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A3A5" w14:textId="36976026" w:rsidR="00B46606" w:rsidRPr="00B46606" w:rsidRDefault="00B46606" w:rsidP="00B46606">
      <w:pPr>
        <w:spacing w:after="0"/>
        <w:ind w:left="-450"/>
        <w:jc w:val="center"/>
        <w:rPr>
          <w:b/>
          <w:bCs/>
          <w:sz w:val="28"/>
          <w:szCs w:val="28"/>
        </w:rPr>
      </w:pPr>
      <w:r w:rsidRPr="00B46606">
        <w:rPr>
          <w:b/>
          <w:bCs/>
          <w:sz w:val="28"/>
          <w:szCs w:val="28"/>
        </w:rPr>
        <w:t>IACBE Self-Study Submission Required Formatting</w:t>
      </w:r>
    </w:p>
    <w:p w14:paraId="1EC314FB" w14:textId="77777777" w:rsidR="00B46606" w:rsidRDefault="00B46606" w:rsidP="002E7835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417D2E15" w14:textId="459915C8" w:rsidR="00A943B6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 with the Self-Study Manual, a</w:t>
      </w:r>
      <w:r w:rsidRPr="00D26797">
        <w:rPr>
          <w:rFonts w:cstheme="minorHAnsi"/>
          <w:sz w:val="20"/>
          <w:szCs w:val="20"/>
        </w:rPr>
        <w:t>ll files and supporting documents must be named using the IACBE</w:t>
      </w:r>
      <w:r>
        <w:rPr>
          <w:rFonts w:cstheme="minorHAnsi"/>
          <w:sz w:val="20"/>
          <w:szCs w:val="20"/>
        </w:rPr>
        <w:t xml:space="preserve"> prescribed</w:t>
      </w:r>
      <w:r w:rsidRPr="00D26797">
        <w:rPr>
          <w:rFonts w:cstheme="minorHAnsi"/>
          <w:sz w:val="20"/>
          <w:szCs w:val="20"/>
        </w:rPr>
        <w:t xml:space="preserve"> format</w:t>
      </w:r>
      <w:r>
        <w:rPr>
          <w:rFonts w:cstheme="minorHAnsi"/>
          <w:sz w:val="20"/>
          <w:szCs w:val="20"/>
        </w:rPr>
        <w:t xml:space="preserve">. </w:t>
      </w:r>
      <w:r w:rsidR="00A943B6">
        <w:rPr>
          <w:rFonts w:cstheme="minorHAnsi"/>
          <w:sz w:val="20"/>
          <w:szCs w:val="20"/>
        </w:rPr>
        <w:t xml:space="preserve">The following table indicates the </w:t>
      </w:r>
      <w:r w:rsidR="00C22685">
        <w:rPr>
          <w:rFonts w:cstheme="minorHAnsi"/>
          <w:sz w:val="20"/>
          <w:szCs w:val="20"/>
        </w:rPr>
        <w:t>organization</w:t>
      </w:r>
      <w:r w:rsidR="00A943B6">
        <w:rPr>
          <w:rFonts w:cstheme="minorHAnsi"/>
          <w:sz w:val="20"/>
          <w:szCs w:val="20"/>
        </w:rPr>
        <w:t xml:space="preserve"> and naming convention for each folder and document. In general, folder names are the corresponding Principle; document names follow </w:t>
      </w:r>
      <w:r w:rsidR="009670B7">
        <w:rPr>
          <w:rFonts w:cstheme="minorHAnsi"/>
          <w:sz w:val="20"/>
          <w:szCs w:val="20"/>
        </w:rPr>
        <w:t>“</w:t>
      </w:r>
      <w:proofErr w:type="spellStart"/>
      <w:r w:rsidR="00A943B6">
        <w:rPr>
          <w:rFonts w:cstheme="minorHAnsi"/>
          <w:sz w:val="20"/>
          <w:szCs w:val="20"/>
        </w:rPr>
        <w:t>SchoolName-DocumentName</w:t>
      </w:r>
      <w:proofErr w:type="spellEnd"/>
      <w:r w:rsidR="009670B7">
        <w:rPr>
          <w:rFonts w:cstheme="minorHAnsi"/>
          <w:sz w:val="20"/>
          <w:szCs w:val="20"/>
        </w:rPr>
        <w:t>”</w:t>
      </w:r>
      <w:r w:rsidR="00101CEF">
        <w:rPr>
          <w:rFonts w:cstheme="minorHAnsi"/>
          <w:sz w:val="20"/>
          <w:szCs w:val="20"/>
        </w:rPr>
        <w:t xml:space="preserve"> 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Please keep file names to </w:t>
      </w:r>
      <w:r w:rsidR="007A461A">
        <w:rPr>
          <w:rFonts w:cstheme="minorHAnsi"/>
          <w:b/>
          <w:bCs/>
          <w:i/>
          <w:iCs/>
          <w:sz w:val="20"/>
          <w:szCs w:val="20"/>
        </w:rPr>
        <w:t>35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 characters or less</w:t>
      </w:r>
      <w:r w:rsidR="008A4D61">
        <w:rPr>
          <w:rFonts w:cstheme="minorHAnsi"/>
          <w:b/>
          <w:bCs/>
          <w:i/>
          <w:iCs/>
          <w:sz w:val="20"/>
          <w:szCs w:val="20"/>
        </w:rPr>
        <w:t xml:space="preserve"> and avoid adding additional layers of folders.</w:t>
      </w:r>
    </w:p>
    <w:p w14:paraId="2988E35C" w14:textId="77777777" w:rsidR="00D26797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</w:p>
    <w:p w14:paraId="0510976C" w14:textId="78F3A6B9" w:rsidR="00581588" w:rsidRPr="00AE047F" w:rsidRDefault="00A943B6" w:rsidP="00A943B6">
      <w:pPr>
        <w:rPr>
          <w:rFonts w:cstheme="minorHAnsi"/>
          <w:sz w:val="20"/>
          <w:szCs w:val="20"/>
        </w:rPr>
      </w:pPr>
      <w:r w:rsidRPr="00AE047F">
        <w:rPr>
          <w:rFonts w:cstheme="minorHAnsi"/>
          <w:sz w:val="20"/>
          <w:szCs w:val="20"/>
        </w:rPr>
        <w:t>If you are unsure of how to name your files, please contact your IACBE staff liaison.</w:t>
      </w:r>
      <w:r>
        <w:rPr>
          <w:rFonts w:cstheme="minorHAnsi"/>
          <w:sz w:val="20"/>
          <w:szCs w:val="20"/>
        </w:rPr>
        <w:t xml:space="preserve"> 913-631-3009</w:t>
      </w:r>
      <w:r w:rsidR="00F61858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680"/>
        <w:gridCol w:w="3330"/>
        <w:gridCol w:w="3150"/>
      </w:tblGrid>
      <w:tr w:rsidR="00A943B6" w:rsidRPr="00AE047F" w14:paraId="0BDF7734" w14:textId="77777777" w:rsidTr="00117387">
        <w:trPr>
          <w:cantSplit/>
          <w:tblHeader/>
        </w:trPr>
        <w:tc>
          <w:tcPr>
            <w:tcW w:w="3325" w:type="dxa"/>
            <w:shd w:val="clear" w:color="auto" w:fill="0D0D0D" w:themeFill="text1" w:themeFillTint="F2"/>
            <w:vAlign w:val="center"/>
          </w:tcPr>
          <w:p w14:paraId="24DF8557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F indicates a FOLDER</w:t>
            </w:r>
          </w:p>
          <w:p w14:paraId="2E0B241D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S indicates a SUBFOLDER</w:t>
            </w:r>
          </w:p>
        </w:tc>
        <w:tc>
          <w:tcPr>
            <w:tcW w:w="4680" w:type="dxa"/>
            <w:shd w:val="clear" w:color="auto" w:fill="0D0D0D" w:themeFill="text1" w:themeFillTint="F2"/>
            <w:vAlign w:val="center"/>
          </w:tcPr>
          <w:p w14:paraId="7C752747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DOCUMENT/CONTENT</w:t>
            </w:r>
          </w:p>
        </w:tc>
        <w:tc>
          <w:tcPr>
            <w:tcW w:w="3330" w:type="dxa"/>
            <w:shd w:val="clear" w:color="auto" w:fill="0D0D0D" w:themeFill="text1" w:themeFillTint="F2"/>
            <w:vAlign w:val="center"/>
          </w:tcPr>
          <w:p w14:paraId="3570B838" w14:textId="0B312953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CONVENTION</w:t>
            </w:r>
          </w:p>
        </w:tc>
        <w:tc>
          <w:tcPr>
            <w:tcW w:w="3150" w:type="dxa"/>
            <w:shd w:val="clear" w:color="auto" w:fill="0D0D0D" w:themeFill="text1" w:themeFillTint="F2"/>
            <w:vAlign w:val="center"/>
          </w:tcPr>
          <w:p w14:paraId="405805B3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EXAMPLE</w:t>
            </w:r>
          </w:p>
        </w:tc>
      </w:tr>
      <w:tr w:rsidR="00A943B6" w:rsidRPr="00AE047F" w14:paraId="07E2697B" w14:textId="77777777" w:rsidTr="00117387">
        <w:trPr>
          <w:cantSplit/>
        </w:trPr>
        <w:tc>
          <w:tcPr>
            <w:tcW w:w="3325" w:type="dxa"/>
            <w:vAlign w:val="center"/>
          </w:tcPr>
          <w:p w14:paraId="2C523EE4" w14:textId="14F402B6" w:rsidR="008A671D" w:rsidRPr="00AE047F" w:rsidRDefault="008A671D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hanging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document)</w:t>
            </w:r>
          </w:p>
        </w:tc>
        <w:tc>
          <w:tcPr>
            <w:tcW w:w="4680" w:type="dxa"/>
            <w:vAlign w:val="center"/>
          </w:tcPr>
          <w:p w14:paraId="2FA9E476" w14:textId="203BC941" w:rsidR="00A943B6" w:rsidRPr="008A4D61" w:rsidRDefault="00A943B6" w:rsidP="008A4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Complete Self-Study narrative in a single MS Word document</w:t>
            </w:r>
            <w:r w:rsidR="008A4D61">
              <w:rPr>
                <w:rFonts w:cstheme="minorHAnsi"/>
                <w:sz w:val="20"/>
                <w:szCs w:val="20"/>
              </w:rPr>
              <w:t xml:space="preserve"> using the IACBE Self-Study Template.</w:t>
            </w:r>
          </w:p>
        </w:tc>
        <w:tc>
          <w:tcPr>
            <w:tcW w:w="3330" w:type="dxa"/>
            <w:vAlign w:val="center"/>
          </w:tcPr>
          <w:p w14:paraId="23AE591D" w14:textId="77777777" w:rsidR="00A943B6" w:rsidRPr="00787A5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SelfStudy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-YYYY-YY</w:t>
            </w:r>
          </w:p>
          <w:p w14:paraId="729D63A1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The year should be the self-study year</w:t>
            </w:r>
            <w:r>
              <w:rPr>
                <w:rFonts w:cstheme="minorHAnsi"/>
                <w:sz w:val="20"/>
                <w:szCs w:val="20"/>
              </w:rPr>
              <w:t xml:space="preserve"> and must be included in the file name.</w:t>
            </w:r>
          </w:p>
        </w:tc>
        <w:tc>
          <w:tcPr>
            <w:tcW w:w="3150" w:type="dxa"/>
            <w:vAlign w:val="center"/>
          </w:tcPr>
          <w:p w14:paraId="1B041D3D" w14:textId="5BBFA9CD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YourCollege-SelfStudy-20</w:t>
            </w:r>
            <w:r w:rsidR="00324DD0">
              <w:rPr>
                <w:rFonts w:cstheme="minorHAnsi"/>
                <w:sz w:val="20"/>
                <w:szCs w:val="20"/>
              </w:rPr>
              <w:t>20-</w:t>
            </w:r>
            <w:r w:rsidRPr="00AE047F">
              <w:rPr>
                <w:rFonts w:cstheme="minorHAnsi"/>
                <w:sz w:val="20"/>
                <w:szCs w:val="20"/>
              </w:rPr>
              <w:t>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.doc</w:t>
            </w:r>
          </w:p>
        </w:tc>
      </w:tr>
      <w:tr w:rsidR="00A943B6" w:rsidRPr="00AE047F" w14:paraId="44FC92F4" w14:textId="77777777" w:rsidTr="00117387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3F54FA1" w14:textId="1C05D403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Appendices Organized by Principle</w:t>
            </w:r>
            <w:r w:rsidR="008A671D">
              <w:rPr>
                <w:rFonts w:cstheme="minorHAnsi"/>
                <w:b/>
                <w:bCs/>
                <w:sz w:val="20"/>
                <w:szCs w:val="20"/>
              </w:rPr>
              <w:t xml:space="preserve"> (one folder per Principle)</w:t>
            </w:r>
          </w:p>
        </w:tc>
      </w:tr>
      <w:tr w:rsidR="00A943B6" w:rsidRPr="00AE047F" w14:paraId="610E1CB4" w14:textId="77777777" w:rsidTr="00117387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289E6EB6" w14:textId="0F0F6D32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 of Contents</w:t>
            </w:r>
            <w:r w:rsidR="008A671D">
              <w:rPr>
                <w:rFonts w:cstheme="minorHAnsi"/>
                <w:sz w:val="20"/>
                <w:szCs w:val="20"/>
              </w:rPr>
              <w:t xml:space="preserve"> (hanging document)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10A0E50" w14:textId="00D17B1B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Explanation</w:t>
            </w:r>
            <w:r w:rsidR="00324DD0">
              <w:rPr>
                <w:rFonts w:cstheme="minorHAnsi"/>
                <w:sz w:val="20"/>
                <w:szCs w:val="20"/>
              </w:rPr>
              <w:t>/outline</w:t>
            </w:r>
            <w:r>
              <w:rPr>
                <w:rFonts w:cstheme="minorHAnsi"/>
                <w:sz w:val="20"/>
                <w:szCs w:val="20"/>
              </w:rPr>
              <w:t xml:space="preserve"> of what documents are included within each Principle’s folders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9D3F6DE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3B27A64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43B6" w:rsidRPr="00AE047F" w14:paraId="1012BC48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756FFF14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64998C5D" w14:textId="73F8BD6C" w:rsidR="00882307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71AAAD6A" w14:textId="72BDCE2D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943B6">
              <w:rPr>
                <w:rFonts w:cstheme="minorHAnsi"/>
                <w:b/>
                <w:bCs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BCBAF59" w14:textId="600635D7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YourCollege-CodeOfConduct</w:t>
            </w:r>
            <w:proofErr w:type="spellEnd"/>
          </w:p>
        </w:tc>
      </w:tr>
      <w:tr w:rsidR="00A943B6" w:rsidRPr="00AE047F" w14:paraId="67725385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1E129F18" w14:textId="7F951898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C56124F" w14:textId="77777777" w:rsidR="00D46D9A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2</w:t>
            </w:r>
          </w:p>
          <w:p w14:paraId="4B6E0DB2" w14:textId="1C8DF0A8" w:rsidR="00D46D9A" w:rsidRPr="00AE047F" w:rsidRDefault="00D46D9A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5810456C" w14:textId="1DDFAF90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SchoolName-OutcomesResults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3441F53" w14:textId="435ECD0F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YourCollege-O</w:t>
            </w:r>
            <w:r>
              <w:rPr>
                <w:rFonts w:cstheme="minorHAnsi"/>
                <w:sz w:val="20"/>
                <w:szCs w:val="20"/>
              </w:rPr>
              <w:t>utcomesR</w:t>
            </w:r>
            <w:r w:rsidRPr="00AE047F">
              <w:rPr>
                <w:rFonts w:cstheme="minorHAnsi"/>
                <w:sz w:val="20"/>
                <w:szCs w:val="20"/>
              </w:rPr>
              <w:t>esults</w:t>
            </w:r>
            <w:proofErr w:type="spellEnd"/>
          </w:p>
        </w:tc>
      </w:tr>
      <w:tr w:rsidR="00F22AE7" w:rsidRPr="00AE047F" w14:paraId="3B98A845" w14:textId="77777777" w:rsidTr="00117387">
        <w:trPr>
          <w:cantSplit/>
          <w:trHeight w:val="432"/>
        </w:trPr>
        <w:tc>
          <w:tcPr>
            <w:tcW w:w="33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78144F" w14:textId="04D8F365" w:rsidR="00F22AE7" w:rsidRPr="00AE047F" w:rsidRDefault="00F22AE7" w:rsidP="00117387">
            <w:pPr>
              <w:spacing w:after="0" w:line="240" w:lineRule="auto"/>
              <w:ind w:left="418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S: Outcomes Assessment Plan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73A37E" w14:textId="77777777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Document 1: </w:t>
            </w:r>
            <w:r w:rsidRPr="00AE047F">
              <w:rPr>
                <w:rFonts w:cstheme="minorHAnsi"/>
                <w:sz w:val="20"/>
                <w:szCs w:val="20"/>
              </w:rPr>
              <w:t xml:space="preserve">Forward-looking </w:t>
            </w:r>
            <w:r>
              <w:rPr>
                <w:rFonts w:cstheme="minorHAnsi"/>
                <w:sz w:val="20"/>
                <w:szCs w:val="20"/>
              </w:rPr>
              <w:t>OAP</w:t>
            </w:r>
          </w:p>
          <w:p w14:paraId="4DAFFCA1" w14:textId="4E540246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Docs: Appendices for the OAP</w:t>
            </w:r>
          </w:p>
        </w:tc>
        <w:tc>
          <w:tcPr>
            <w:tcW w:w="33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7B95D6" w14:textId="71A9C876" w:rsidR="00F22AE7" w:rsidRPr="009E15D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-OAP-YY</w:t>
            </w:r>
            <w:r w:rsidR="00117387">
              <w:rPr>
                <w:rFonts w:cstheme="minorHAnsi"/>
                <w:b/>
                <w:bCs/>
                <w:sz w:val="20"/>
                <w:szCs w:val="20"/>
              </w:rPr>
              <w:t>YY-YY</w:t>
            </w:r>
          </w:p>
        </w:tc>
        <w:tc>
          <w:tcPr>
            <w:tcW w:w="31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301B6A" w14:textId="7ECBC1A5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YourCollege-OAP-202</w:t>
            </w:r>
            <w:r w:rsidR="00117387">
              <w:rPr>
                <w:rFonts w:cstheme="minorHAnsi"/>
                <w:sz w:val="20"/>
                <w:szCs w:val="20"/>
              </w:rPr>
              <w:t>3-24</w:t>
            </w:r>
          </w:p>
        </w:tc>
      </w:tr>
      <w:tr w:rsidR="009E15D7" w:rsidRPr="00AE047F" w14:paraId="7DBBB27C" w14:textId="77777777" w:rsidTr="00117387">
        <w:trPr>
          <w:cantSplit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5CD8877B" w14:textId="77777777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79D25578" w14:textId="77777777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1525C9FE" w14:textId="0AEAF1EE" w:rsidR="009E15D7" w:rsidRPr="00AE047F" w:rsidRDefault="0011738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65C2D03D" w14:textId="5D349033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E5D0BDE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3FE07BB4" w14:textId="7A4125C9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6D55B4B" w14:textId="1CCB1766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421C02A5" w14:textId="7E1712F2" w:rsidR="009E15D7" w:rsidRPr="00AE047F" w:rsidRDefault="0011738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79E48D6" w14:textId="448CDCC1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587D82BA" w14:textId="77777777" w:rsidTr="00117387">
        <w:trPr>
          <w:cantSplit/>
        </w:trPr>
        <w:tc>
          <w:tcPr>
            <w:tcW w:w="33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2E7EFB" w14:textId="5D035020" w:rsidR="00F22AE7" w:rsidRPr="00AE047F" w:rsidRDefault="00F22AE7" w:rsidP="00117387">
            <w:pPr>
              <w:spacing w:after="0" w:line="240" w:lineRule="auto"/>
              <w:ind w:left="508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S: Course Syllabi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CA2798" w14:textId="4E4F577A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Copies of the course syllabi</w:t>
            </w:r>
          </w:p>
        </w:tc>
        <w:tc>
          <w:tcPr>
            <w:tcW w:w="33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46B6E9" w14:textId="77777777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“Syllabi”</w:t>
            </w:r>
          </w:p>
          <w:p w14:paraId="40E3EC60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Files: </w:t>
            </w:r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Course#-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CourseName</w:t>
            </w:r>
            <w:proofErr w:type="spellEnd"/>
          </w:p>
          <w:p w14:paraId="305DC5D7" w14:textId="02EFEFBA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if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you have a naming convention for syllabi in place, please use that)</w:t>
            </w:r>
          </w:p>
        </w:tc>
        <w:tc>
          <w:tcPr>
            <w:tcW w:w="31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88A6CE" w14:textId="4B86FEB0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C6914F" w14:textId="77777777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MBA620-DataAnalytics</w:t>
            </w:r>
          </w:p>
          <w:p w14:paraId="187B97DC" w14:textId="65DD2BFE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use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your convention for naming syllabi)</w:t>
            </w:r>
          </w:p>
        </w:tc>
      </w:tr>
      <w:tr w:rsidR="00F22AE7" w:rsidRPr="00AE047F" w14:paraId="4590AB48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0F544683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2F21D1FA" w14:textId="619B138D" w:rsidR="00F22AE7" w:rsidRPr="00AE047F" w:rsidRDefault="00F22AE7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3F813B1D" w14:textId="57D40F28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BC59276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E2691" w:rsidRPr="00AE047F" w14:paraId="4B857BE0" w14:textId="77777777" w:rsidTr="004E2691">
        <w:trPr>
          <w:cantSplit/>
        </w:trPr>
        <w:tc>
          <w:tcPr>
            <w:tcW w:w="3325" w:type="dxa"/>
            <w:tcBorders>
              <w:top w:val="dashSmallGap" w:sz="4" w:space="0" w:color="auto"/>
            </w:tcBorders>
            <w:vAlign w:val="center"/>
          </w:tcPr>
          <w:p w14:paraId="781FFB5B" w14:textId="629795A9" w:rsidR="004E2691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Faculty Documents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012A5113" w14:textId="7777777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</w:t>
            </w:r>
            <w:r w:rsidRPr="00AE047F">
              <w:rPr>
                <w:rFonts w:cstheme="minorHAnsi"/>
                <w:sz w:val="20"/>
                <w:szCs w:val="20"/>
              </w:rPr>
              <w:t xml:space="preserve"> or resumes for each faculty member who taught during the self-study year.</w:t>
            </w:r>
          </w:p>
          <w:p w14:paraId="4F750118" w14:textId="7777777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If applicable, also include the </w:t>
            </w:r>
            <w:r>
              <w:rPr>
                <w:rFonts w:cstheme="minorHAnsi"/>
                <w:sz w:val="20"/>
                <w:szCs w:val="20"/>
              </w:rPr>
              <w:t>Faculty Justification Form.</w:t>
            </w:r>
          </w:p>
          <w:p w14:paraId="7DFAC79E" w14:textId="56B7E29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documents for each faculty member are to be consolidated into one .pdf file.</w:t>
            </w:r>
          </w:p>
        </w:tc>
        <w:tc>
          <w:tcPr>
            <w:tcW w:w="3330" w:type="dxa"/>
            <w:tcBorders>
              <w:top w:val="dashSmallGap" w:sz="4" w:space="0" w:color="auto"/>
            </w:tcBorders>
            <w:vAlign w:val="center"/>
          </w:tcPr>
          <w:p w14:paraId="61211A79" w14:textId="4E016BFF" w:rsidR="008965B4" w:rsidRDefault="008965B4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>
              <w:rPr>
                <w:rFonts w:cstheme="minorHAnsi"/>
                <w:sz w:val="20"/>
                <w:szCs w:val="20"/>
              </w:rPr>
              <w:t>”</w:t>
            </w:r>
          </w:p>
          <w:p w14:paraId="2798FFE3" w14:textId="77777777" w:rsidR="008965B4" w:rsidRDefault="008965B4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E5076A" w14:textId="6B52C374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Files: For each faculty member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8C8F874" w14:textId="005A44E1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LastNameFirstInitial</w:t>
            </w:r>
            <w:proofErr w:type="spellEnd"/>
          </w:p>
        </w:tc>
        <w:tc>
          <w:tcPr>
            <w:tcW w:w="3150" w:type="dxa"/>
            <w:tcBorders>
              <w:top w:val="dashSmallGap" w:sz="4" w:space="0" w:color="auto"/>
            </w:tcBorders>
            <w:vAlign w:val="center"/>
          </w:tcPr>
          <w:p w14:paraId="08342CA2" w14:textId="7777777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</w:p>
          <w:p w14:paraId="70F03DF3" w14:textId="54A0FCB2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SnowflakeS</w:t>
            </w:r>
            <w:proofErr w:type="spellEnd"/>
          </w:p>
        </w:tc>
      </w:tr>
      <w:tr w:rsidR="00F22AE7" w:rsidRPr="00AE047F" w14:paraId="445E5D8B" w14:textId="77777777" w:rsidTr="00117387">
        <w:trPr>
          <w:cantSplit/>
        </w:trPr>
        <w:tc>
          <w:tcPr>
            <w:tcW w:w="3325" w:type="dxa"/>
            <w:vAlign w:val="center"/>
          </w:tcPr>
          <w:p w14:paraId="634ED454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4680" w:type="dxa"/>
            <w:vAlign w:val="center"/>
          </w:tcPr>
          <w:p w14:paraId="6234995E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3330" w:type="dxa"/>
            <w:vAlign w:val="center"/>
          </w:tcPr>
          <w:p w14:paraId="16EC98D9" w14:textId="355D470A" w:rsidR="00F22AE7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0DB06D50" w14:textId="394E7DE1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6F1B29C8" w14:textId="77777777" w:rsidTr="00117387">
        <w:trPr>
          <w:cantSplit/>
        </w:trPr>
        <w:tc>
          <w:tcPr>
            <w:tcW w:w="3325" w:type="dxa"/>
            <w:vAlign w:val="center"/>
          </w:tcPr>
          <w:p w14:paraId="73378246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lastRenderedPageBreak/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4680" w:type="dxa"/>
            <w:vAlign w:val="center"/>
          </w:tcPr>
          <w:p w14:paraId="338D9D09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330" w:type="dxa"/>
            <w:vAlign w:val="center"/>
          </w:tcPr>
          <w:p w14:paraId="5ACE216F" w14:textId="4820C749" w:rsidR="00F22AE7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30E57DE3" w14:textId="1857731F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1BC32E40" w14:textId="77777777" w:rsidTr="00117387">
        <w:trPr>
          <w:cantSplit/>
        </w:trPr>
        <w:tc>
          <w:tcPr>
            <w:tcW w:w="3325" w:type="dxa"/>
            <w:vAlign w:val="center"/>
          </w:tcPr>
          <w:p w14:paraId="001EBFF7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4680" w:type="dxa"/>
            <w:vAlign w:val="center"/>
          </w:tcPr>
          <w:p w14:paraId="36B72632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3330" w:type="dxa"/>
            <w:vAlign w:val="center"/>
          </w:tcPr>
          <w:p w14:paraId="2B41203D" w14:textId="325E8D2E" w:rsidR="00F22AE7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7C7E7E60" w14:textId="7F4CADDA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665E94EF" w14:textId="77777777" w:rsidTr="00117387">
        <w:trPr>
          <w:cantSplit/>
        </w:trPr>
        <w:tc>
          <w:tcPr>
            <w:tcW w:w="3325" w:type="dxa"/>
            <w:vAlign w:val="center"/>
          </w:tcPr>
          <w:p w14:paraId="29D20D04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F: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4680" w:type="dxa"/>
            <w:vAlign w:val="center"/>
          </w:tcPr>
          <w:p w14:paraId="7A4A1C08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to the Self-Study narrative for </w:t>
            </w:r>
            <w:proofErr w:type="gramStart"/>
            <w:r w:rsidRPr="00AE047F">
              <w:rPr>
                <w:rFonts w:cstheme="minorHAnsi"/>
                <w:sz w:val="20"/>
                <w:szCs w:val="20"/>
              </w:rPr>
              <w:t>Principle</w:t>
            </w:r>
            <w:proofErr w:type="gramEnd"/>
            <w:r w:rsidRPr="00AE047F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330" w:type="dxa"/>
            <w:vAlign w:val="center"/>
          </w:tcPr>
          <w:p w14:paraId="082246FC" w14:textId="501A9E2E" w:rsidR="00F22AE7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2609F090" w14:textId="63051A2E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2097C4" w14:textId="6FCC026D" w:rsidR="003B66DC" w:rsidRDefault="003B66DC" w:rsidP="004E2691">
      <w:pPr>
        <w:spacing w:after="0"/>
        <w:rPr>
          <w:rFonts w:cstheme="minorHAnsi"/>
          <w:b/>
          <w:bCs/>
          <w:sz w:val="20"/>
          <w:szCs w:val="20"/>
        </w:rPr>
      </w:pPr>
    </w:p>
    <w:p w14:paraId="0085FE45" w14:textId="77777777" w:rsidR="004E2691" w:rsidRPr="003B66DC" w:rsidRDefault="004E2691" w:rsidP="004E2691">
      <w:pPr>
        <w:spacing w:after="0"/>
        <w:rPr>
          <w:rFonts w:cstheme="minorHAnsi"/>
          <w:b/>
          <w:bCs/>
          <w:sz w:val="20"/>
          <w:szCs w:val="20"/>
        </w:rPr>
      </w:pPr>
    </w:p>
    <w:sectPr w:rsidR="004E2691" w:rsidRPr="003B66DC" w:rsidSect="009670B7">
      <w:headerReference w:type="default" r:id="rId10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582" w14:textId="77777777" w:rsidR="00A84475" w:rsidRDefault="00A84475" w:rsidP="00F80486">
      <w:pPr>
        <w:spacing w:after="0" w:line="240" w:lineRule="auto"/>
      </w:pPr>
      <w:r>
        <w:separator/>
      </w:r>
    </w:p>
  </w:endnote>
  <w:endnote w:type="continuationSeparator" w:id="0">
    <w:p w14:paraId="5FFC1296" w14:textId="77777777" w:rsidR="00A84475" w:rsidRDefault="00A84475" w:rsidP="00F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6437" w14:textId="77777777" w:rsidR="00A84475" w:rsidRDefault="00A84475" w:rsidP="00F80486">
      <w:pPr>
        <w:spacing w:after="0" w:line="240" w:lineRule="auto"/>
      </w:pPr>
      <w:r>
        <w:separator/>
      </w:r>
    </w:p>
  </w:footnote>
  <w:footnote w:type="continuationSeparator" w:id="0">
    <w:p w14:paraId="2FDFFF85" w14:textId="77777777" w:rsidR="00A84475" w:rsidRDefault="00A84475" w:rsidP="00F8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BDD" w14:textId="3A00C071" w:rsidR="008A4D61" w:rsidRPr="00B46606" w:rsidRDefault="00B46606" w:rsidP="00B46606">
    <w:pPr>
      <w:spacing w:after="0"/>
      <w:rPr>
        <w:i/>
        <w:iCs/>
        <w:sz w:val="20"/>
        <w:szCs w:val="20"/>
      </w:rPr>
    </w:pPr>
    <w:r w:rsidRPr="00B46606">
      <w:rPr>
        <w:i/>
        <w:iCs/>
        <w:sz w:val="20"/>
        <w:szCs w:val="20"/>
      </w:rPr>
      <w:t xml:space="preserve">Section IV: </w:t>
    </w:r>
    <w:r w:rsidR="008A4D61" w:rsidRPr="00B46606">
      <w:rPr>
        <w:i/>
        <w:iCs/>
        <w:sz w:val="20"/>
        <w:szCs w:val="20"/>
      </w:rPr>
      <w:t>IACBE Self-Study Submission Required Formatting</w:t>
    </w:r>
  </w:p>
  <w:sdt>
    <w:sdtPr>
      <w:id w:val="248856338"/>
      <w:docPartObj>
        <w:docPartGallery w:val="Watermarks"/>
        <w:docPartUnique/>
      </w:docPartObj>
    </w:sdtPr>
    <w:sdtEndPr/>
    <w:sdtContent>
      <w:p w14:paraId="60B2382A" w14:textId="0DAB806D" w:rsidR="00F80486" w:rsidRDefault="00B46606">
        <w:pPr>
          <w:pStyle w:val="Header"/>
        </w:pPr>
        <w:r>
          <w:rPr>
            <w:noProof/>
          </w:rPr>
          <w:pict w14:anchorId="2F765C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4783" o:spid="_x0000_s14337" type="#_x0000_t136" style="position:absolute;margin-left:0;margin-top:0;width:449.55pt;height:337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C6F"/>
    <w:multiLevelType w:val="hybridMultilevel"/>
    <w:tmpl w:val="6A6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EB"/>
    <w:multiLevelType w:val="hybridMultilevel"/>
    <w:tmpl w:val="EC46BF3E"/>
    <w:lvl w:ilvl="0" w:tplc="23FE0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5C4B19"/>
    <w:multiLevelType w:val="hybridMultilevel"/>
    <w:tmpl w:val="17264F34"/>
    <w:lvl w:ilvl="0" w:tplc="D9E83B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2337296">
    <w:abstractNumId w:val="3"/>
  </w:num>
  <w:num w:numId="2" w16cid:durableId="896279239">
    <w:abstractNumId w:val="1"/>
  </w:num>
  <w:num w:numId="3" w16cid:durableId="362219709">
    <w:abstractNumId w:val="0"/>
  </w:num>
  <w:num w:numId="4" w16cid:durableId="162681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288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7"/>
    <w:rsid w:val="00004F50"/>
    <w:rsid w:val="0009476D"/>
    <w:rsid w:val="000D548F"/>
    <w:rsid w:val="00101CEF"/>
    <w:rsid w:val="00117387"/>
    <w:rsid w:val="00140DBE"/>
    <w:rsid w:val="001A7692"/>
    <w:rsid w:val="00243EAE"/>
    <w:rsid w:val="002A1389"/>
    <w:rsid w:val="002D26BB"/>
    <w:rsid w:val="002E7835"/>
    <w:rsid w:val="00324DD0"/>
    <w:rsid w:val="00330A83"/>
    <w:rsid w:val="003B66DC"/>
    <w:rsid w:val="004153DE"/>
    <w:rsid w:val="004B2FC0"/>
    <w:rsid w:val="004E2691"/>
    <w:rsid w:val="004F606D"/>
    <w:rsid w:val="00511485"/>
    <w:rsid w:val="00581588"/>
    <w:rsid w:val="00680C05"/>
    <w:rsid w:val="006E5CCE"/>
    <w:rsid w:val="0073518C"/>
    <w:rsid w:val="00787A5F"/>
    <w:rsid w:val="007A461A"/>
    <w:rsid w:val="007C4347"/>
    <w:rsid w:val="00841049"/>
    <w:rsid w:val="00854B7A"/>
    <w:rsid w:val="00882307"/>
    <w:rsid w:val="008965B4"/>
    <w:rsid w:val="008A4D61"/>
    <w:rsid w:val="008A671D"/>
    <w:rsid w:val="0090297B"/>
    <w:rsid w:val="00904F45"/>
    <w:rsid w:val="009670B7"/>
    <w:rsid w:val="00986EE3"/>
    <w:rsid w:val="009E15D7"/>
    <w:rsid w:val="009E30AE"/>
    <w:rsid w:val="00A055BC"/>
    <w:rsid w:val="00A27C59"/>
    <w:rsid w:val="00A64397"/>
    <w:rsid w:val="00A84475"/>
    <w:rsid w:val="00A943B6"/>
    <w:rsid w:val="00AA2627"/>
    <w:rsid w:val="00AE047F"/>
    <w:rsid w:val="00B223D5"/>
    <w:rsid w:val="00B46606"/>
    <w:rsid w:val="00BA3235"/>
    <w:rsid w:val="00BB1FC8"/>
    <w:rsid w:val="00BD5E62"/>
    <w:rsid w:val="00BE00ED"/>
    <w:rsid w:val="00C20B74"/>
    <w:rsid w:val="00C22685"/>
    <w:rsid w:val="00C615F1"/>
    <w:rsid w:val="00CF03A7"/>
    <w:rsid w:val="00D16068"/>
    <w:rsid w:val="00D26797"/>
    <w:rsid w:val="00D46D9A"/>
    <w:rsid w:val="00E4612E"/>
    <w:rsid w:val="00F22AE7"/>
    <w:rsid w:val="00F61858"/>
    <w:rsid w:val="00F72888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174B1BA3"/>
  <w15:chartTrackingRefBased/>
  <w15:docId w15:val="{F62CB908-DF08-4377-AD0C-5F39AE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A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8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8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EDBBE-EBBE-45EE-B442-6A4D7C449E63}"/>
</file>

<file path=customXml/itemProps2.xml><?xml version="1.0" encoding="utf-8"?>
<ds:datastoreItem xmlns:ds="http://schemas.openxmlformats.org/officeDocument/2006/customXml" ds:itemID="{5D962439-070F-4CF8-B221-FDBA1E78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39483-003C-4D3F-B777-222314D07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6</cp:revision>
  <cp:lastPrinted>2021-10-19T18:50:00Z</cp:lastPrinted>
  <dcterms:created xsi:type="dcterms:W3CDTF">2022-02-16T18:24:00Z</dcterms:created>
  <dcterms:modified xsi:type="dcterms:W3CDTF">2022-04-21T21:02:00Z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1047400</vt:r8>
  </property>
</Properties>
</file>