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bookmarkStart w:id="10" w:name="_Toc234328446" w:displacedByCustomXml="next"/>
    <w:bookmarkStart w:id="11" w:name="_Toc130290725" w:displacedByCustomXml="next"/>
    <w:bookmarkStart w:id="12" w:name="_Toc130290532" w:displacedByCustomXml="next"/>
    <w:bookmarkStart w:id="13" w:name="_Toc130290106" w:displacedByCustomXml="next"/>
    <w:bookmarkStart w:id="14" w:name="_Toc42482781" w:displacedByCustomXml="next"/>
    <w:sdt>
      <w:sdtPr>
        <w:rPr>
          <w:rFonts w:ascii="Arial" w:eastAsia="Times New Roman" w:hAnsi="Arial" w:cs="Arial"/>
          <w:sz w:val="24"/>
          <w:szCs w:val="24"/>
        </w:rPr>
        <w:id w:val="-812711486"/>
        <w:docPartObj>
          <w:docPartGallery w:val="Cover Pages"/>
          <w:docPartUnique/>
        </w:docPartObj>
      </w:sdtPr>
      <w:sdtEndPr/>
      <w:sdtContent>
        <w:p w14:paraId="6F4EC6E6" w14:textId="77777777" w:rsidR="00D4078B" w:rsidRPr="00D4078B" w:rsidRDefault="00C75468" w:rsidP="00D4078B">
          <w:pPr>
            <w:rPr>
              <w:rFonts w:ascii="Arial" w:eastAsia="Times New Roman" w:hAnsi="Arial" w:cs="Arial"/>
              <w:sz w:val="24"/>
              <w:szCs w:val="24"/>
            </w:rPr>
          </w:pPr>
          <w:r w:rsidRPr="00D4078B">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0244DF16" wp14:editId="272EF2CF">
                    <wp:simplePos x="0" y="0"/>
                    <wp:positionH relativeFrom="column">
                      <wp:posOffset>1357411</wp:posOffset>
                    </wp:positionH>
                    <wp:positionV relativeFrom="paragraph">
                      <wp:posOffset>-234907</wp:posOffset>
                    </wp:positionV>
                    <wp:extent cx="5120640" cy="5376041"/>
                    <wp:effectExtent l="0" t="0" r="3810" b="15240"/>
                    <wp:wrapNone/>
                    <wp:docPr id="20" name="Text Box 20"/>
                    <wp:cNvGraphicFramePr/>
                    <a:graphic xmlns:a="http://schemas.openxmlformats.org/drawingml/2006/main">
                      <a:graphicData uri="http://schemas.microsoft.com/office/word/2010/wordprocessingShape">
                        <wps:wsp>
                          <wps:cNvSpPr txBox="1"/>
                          <wps:spPr>
                            <a:xfrm>
                              <a:off x="0" y="0"/>
                              <a:ext cx="5120640" cy="5376041"/>
                            </a:xfrm>
                            <a:prstGeom prst="rect">
                              <a:avLst/>
                            </a:prstGeom>
                            <a:noFill/>
                            <a:ln w="6350">
                              <a:noFill/>
                            </a:ln>
                            <a:effectLst/>
                          </wps:spPr>
                          <wps:txbx>
                            <w:txbxContent>
                              <w:p w14:paraId="0DC4D781" w14:textId="77777777" w:rsidR="00A446D9" w:rsidRDefault="00A446D9" w:rsidP="00D4078B">
                                <w:pPr>
                                  <w:jc w:val="center"/>
                                  <w:rPr>
                                    <w:rFonts w:ascii="Arial" w:hAnsi="Arial" w:cs="Arial"/>
                                    <w:i/>
                                    <w:color w:val="FFFFFF"/>
                                    <w:sz w:val="96"/>
                                    <w:szCs w:val="96"/>
                                  </w:rPr>
                                </w:pPr>
                                <w:r>
                                  <w:rPr>
                                    <w:noProof/>
                                    <w:color w:val="FFFFFF" w:themeColor="background1"/>
                                    <w:sz w:val="48"/>
                                    <w:szCs w:val="48"/>
                                  </w:rPr>
                                  <w:drawing>
                                    <wp:inline distT="0" distB="0" distL="0" distR="0" wp14:anchorId="2CFFEFEA" wp14:editId="71A3BED1">
                                      <wp:extent cx="4637837" cy="1296298"/>
                                      <wp:effectExtent l="0" t="0" r="0" b="0"/>
                                      <wp:docPr id="21" name="Picture 21" descr="C:\Users\rpetway\AppData\Local\Microsoft\Windows\INetCache\Content.Word\IACBE_logo_tag_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etway\AppData\Local\Microsoft\Windows\INetCache\Content.Word\IACBE_logo_tag_white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155" cy="1304493"/>
                                              </a:xfrm>
                                              <a:prstGeom prst="rect">
                                                <a:avLst/>
                                              </a:prstGeom>
                                              <a:noFill/>
                                              <a:ln>
                                                <a:noFill/>
                                              </a:ln>
                                            </pic:spPr>
                                          </pic:pic>
                                        </a:graphicData>
                                      </a:graphic>
                                    </wp:inline>
                                  </w:drawing>
                                </w:r>
                              </w:p>
                              <w:p w14:paraId="538C16AD" w14:textId="77777777" w:rsidR="00A446D9" w:rsidRPr="00C75468" w:rsidRDefault="00A446D9" w:rsidP="00D4078B">
                                <w:pPr>
                                  <w:jc w:val="center"/>
                                  <w:rPr>
                                    <w:rFonts w:ascii="Arial" w:hAnsi="Arial" w:cs="Arial"/>
                                    <w:i/>
                                    <w:color w:val="FFFFFF"/>
                                    <w:sz w:val="24"/>
                                    <w:szCs w:val="24"/>
                                  </w:rPr>
                                </w:pPr>
                              </w:p>
                              <w:p w14:paraId="404EC822" w14:textId="77777777" w:rsidR="00A446D9" w:rsidRDefault="00A446D9" w:rsidP="00D4078B">
                                <w:pPr>
                                  <w:jc w:val="center"/>
                                  <w:rPr>
                                    <w:rFonts w:ascii="Arial" w:hAnsi="Arial" w:cs="Arial"/>
                                    <w:b/>
                                    <w:color w:val="FFFFFF"/>
                                    <w:sz w:val="44"/>
                                    <w:szCs w:val="44"/>
                                  </w:rPr>
                                </w:pPr>
                              </w:p>
                              <w:p w14:paraId="29609FA9" w14:textId="77777777" w:rsidR="00A446D9" w:rsidRPr="00C75468" w:rsidRDefault="00A446D9" w:rsidP="00D4078B">
                                <w:pPr>
                                  <w:jc w:val="center"/>
                                  <w:rPr>
                                    <w:b/>
                                    <w:color w:val="FFFFFF"/>
                                    <w:sz w:val="44"/>
                                    <w:szCs w:val="44"/>
                                  </w:rPr>
                                </w:pPr>
                                <w:r w:rsidRPr="00C75468">
                                  <w:rPr>
                                    <w:rFonts w:ascii="Arial" w:hAnsi="Arial" w:cs="Arial"/>
                                    <w:b/>
                                    <w:color w:val="FFFFFF"/>
                                    <w:sz w:val="44"/>
                                    <w:szCs w:val="44"/>
                                  </w:rPr>
                                  <w:t>Moving. Forward. Together.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4DF16" id="_x0000_t202" coordsize="21600,21600" o:spt="202" path="m,l,21600r21600,l21600,xe">
                    <v:stroke joinstyle="miter"/>
                    <v:path gradientshapeok="t" o:connecttype="rect"/>
                  </v:shapetype>
                  <v:shape id="Text Box 20" o:spid="_x0000_s1026" type="#_x0000_t202" style="position:absolute;margin-left:106.9pt;margin-top:-18.5pt;width:403.2pt;height:4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" filled="f" stroked="f" strokeweight=".5pt">
                    <v:textbox inset="0,0,0,0">
                      <w:txbxContent>
                        <w:p w14:paraId="0DC4D781" w14:textId="77777777" w:rsidR="00A446D9" w:rsidRDefault="00A446D9" w:rsidP="00D4078B">
                          <w:pPr>
                            <w:jc w:val="center"/>
                            <w:rPr>
                              <w:rFonts w:ascii="Arial" w:hAnsi="Arial" w:cs="Arial"/>
                              <w:i/>
                              <w:color w:val="FFFFFF"/>
                              <w:sz w:val="96"/>
                              <w:szCs w:val="96"/>
                            </w:rPr>
                          </w:pPr>
                          <w:r>
                            <w:rPr>
                              <w:noProof/>
                              <w:color w:val="FFFFFF" w:themeColor="background1"/>
                              <w:sz w:val="48"/>
                              <w:szCs w:val="48"/>
                            </w:rPr>
                            <w:drawing>
                              <wp:inline distT="0" distB="0" distL="0" distR="0" wp14:anchorId="2CFFEFEA" wp14:editId="71A3BED1">
                                <wp:extent cx="4637837" cy="1296298"/>
                                <wp:effectExtent l="0" t="0" r="0" b="0"/>
                                <wp:docPr id="21" name="Picture 21" descr="C:\Users\rpetway\AppData\Local\Microsoft\Windows\INetCache\Content.Word\IACBE_logo_tag_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etway\AppData\Local\Microsoft\Windows\INetCache\Content.Word\IACBE_logo_tag_white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155" cy="1304493"/>
                                        </a:xfrm>
                                        <a:prstGeom prst="rect">
                                          <a:avLst/>
                                        </a:prstGeom>
                                        <a:noFill/>
                                        <a:ln>
                                          <a:noFill/>
                                        </a:ln>
                                      </pic:spPr>
                                    </pic:pic>
                                  </a:graphicData>
                                </a:graphic>
                              </wp:inline>
                            </w:drawing>
                          </w:r>
                        </w:p>
                        <w:p w14:paraId="538C16AD" w14:textId="77777777" w:rsidR="00A446D9" w:rsidRPr="00C75468" w:rsidRDefault="00A446D9" w:rsidP="00D4078B">
                          <w:pPr>
                            <w:jc w:val="center"/>
                            <w:rPr>
                              <w:rFonts w:ascii="Arial" w:hAnsi="Arial" w:cs="Arial"/>
                              <w:i/>
                              <w:color w:val="FFFFFF"/>
                              <w:sz w:val="24"/>
                              <w:szCs w:val="24"/>
                            </w:rPr>
                          </w:pPr>
                        </w:p>
                        <w:p w14:paraId="404EC822" w14:textId="77777777" w:rsidR="00A446D9" w:rsidRDefault="00A446D9" w:rsidP="00D4078B">
                          <w:pPr>
                            <w:jc w:val="center"/>
                            <w:rPr>
                              <w:rFonts w:ascii="Arial" w:hAnsi="Arial" w:cs="Arial"/>
                              <w:b/>
                              <w:color w:val="FFFFFF"/>
                              <w:sz w:val="44"/>
                              <w:szCs w:val="44"/>
                            </w:rPr>
                          </w:pPr>
                        </w:p>
                        <w:p w14:paraId="29609FA9" w14:textId="77777777" w:rsidR="00A446D9" w:rsidRPr="00C75468" w:rsidRDefault="00A446D9" w:rsidP="00D4078B">
                          <w:pPr>
                            <w:jc w:val="center"/>
                            <w:rPr>
                              <w:b/>
                              <w:color w:val="FFFFFF"/>
                              <w:sz w:val="44"/>
                              <w:szCs w:val="44"/>
                            </w:rPr>
                          </w:pPr>
                          <w:r w:rsidRPr="00C75468">
                            <w:rPr>
                              <w:rFonts w:ascii="Arial" w:hAnsi="Arial" w:cs="Arial"/>
                              <w:b/>
                              <w:color w:val="FFFFFF"/>
                              <w:sz w:val="44"/>
                              <w:szCs w:val="44"/>
                            </w:rPr>
                            <w:t>Moving. Forward. Together.</w:t>
                          </w:r>
                        </w:p>
                      </w:txbxContent>
                    </v:textbox>
                  </v:shape>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4F25C24C" wp14:editId="769BB8F2">
                    <wp:simplePos x="0" y="0"/>
                    <wp:positionH relativeFrom="margin">
                      <wp:align>left</wp:align>
                    </wp:positionH>
                    <wp:positionV relativeFrom="paragraph">
                      <wp:posOffset>-5715</wp:posOffset>
                    </wp:positionV>
                    <wp:extent cx="935355" cy="963295"/>
                    <wp:effectExtent l="0" t="0" r="17145"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35355" cy="963295"/>
                            </a:xfrm>
                            <a:prstGeom prst="rect">
                              <a:avLst/>
                            </a:prstGeom>
                            <a:noFill/>
                            <a:ln w="12700">
                              <a:solidFill>
                                <a:sysClr val="window" lastClr="FFFFFF"/>
                              </a:solidFill>
                              <a:miter lim="800000"/>
                              <a:headEnd/>
                              <a:tailEnd/>
                            </a:ln>
                          </wps:spPr>
                          <wps:txbx>
                            <w:txbxContent>
                              <w:p w14:paraId="1626FC5E" w14:textId="77777777" w:rsidR="00A446D9" w:rsidRPr="00D4078B" w:rsidRDefault="00A446D9" w:rsidP="00A747F6">
                                <w:pPr>
                                  <w:jc w:val="center"/>
                                  <w:rPr>
                                    <w:color w:val="FFFFFF"/>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4F25C24C" id="Rectangle 13" o:spid="_x0000_s1027" style="position:absolute;margin-left:0;margin-top:-.45pt;width:73.65pt;height:75.85pt;flip:x;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" filled="f" strokecolor="window" strokeweight="1pt">
                    <v:textbox>
                      <w:txbxContent>
                        <w:p w14:paraId="1626FC5E" w14:textId="77777777" w:rsidR="00A446D9" w:rsidRPr="00D4078B" w:rsidRDefault="00A446D9" w:rsidP="00A747F6">
                          <w:pPr>
                            <w:jc w:val="center"/>
                            <w:rPr>
                              <w:color w:val="FFFFFF"/>
                              <w:sz w:val="48"/>
                              <w:szCs w:val="52"/>
                            </w:rPr>
                          </w:pPr>
                        </w:p>
                      </w:txbxContent>
                    </v:textbox>
                    <w10:wrap anchorx="margin"/>
                  </v:rec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4F1305DD" wp14:editId="27D4C322">
                    <wp:simplePos x="0" y="0"/>
                    <wp:positionH relativeFrom="column">
                      <wp:posOffset>1339850</wp:posOffset>
                    </wp:positionH>
                    <wp:positionV relativeFrom="paragraph">
                      <wp:posOffset>-240665</wp:posOffset>
                    </wp:positionV>
                    <wp:extent cx="5156835" cy="9436608"/>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608"/>
                            </a:xfrm>
                            <a:prstGeom prst="rect">
                              <a:avLst/>
                            </a:prstGeom>
                            <a:solidFill>
                              <a:srgbClr val="002060"/>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0BF1162" w14:textId="77777777" w:rsidR="00A446D9" w:rsidRPr="00D4078B" w:rsidRDefault="00A446D9" w:rsidP="00D4078B">
                                <w:pPr>
                                  <w:pStyle w:val="NoSpacing"/>
                                  <w:jc w:val="right"/>
                                  <w:rPr>
                                    <w:color w:val="FFFFFF"/>
                                  </w:rPr>
                                </w:pPr>
                              </w:p>
                              <w:p w14:paraId="5D0A9878" w14:textId="77777777" w:rsidR="00A446D9" w:rsidRPr="00D4078B" w:rsidRDefault="00A446D9" w:rsidP="00D4078B">
                                <w:pPr>
                                  <w:pStyle w:val="NoSpacing"/>
                                  <w:jc w:val="right"/>
                                  <w:rPr>
                                    <w:color w:val="FFFFFF"/>
                                  </w:rPr>
                                </w:pPr>
                              </w:p>
                              <w:p w14:paraId="7A881273" w14:textId="77777777" w:rsidR="00A446D9" w:rsidRPr="00D4078B" w:rsidRDefault="00A446D9" w:rsidP="00D4078B">
                                <w:pPr>
                                  <w:pStyle w:val="NoSpacing"/>
                                  <w:rPr>
                                    <w:color w:val="FFFFFF"/>
                                  </w:rPr>
                                </w:pPr>
                              </w:p>
                              <w:p w14:paraId="5138C455" w14:textId="77777777" w:rsidR="00A446D9" w:rsidRPr="00D4078B" w:rsidRDefault="00A446D9" w:rsidP="00D4078B">
                                <w:pPr>
                                  <w:pStyle w:val="NoSpacing"/>
                                  <w:rPr>
                                    <w:color w:val="FFFFFF"/>
                                  </w:rPr>
                                </w:pPr>
                              </w:p>
                              <w:p w14:paraId="09D0C2C7" w14:textId="77777777" w:rsidR="00A446D9" w:rsidRPr="003A4B38" w:rsidRDefault="00A446D9" w:rsidP="00D4078B">
                                <w:pPr>
                                  <w:pStyle w:val="NoSpacing"/>
                                  <w:jc w:val="center"/>
                                </w:pPr>
                              </w:p>
                              <w:p w14:paraId="28CD143A" w14:textId="77777777" w:rsidR="00A446D9" w:rsidRPr="003A4B38" w:rsidRDefault="00A446D9" w:rsidP="00D4078B">
                                <w:pPr>
                                  <w:pStyle w:val="NoSpacing"/>
                                  <w:jc w:val="center"/>
                                </w:pPr>
                              </w:p>
                              <w:p w14:paraId="5E8DB6EE" w14:textId="77777777" w:rsidR="00A446D9" w:rsidRPr="00D4078B" w:rsidRDefault="00A446D9" w:rsidP="00D4078B">
                                <w:pPr>
                                  <w:pStyle w:val="NoSpacing"/>
                                  <w:jc w:val="center"/>
                                  <w:rPr>
                                    <w:color w:val="FFFFFF"/>
                                  </w:rPr>
                                </w:pPr>
                              </w:p>
                              <w:p w14:paraId="7DAFBBB2" w14:textId="77777777" w:rsidR="00A446D9" w:rsidRPr="00D4078B" w:rsidRDefault="00A446D9" w:rsidP="00D4078B">
                                <w:pPr>
                                  <w:pStyle w:val="NoSpacing"/>
                                  <w:rPr>
                                    <w:color w:val="FFFFFF"/>
                                  </w:rPr>
                                </w:pPr>
                              </w:p>
                              <w:p w14:paraId="59C0A9CD" w14:textId="77777777" w:rsidR="00A446D9" w:rsidRPr="00D4078B" w:rsidRDefault="00A446D9" w:rsidP="00D4078B">
                                <w:pPr>
                                  <w:pStyle w:val="NoSpacing"/>
                                  <w:rPr>
                                    <w:color w:val="FFFFFF"/>
                                  </w:rPr>
                                </w:pPr>
                              </w:p>
                              <w:p w14:paraId="4F3F0D57" w14:textId="77777777" w:rsidR="00A446D9" w:rsidRPr="00D4078B" w:rsidRDefault="00A446D9" w:rsidP="00D4078B">
                                <w:pPr>
                                  <w:pStyle w:val="NoSpacing"/>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1305DD" id="Rectangle 5" o:spid="_x0000_s1028" style="position:absolute;margin-left:105.5pt;margin-top:-18.95pt;width:406.05pt;height:74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" fillcolor="#002060" strokecolor="window" strokeweight="1pt">
                    <v:shadow color="#d8d8d8" offset="3pt,3pt"/>
                    <v:textbox inset="18pt,108pt,36pt">
                      <w:txbxContent>
                        <w:p w14:paraId="20BF1162" w14:textId="77777777" w:rsidR="00A446D9" w:rsidRPr="00D4078B" w:rsidRDefault="00A446D9" w:rsidP="00D4078B">
                          <w:pPr>
                            <w:pStyle w:val="NoSpacing"/>
                            <w:jc w:val="right"/>
                            <w:rPr>
                              <w:color w:val="FFFFFF"/>
                            </w:rPr>
                          </w:pPr>
                        </w:p>
                        <w:p w14:paraId="5D0A9878" w14:textId="77777777" w:rsidR="00A446D9" w:rsidRPr="00D4078B" w:rsidRDefault="00A446D9" w:rsidP="00D4078B">
                          <w:pPr>
                            <w:pStyle w:val="NoSpacing"/>
                            <w:jc w:val="right"/>
                            <w:rPr>
                              <w:color w:val="FFFFFF"/>
                            </w:rPr>
                          </w:pPr>
                        </w:p>
                        <w:p w14:paraId="7A881273" w14:textId="77777777" w:rsidR="00A446D9" w:rsidRPr="00D4078B" w:rsidRDefault="00A446D9" w:rsidP="00D4078B">
                          <w:pPr>
                            <w:pStyle w:val="NoSpacing"/>
                            <w:rPr>
                              <w:color w:val="FFFFFF"/>
                            </w:rPr>
                          </w:pPr>
                        </w:p>
                        <w:p w14:paraId="5138C455" w14:textId="77777777" w:rsidR="00A446D9" w:rsidRPr="00D4078B" w:rsidRDefault="00A446D9" w:rsidP="00D4078B">
                          <w:pPr>
                            <w:pStyle w:val="NoSpacing"/>
                            <w:rPr>
                              <w:color w:val="FFFFFF"/>
                            </w:rPr>
                          </w:pPr>
                        </w:p>
                        <w:p w14:paraId="09D0C2C7" w14:textId="77777777" w:rsidR="00A446D9" w:rsidRPr="003A4B38" w:rsidRDefault="00A446D9" w:rsidP="00D4078B">
                          <w:pPr>
                            <w:pStyle w:val="NoSpacing"/>
                            <w:jc w:val="center"/>
                          </w:pPr>
                        </w:p>
                        <w:p w14:paraId="28CD143A" w14:textId="77777777" w:rsidR="00A446D9" w:rsidRPr="003A4B38" w:rsidRDefault="00A446D9" w:rsidP="00D4078B">
                          <w:pPr>
                            <w:pStyle w:val="NoSpacing"/>
                            <w:jc w:val="center"/>
                          </w:pPr>
                        </w:p>
                        <w:p w14:paraId="5E8DB6EE" w14:textId="77777777" w:rsidR="00A446D9" w:rsidRPr="00D4078B" w:rsidRDefault="00A446D9" w:rsidP="00D4078B">
                          <w:pPr>
                            <w:pStyle w:val="NoSpacing"/>
                            <w:jc w:val="center"/>
                            <w:rPr>
                              <w:color w:val="FFFFFF"/>
                            </w:rPr>
                          </w:pPr>
                        </w:p>
                        <w:p w14:paraId="7DAFBBB2" w14:textId="77777777" w:rsidR="00A446D9" w:rsidRPr="00D4078B" w:rsidRDefault="00A446D9" w:rsidP="00D4078B">
                          <w:pPr>
                            <w:pStyle w:val="NoSpacing"/>
                            <w:rPr>
                              <w:color w:val="FFFFFF"/>
                            </w:rPr>
                          </w:pPr>
                        </w:p>
                        <w:p w14:paraId="59C0A9CD" w14:textId="77777777" w:rsidR="00A446D9" w:rsidRPr="00D4078B" w:rsidRDefault="00A446D9" w:rsidP="00D4078B">
                          <w:pPr>
                            <w:pStyle w:val="NoSpacing"/>
                            <w:rPr>
                              <w:color w:val="FFFFFF"/>
                            </w:rPr>
                          </w:pPr>
                        </w:p>
                        <w:p w14:paraId="4F3F0D57" w14:textId="77777777" w:rsidR="00A446D9" w:rsidRPr="00D4078B" w:rsidRDefault="00A446D9" w:rsidP="00D4078B">
                          <w:pPr>
                            <w:pStyle w:val="NoSpacing"/>
                            <w:rPr>
                              <w:color w:val="FFFFFF"/>
                            </w:rPr>
                          </w:pPr>
                        </w:p>
                      </w:txbxContent>
                    </v:textbox>
                  </v:rec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284EACA5" wp14:editId="6D41FFBE">
                    <wp:simplePos x="0" y="0"/>
                    <wp:positionH relativeFrom="page">
                      <wp:posOffset>314325</wp:posOffset>
                    </wp:positionH>
                    <wp:positionV relativeFrom="page">
                      <wp:posOffset>314325</wp:posOffset>
                    </wp:positionV>
                    <wp:extent cx="1981200" cy="9417685"/>
                    <wp:effectExtent l="0" t="0" r="0" b="0"/>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417685"/>
                            </a:xfrm>
                            <a:prstGeom prst="rect">
                              <a:avLst/>
                            </a:prstGeom>
                            <a:solidFill>
                              <a:schemeClr val="bg1"/>
                            </a:solidFill>
                            <a:ln w="12700">
                              <a:no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AB4F3C" id="Rectangle 4" o:spid="_x0000_s1026" alt="Zig zag" style="position:absolute;margin-left:24.75pt;margin-top:24.75pt;width:156pt;height:74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" fillcolor="white [3212]" stroked="f" strokeweight="1pt">
                    <w10:wrap anchorx="page" anchory="page"/>
                  </v:rect>
                </w:pict>
              </mc:Fallback>
            </mc:AlternateContent>
          </w:r>
        </w:p>
        <w:p w14:paraId="3C3150ED" w14:textId="77777777" w:rsidR="00D4078B" w:rsidRPr="00D4078B" w:rsidRDefault="00D4078B" w:rsidP="00D4078B">
          <w:pPr>
            <w:rPr>
              <w:rFonts w:ascii="Arial" w:eastAsia="Times New Roman" w:hAnsi="Arial" w:cs="Arial"/>
              <w:sz w:val="24"/>
              <w:szCs w:val="24"/>
            </w:rPr>
          </w:pPr>
        </w:p>
        <w:p w14:paraId="4AFA792D" w14:textId="77777777" w:rsidR="00D4078B" w:rsidRPr="00D4078B" w:rsidRDefault="000C0F7B" w:rsidP="00D4078B">
          <w:pPr>
            <w:rPr>
              <w:rFonts w:ascii="Arial" w:eastAsia="Times New Roman" w:hAnsi="Arial" w:cs="Arial"/>
              <w:sz w:val="24"/>
              <w:szCs w:val="24"/>
            </w:rPr>
            <w:sectPr w:rsidR="00D4078B" w:rsidRPr="00D4078B" w:rsidSect="00FB25DD">
              <w:footerReference w:type="default" r:id="rId9"/>
              <w:pgSz w:w="12240" w:h="15840"/>
              <w:pgMar w:top="864" w:right="950" w:bottom="0" w:left="1512" w:header="720" w:footer="720"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D4078B">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17FD1902" wp14:editId="63B5144D">
                    <wp:simplePos x="0" y="0"/>
                    <wp:positionH relativeFrom="column">
                      <wp:posOffset>-647700</wp:posOffset>
                    </wp:positionH>
                    <wp:positionV relativeFrom="paragraph">
                      <wp:posOffset>2248535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CD54589" id="Rectangle 9" o:spid="_x0000_s1026" style="position:absolute;margin-left:-51pt;margin-top:177.05pt;width:78.1pt;height:75.8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" fillcolor="#00cfb5" strokecolor="window" strokeweight="1pt"/>
                </w:pict>
              </mc:Fallback>
            </mc:AlternateContent>
          </w:r>
          <w:r w:rsidR="00A4082D" w:rsidRPr="00D4078B">
            <w:rPr>
              <w:rFonts w:ascii="Arial" w:eastAsia="Times New Roman" w:hAnsi="Arial" w:cs="Arial"/>
              <w:noProof/>
              <w:sz w:val="24"/>
              <w:szCs w:val="24"/>
            </w:rPr>
            <mc:AlternateContent>
              <mc:Choice Requires="wps">
                <w:drawing>
                  <wp:anchor distT="0" distB="0" distL="114300" distR="114300" simplePos="0" relativeHeight="251682816" behindDoc="0" locked="0" layoutInCell="1" allowOverlap="1" wp14:anchorId="34D8BF1E" wp14:editId="7A28A003">
                    <wp:simplePos x="0" y="0"/>
                    <wp:positionH relativeFrom="column">
                      <wp:posOffset>340360</wp:posOffset>
                    </wp:positionH>
                    <wp:positionV relativeFrom="paragraph">
                      <wp:posOffset>2249805</wp:posOffset>
                    </wp:positionV>
                    <wp:extent cx="991870" cy="962660"/>
                    <wp:effectExtent l="0" t="0" r="17780" b="2794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56782"/>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w:pict>
                  <v:rect w14:anchorId="7A899FD2" id="Rectangle 11" o:spid="_x0000_s1026" style="position:absolute;margin-left:26.8pt;margin-top:177.15pt;width:78.1pt;height:75.8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" fillcolor="#256782" strokecolor="window" strokeweight="1pt"/>
                </w:pict>
              </mc:Fallback>
            </mc:AlternateContent>
          </w:r>
          <w:r w:rsidR="00055731" w:rsidRPr="00D4078B">
            <w:rPr>
              <w:rFonts w:ascii="Arial" w:eastAsia="Times New Roman" w:hAnsi="Arial" w:cs="Arial"/>
              <w:noProof/>
              <w:sz w:val="24"/>
              <w:szCs w:val="24"/>
            </w:rPr>
            <mc:AlternateContent>
              <mc:Choice Requires="wps">
                <w:drawing>
                  <wp:anchor distT="0" distB="0" distL="114300" distR="114300" simplePos="0" relativeHeight="251669504" behindDoc="0" locked="0" layoutInCell="1" allowOverlap="1" wp14:anchorId="038F8330" wp14:editId="33A871B9">
                    <wp:simplePos x="0" y="0"/>
                    <wp:positionH relativeFrom="column">
                      <wp:posOffset>1356360</wp:posOffset>
                    </wp:positionH>
                    <wp:positionV relativeFrom="paragraph">
                      <wp:posOffset>5143501</wp:posOffset>
                    </wp:positionV>
                    <wp:extent cx="5120640" cy="305562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5120640" cy="3055620"/>
                            </a:xfrm>
                            <a:prstGeom prst="rect">
                              <a:avLst/>
                            </a:prstGeom>
                            <a:noFill/>
                            <a:ln w="6350">
                              <a:noFill/>
                            </a:ln>
                            <a:effectLst/>
                          </wps:spPr>
                          <wps:txbx>
                            <w:txbxContent>
                              <w:p w14:paraId="4468668B" w14:textId="77777777" w:rsidR="00A446D9" w:rsidRPr="00655E55" w:rsidRDefault="00A446D9" w:rsidP="00D4078B">
                                <w:pPr>
                                  <w:jc w:val="center"/>
                                  <w:rPr>
                                    <w:rFonts w:ascii="Arial" w:hAnsi="Arial" w:cs="Arial"/>
                                    <w:color w:val="FFFFFF"/>
                                    <w:sz w:val="36"/>
                                    <w:szCs w:val="36"/>
                                  </w:rPr>
                                </w:pPr>
                                <w:r w:rsidRPr="00655E55">
                                  <w:rPr>
                                    <w:rFonts w:ascii="Arial" w:hAnsi="Arial" w:cs="Arial"/>
                                    <w:color w:val="FFFFFF"/>
                                    <w:sz w:val="36"/>
                                    <w:szCs w:val="36"/>
                                  </w:rPr>
                                  <w:t>Accreditation Principles</w:t>
                                </w:r>
                                <w:r>
                                  <w:rPr>
                                    <w:rFonts w:ascii="Arial" w:hAnsi="Arial" w:cs="Arial"/>
                                    <w:color w:val="FFFFFF"/>
                                    <w:sz w:val="36"/>
                                    <w:szCs w:val="36"/>
                                  </w:rPr>
                                  <w:t xml:space="preserve"> </w:t>
                                </w:r>
                                <w:r w:rsidRPr="00655E55">
                                  <w:rPr>
                                    <w:rFonts w:ascii="Arial" w:hAnsi="Arial" w:cs="Arial"/>
                                    <w:color w:val="FFFFFF"/>
                                    <w:sz w:val="36"/>
                                    <w:szCs w:val="36"/>
                                  </w:rPr>
                                  <w:t>and Evaluation Criteria</w:t>
                                </w:r>
                              </w:p>
                              <w:p w14:paraId="7432ABC6" w14:textId="77777777" w:rsidR="00A446D9" w:rsidRDefault="00A446D9" w:rsidP="00272096">
                                <w:pPr>
                                  <w:jc w:val="center"/>
                                  <w:rPr>
                                    <w:rFonts w:ascii="Arial" w:hAnsi="Arial" w:cs="Arial"/>
                                    <w:color w:val="FFFFFF"/>
                                    <w:sz w:val="36"/>
                                    <w:szCs w:val="36"/>
                                  </w:rPr>
                                </w:pPr>
                                <w:r w:rsidRPr="00655E55">
                                  <w:rPr>
                                    <w:rFonts w:ascii="Arial" w:hAnsi="Arial" w:cs="Arial"/>
                                    <w:color w:val="FFFFFF"/>
                                    <w:sz w:val="36"/>
                                    <w:szCs w:val="36"/>
                                  </w:rPr>
                                  <w:t>for the Accreditation</w:t>
                                </w:r>
                                <w:r>
                                  <w:rPr>
                                    <w:rFonts w:ascii="Arial" w:hAnsi="Arial" w:cs="Arial"/>
                                    <w:color w:val="FFFFFF"/>
                                    <w:sz w:val="36"/>
                                    <w:szCs w:val="36"/>
                                  </w:rPr>
                                  <w:t xml:space="preserve"> </w:t>
                                </w:r>
                                <w:r w:rsidRPr="00655E55">
                                  <w:rPr>
                                    <w:rFonts w:ascii="Arial" w:hAnsi="Arial" w:cs="Arial"/>
                                    <w:color w:val="FFFFFF"/>
                                    <w:sz w:val="36"/>
                                    <w:szCs w:val="36"/>
                                  </w:rPr>
                                  <w:t xml:space="preserve">of </w:t>
                                </w:r>
                                <w:r>
                                  <w:rPr>
                                    <w:rFonts w:ascii="Arial" w:hAnsi="Arial" w:cs="Arial"/>
                                    <w:color w:val="FFFFFF"/>
                                    <w:sz w:val="36"/>
                                    <w:szCs w:val="36"/>
                                  </w:rPr>
                                  <w:t>Business</w:t>
                                </w:r>
                                <w:r w:rsidRPr="00655E55">
                                  <w:rPr>
                                    <w:rFonts w:ascii="Arial" w:hAnsi="Arial" w:cs="Arial"/>
                                    <w:color w:val="FFFFFF"/>
                                    <w:sz w:val="36"/>
                                    <w:szCs w:val="36"/>
                                  </w:rPr>
                                  <w:t xml:space="preserve"> Programs</w:t>
                                </w:r>
                              </w:p>
                              <w:p w14:paraId="56F4BD7E" w14:textId="77777777" w:rsidR="00A446D9" w:rsidRPr="00655E55" w:rsidRDefault="00A446D9" w:rsidP="00272096">
                                <w:pPr>
                                  <w:jc w:val="center"/>
                                  <w:rPr>
                                    <w:rFonts w:ascii="Arial" w:hAnsi="Arial" w:cs="Arial"/>
                                    <w:color w:val="FFFFFF"/>
                                    <w:sz w:val="36"/>
                                    <w:szCs w:val="36"/>
                                  </w:rPr>
                                </w:pPr>
                                <w:r>
                                  <w:rPr>
                                    <w:rFonts w:ascii="Arial" w:hAnsi="Arial" w:cs="Arial"/>
                                    <w:color w:val="FFFFFF"/>
                                    <w:sz w:val="36"/>
                                    <w:szCs w:val="36"/>
                                  </w:rPr>
                                  <w:t>Revised December 2017</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F8330" id="Text Box 5" o:spid="_x0000_s1029" type="#_x0000_t202" style="position:absolute;margin-left:106.8pt;margin-top:405pt;width:403.2pt;height:2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" filled="f" stroked="f" strokeweight=".5pt">
                    <v:textbox inset=",0,,0">
                      <w:txbxContent>
                        <w:p w14:paraId="4468668B" w14:textId="77777777" w:rsidR="00A446D9" w:rsidRPr="00655E55" w:rsidRDefault="00A446D9" w:rsidP="00D4078B">
                          <w:pPr>
                            <w:jc w:val="center"/>
                            <w:rPr>
                              <w:rFonts w:ascii="Arial" w:hAnsi="Arial" w:cs="Arial"/>
                              <w:color w:val="FFFFFF"/>
                              <w:sz w:val="36"/>
                              <w:szCs w:val="36"/>
                            </w:rPr>
                          </w:pPr>
                          <w:r w:rsidRPr="00655E55">
                            <w:rPr>
                              <w:rFonts w:ascii="Arial" w:hAnsi="Arial" w:cs="Arial"/>
                              <w:color w:val="FFFFFF"/>
                              <w:sz w:val="36"/>
                              <w:szCs w:val="36"/>
                            </w:rPr>
                            <w:t>Accreditation Principles</w:t>
                          </w:r>
                          <w:r>
                            <w:rPr>
                              <w:rFonts w:ascii="Arial" w:hAnsi="Arial" w:cs="Arial"/>
                              <w:color w:val="FFFFFF"/>
                              <w:sz w:val="36"/>
                              <w:szCs w:val="36"/>
                            </w:rPr>
                            <w:t xml:space="preserve"> </w:t>
                          </w:r>
                          <w:r w:rsidRPr="00655E55">
                            <w:rPr>
                              <w:rFonts w:ascii="Arial" w:hAnsi="Arial" w:cs="Arial"/>
                              <w:color w:val="FFFFFF"/>
                              <w:sz w:val="36"/>
                              <w:szCs w:val="36"/>
                            </w:rPr>
                            <w:t>and Evaluation Criteria</w:t>
                          </w:r>
                        </w:p>
                        <w:p w14:paraId="7432ABC6" w14:textId="77777777" w:rsidR="00A446D9" w:rsidRDefault="00A446D9" w:rsidP="00272096">
                          <w:pPr>
                            <w:jc w:val="center"/>
                            <w:rPr>
                              <w:rFonts w:ascii="Arial" w:hAnsi="Arial" w:cs="Arial"/>
                              <w:color w:val="FFFFFF"/>
                              <w:sz w:val="36"/>
                              <w:szCs w:val="36"/>
                            </w:rPr>
                          </w:pPr>
                          <w:r w:rsidRPr="00655E55">
                            <w:rPr>
                              <w:rFonts w:ascii="Arial" w:hAnsi="Arial" w:cs="Arial"/>
                              <w:color w:val="FFFFFF"/>
                              <w:sz w:val="36"/>
                              <w:szCs w:val="36"/>
                            </w:rPr>
                            <w:t>for the Accreditation</w:t>
                          </w:r>
                          <w:r>
                            <w:rPr>
                              <w:rFonts w:ascii="Arial" w:hAnsi="Arial" w:cs="Arial"/>
                              <w:color w:val="FFFFFF"/>
                              <w:sz w:val="36"/>
                              <w:szCs w:val="36"/>
                            </w:rPr>
                            <w:t xml:space="preserve"> </w:t>
                          </w:r>
                          <w:r w:rsidRPr="00655E55">
                            <w:rPr>
                              <w:rFonts w:ascii="Arial" w:hAnsi="Arial" w:cs="Arial"/>
                              <w:color w:val="FFFFFF"/>
                              <w:sz w:val="36"/>
                              <w:szCs w:val="36"/>
                            </w:rPr>
                            <w:t xml:space="preserve">of </w:t>
                          </w:r>
                          <w:r>
                            <w:rPr>
                              <w:rFonts w:ascii="Arial" w:hAnsi="Arial" w:cs="Arial"/>
                              <w:color w:val="FFFFFF"/>
                              <w:sz w:val="36"/>
                              <w:szCs w:val="36"/>
                            </w:rPr>
                            <w:t>Business</w:t>
                          </w:r>
                          <w:r w:rsidRPr="00655E55">
                            <w:rPr>
                              <w:rFonts w:ascii="Arial" w:hAnsi="Arial" w:cs="Arial"/>
                              <w:color w:val="FFFFFF"/>
                              <w:sz w:val="36"/>
                              <w:szCs w:val="36"/>
                            </w:rPr>
                            <w:t xml:space="preserve"> Programs</w:t>
                          </w:r>
                        </w:p>
                        <w:p w14:paraId="56F4BD7E" w14:textId="77777777" w:rsidR="00A446D9" w:rsidRPr="00655E55" w:rsidRDefault="00A446D9" w:rsidP="00272096">
                          <w:pPr>
                            <w:jc w:val="center"/>
                            <w:rPr>
                              <w:rFonts w:ascii="Arial" w:hAnsi="Arial" w:cs="Arial"/>
                              <w:color w:val="FFFFFF"/>
                              <w:sz w:val="36"/>
                              <w:szCs w:val="36"/>
                            </w:rPr>
                          </w:pPr>
                          <w:r>
                            <w:rPr>
                              <w:rFonts w:ascii="Arial" w:hAnsi="Arial" w:cs="Arial"/>
                              <w:color w:val="FFFFFF"/>
                              <w:sz w:val="36"/>
                              <w:szCs w:val="36"/>
                            </w:rPr>
                            <w:t>Revised December 2017</w:t>
                          </w:r>
                        </w:p>
                      </w:txbxContent>
                    </v:textbox>
                  </v:shape>
                </w:pict>
              </mc:Fallback>
            </mc:AlternateContent>
          </w:r>
          <w:r w:rsidR="00103F2C">
            <w:rPr>
              <w:rFonts w:eastAsia="Times New Roman" w:cs="Arial"/>
              <w:noProof/>
              <w:sz w:val="24"/>
              <w:szCs w:val="24"/>
            </w:rPr>
            <mc:AlternateContent>
              <mc:Choice Requires="wps">
                <w:drawing>
                  <wp:anchor distT="0" distB="0" distL="114300" distR="114300" simplePos="0" relativeHeight="251680768" behindDoc="0" locked="0" layoutInCell="1" allowOverlap="1" wp14:anchorId="601FA344" wp14:editId="38C75879">
                    <wp:simplePos x="0" y="0"/>
                    <wp:positionH relativeFrom="column">
                      <wp:posOffset>-648970</wp:posOffset>
                    </wp:positionH>
                    <wp:positionV relativeFrom="paragraph">
                      <wp:posOffset>8239126</wp:posOffset>
                    </wp:positionV>
                    <wp:extent cx="1981200" cy="594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812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1BC57" w14:textId="77777777" w:rsidR="00A446D9" w:rsidRPr="00103F2C" w:rsidRDefault="00A446D9" w:rsidP="00103F2C">
                                <w:pPr>
                                  <w:jc w:val="center"/>
                                  <w:rPr>
                                    <w:rFonts w:ascii="Arial" w:hAnsi="Arial" w:cs="Arial"/>
                                    <w:color w:val="002060"/>
                                    <w:sz w:val="20"/>
                                    <w:szCs w:val="20"/>
                                  </w:rPr>
                                </w:pPr>
                                <w:r>
                                  <w:rPr>
                                    <w:rFonts w:ascii="Arial" w:hAnsi="Arial" w:cs="Arial"/>
                                    <w:color w:val="002060"/>
                                    <w:sz w:val="20"/>
                                    <w:szCs w:val="20"/>
                                  </w:rPr>
                                  <w:t>December</w:t>
                                </w:r>
                                <w:r w:rsidRPr="00103F2C">
                                  <w:rPr>
                                    <w:rFonts w:ascii="Arial" w:hAnsi="Arial" w:cs="Arial"/>
                                    <w:color w:val="002060"/>
                                    <w:sz w:val="20"/>
                                    <w:szCs w:val="20"/>
                                  </w:rPr>
                                  <w:t xml:space="preserve"> 201</w:t>
                                </w:r>
                                <w:r>
                                  <w:rPr>
                                    <w:rFonts w:ascii="Arial" w:hAnsi="Arial" w:cs="Arial"/>
                                    <w:color w:val="002060"/>
                                    <w:sz w:val="20"/>
                                    <w:szCs w:val="20"/>
                                  </w:rPr>
                                  <w:t>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01FA344" id="Text Box 4" o:spid="_x0000_s1030" type="#_x0000_t202" style="position:absolute;margin-left:-51.1pt;margin-top:648.75pt;width:156pt;height:46.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" filled="f" stroked="f" strokeweight=".5pt">
                    <v:textbox>
                      <w:txbxContent>
                        <w:p w14:paraId="2851BC57" w14:textId="77777777" w:rsidR="00A446D9" w:rsidRPr="00103F2C" w:rsidRDefault="00A446D9" w:rsidP="00103F2C">
                          <w:pPr>
                            <w:jc w:val="center"/>
                            <w:rPr>
                              <w:rFonts w:ascii="Arial" w:hAnsi="Arial" w:cs="Arial"/>
                              <w:color w:val="002060"/>
                              <w:sz w:val="20"/>
                              <w:szCs w:val="20"/>
                            </w:rPr>
                          </w:pPr>
                          <w:r>
                            <w:rPr>
                              <w:rFonts w:ascii="Arial" w:hAnsi="Arial" w:cs="Arial"/>
                              <w:color w:val="002060"/>
                              <w:sz w:val="20"/>
                              <w:szCs w:val="20"/>
                            </w:rPr>
                            <w:t>December</w:t>
                          </w:r>
                          <w:r w:rsidRPr="00103F2C">
                            <w:rPr>
                              <w:rFonts w:ascii="Arial" w:hAnsi="Arial" w:cs="Arial"/>
                              <w:color w:val="002060"/>
                              <w:sz w:val="20"/>
                              <w:szCs w:val="20"/>
                            </w:rPr>
                            <w:t xml:space="preserve"> 201</w:t>
                          </w:r>
                          <w:r>
                            <w:rPr>
                              <w:rFonts w:ascii="Arial" w:hAnsi="Arial" w:cs="Arial"/>
                              <w:color w:val="002060"/>
                              <w:sz w:val="20"/>
                              <w:szCs w:val="20"/>
                            </w:rPr>
                            <w:t>7</w:t>
                          </w:r>
                        </w:p>
                      </w:txbxContent>
                    </v:textbox>
                  </v:shape>
                </w:pict>
              </mc:Fallback>
            </mc:AlternateContent>
          </w:r>
          <w:r w:rsidR="00D4078B" w:rsidRPr="00D4078B">
            <w:rPr>
              <w:rFonts w:ascii="Arial" w:eastAsia="Times New Roman" w:hAnsi="Arial" w:cs="Arial"/>
              <w:noProof/>
              <w:color w:val="4F81BD"/>
              <w:sz w:val="24"/>
              <w:szCs w:val="24"/>
            </w:rPr>
            <mc:AlternateContent>
              <mc:Choice Requires="wpg">
                <w:drawing>
                  <wp:anchor distT="0" distB="0" distL="114300" distR="114300" simplePos="0" relativeHeight="251672576" behindDoc="0" locked="0" layoutInCell="1" allowOverlap="1" wp14:anchorId="5299DB98" wp14:editId="738A348D">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ysClr val="window" lastClr="FFFFFF"/>
                                </a:solidFill>
                                <a:miter lim="800000"/>
                                <a:headEnd/>
                                <a:tailEnd/>
                              </a:ln>
                            </wps:spPr>
                            <wps:txbx>
                              <w:txbxContent>
                                <w:p w14:paraId="0E1C0681" w14:textId="77777777" w:rsidR="00A446D9" w:rsidRDefault="00A446D9" w:rsidP="00D4078B">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00CFB5"/>
                              </a:solidFill>
                              <a:ln w="12700">
                                <a:solidFill>
                                  <a:sysClr val="window" lastClr="FFFFFF"/>
                                </a:solidFill>
                                <a:miter lim="800000"/>
                                <a:headEnd/>
                                <a:tailEnd/>
                              </a:ln>
                            </wps:spPr>
                            <wps:txbx>
                              <w:txbxContent>
                                <w:p w14:paraId="7716255C" w14:textId="77777777" w:rsidR="00A446D9" w:rsidRDefault="00A446D9" w:rsidP="00D4078B">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F398299" w14:textId="77777777" w:rsidR="00A446D9" w:rsidRPr="00546C8B" w:rsidRDefault="00A446D9" w:rsidP="00D4078B">
                                  <w:pPr>
                                    <w:jc w:val="right"/>
                                    <w:rPr>
                                      <w:rFonts w:ascii="Arial" w:hAnsi="Arial" w:cs="Arial"/>
                                      <w:color w:val="FFFFFF"/>
                                      <w:sz w:val="20"/>
                                      <w:szCs w:val="20"/>
                                    </w:rPr>
                                  </w:pPr>
                                  <w:r w:rsidRPr="00546C8B">
                                    <w:rPr>
                                      <w:rFonts w:ascii="Arial" w:hAnsi="Arial" w:cs="Arial"/>
                                      <w:color w:val="FFFFFF"/>
                                      <w:sz w:val="20"/>
                                      <w:szCs w:val="20"/>
                                    </w:rPr>
                                    <w:t xml:space="preserve">International </w:t>
                                  </w:r>
                                  <w:r>
                                    <w:rPr>
                                      <w:rFonts w:ascii="Arial" w:hAnsi="Arial" w:cs="Arial"/>
                                      <w:color w:val="FFFFFF"/>
                                      <w:sz w:val="20"/>
                                      <w:szCs w:val="20"/>
                                    </w:rPr>
                                    <w:t xml:space="preserve">Accreditation Council for </w:t>
                                  </w:r>
                                  <w:r w:rsidRPr="00546C8B">
                                    <w:rPr>
                                      <w:rFonts w:ascii="Arial" w:hAnsi="Arial" w:cs="Arial"/>
                                      <w:color w:val="FFFFFF"/>
                                      <w:sz w:val="20"/>
                                      <w:szCs w:val="20"/>
                                    </w:rPr>
                                    <w:t>Business Education</w:t>
                                  </w:r>
                                </w:p>
                                <w:p w14:paraId="3C541B6C" w14:textId="77777777" w:rsidR="00A446D9" w:rsidRPr="00546C8B" w:rsidRDefault="00A446D9" w:rsidP="00D4078B">
                                  <w:pPr>
                                    <w:spacing w:before="60"/>
                                    <w:jc w:val="right"/>
                                    <w:rPr>
                                      <w:rFonts w:ascii="Arial" w:hAnsi="Arial" w:cs="Arial"/>
                                      <w:color w:val="FFFFFF"/>
                                      <w:sz w:val="20"/>
                                      <w:szCs w:val="20"/>
                                    </w:rPr>
                                  </w:pPr>
                                  <w:r w:rsidRPr="00546C8B">
                                    <w:rPr>
                                      <w:rFonts w:ascii="Arial" w:hAnsi="Arial" w:cs="Arial"/>
                                      <w:color w:val="FFFFFF"/>
                                      <w:sz w:val="20"/>
                                      <w:szCs w:val="20"/>
                                    </w:rPr>
                                    <w:t>11374 Strang Line Road</w:t>
                                  </w:r>
                                </w:p>
                                <w:p w14:paraId="01ACD109" w14:textId="77777777" w:rsidR="00A446D9" w:rsidRPr="00546C8B" w:rsidRDefault="00A446D9" w:rsidP="00D4078B">
                                  <w:pPr>
                                    <w:spacing w:before="60"/>
                                    <w:jc w:val="right"/>
                                    <w:rPr>
                                      <w:rFonts w:ascii="Arial" w:hAnsi="Arial" w:cs="Arial"/>
                                      <w:color w:val="FFFFFF"/>
                                      <w:sz w:val="20"/>
                                      <w:szCs w:val="20"/>
                                    </w:rPr>
                                  </w:pPr>
                                  <w:r w:rsidRPr="00546C8B">
                                    <w:rPr>
                                      <w:rFonts w:ascii="Arial" w:hAnsi="Arial" w:cs="Arial"/>
                                      <w:color w:val="FFFFFF"/>
                                      <w:sz w:val="20"/>
                                      <w:szCs w:val="20"/>
                                    </w:rPr>
                                    <w:t>Lenexa, Kansas 66215</w:t>
                                  </w:r>
                                  <w:r>
                                    <w:rPr>
                                      <w:rFonts w:ascii="Arial" w:hAnsi="Arial" w:cs="Arial"/>
                                      <w:color w:val="FFFFFF"/>
                                      <w:sz w:val="20"/>
                                      <w:szCs w:val="20"/>
                                    </w:rPr>
                                    <w:t xml:space="preserve"> •</w:t>
                                  </w:r>
                                  <w:r w:rsidRPr="00546C8B">
                                    <w:rPr>
                                      <w:rFonts w:ascii="Arial" w:hAnsi="Arial" w:cs="Arial"/>
                                      <w:color w:val="FFFFFF"/>
                                      <w:sz w:val="20"/>
                                      <w:szCs w:val="20"/>
                                    </w:rPr>
                                    <w:t xml:space="preserve">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99DB98" id="Group 2" o:spid="_x0000_s1031" style="position:absolute;margin-left:106.65pt;margin-top:645.45pt;width:390.25pt;height:41.75pt;z-index:251672576;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">
                    <v:rect id="Rectangle 16" o:spid="_x0000_s1032"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" fillcolor="#6bd9de" strokecolor="window" strokeweight="1pt">
                      <v:textbox>
                        <w:txbxContent>
                          <w:p w14:paraId="0E1C0681" w14:textId="77777777" w:rsidR="00A446D9" w:rsidRDefault="00A446D9" w:rsidP="00D4078B">
                            <w:pPr>
                              <w:jc w:val="center"/>
                            </w:pPr>
                            <w:r>
                              <w:t xml:space="preserve">        </w:t>
                            </w:r>
                          </w:p>
                        </w:txbxContent>
                      </v:textbox>
                    </v:rect>
                    <v:rect id="Rectangle 18" o:spid="_x0000_s1033"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" fillcolor="#6bd9de" strokecolor="window" strokeweight="1pt"/>
                    <v:rect id="Rectangle 17" o:spid="_x0000_s1034"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" fillcolor="#00cfb5" strokecolor="window" strokeweight="1pt">
                      <v:textbox>
                        <w:txbxContent>
                          <w:p w14:paraId="7716255C" w14:textId="77777777" w:rsidR="00A446D9" w:rsidRDefault="00A446D9" w:rsidP="00D4078B">
                            <w:pPr>
                              <w:jc w:val="center"/>
                            </w:pPr>
                            <w:r>
                              <w:t xml:space="preserve">                                         </w:t>
                            </w:r>
                          </w:p>
                        </w:txbxContent>
                      </v:textbox>
                    </v:rect>
                    <v:rect id="Rectangle 8" o:spid="_x0000_s1035"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14:paraId="5F398299" w14:textId="77777777" w:rsidR="00A446D9" w:rsidRPr="00546C8B" w:rsidRDefault="00A446D9" w:rsidP="00D4078B">
                            <w:pPr>
                              <w:jc w:val="right"/>
                              <w:rPr>
                                <w:rFonts w:ascii="Arial" w:hAnsi="Arial" w:cs="Arial"/>
                                <w:color w:val="FFFFFF"/>
                                <w:sz w:val="20"/>
                                <w:szCs w:val="20"/>
                              </w:rPr>
                            </w:pPr>
                            <w:r w:rsidRPr="00546C8B">
                              <w:rPr>
                                <w:rFonts w:ascii="Arial" w:hAnsi="Arial" w:cs="Arial"/>
                                <w:color w:val="FFFFFF"/>
                                <w:sz w:val="20"/>
                                <w:szCs w:val="20"/>
                              </w:rPr>
                              <w:t xml:space="preserve">International </w:t>
                            </w:r>
                            <w:r>
                              <w:rPr>
                                <w:rFonts w:ascii="Arial" w:hAnsi="Arial" w:cs="Arial"/>
                                <w:color w:val="FFFFFF"/>
                                <w:sz w:val="20"/>
                                <w:szCs w:val="20"/>
                              </w:rPr>
                              <w:t xml:space="preserve">Accreditation Council for </w:t>
                            </w:r>
                            <w:r w:rsidRPr="00546C8B">
                              <w:rPr>
                                <w:rFonts w:ascii="Arial" w:hAnsi="Arial" w:cs="Arial"/>
                                <w:color w:val="FFFFFF"/>
                                <w:sz w:val="20"/>
                                <w:szCs w:val="20"/>
                              </w:rPr>
                              <w:t>Business Education</w:t>
                            </w:r>
                          </w:p>
                          <w:p w14:paraId="3C541B6C" w14:textId="77777777" w:rsidR="00A446D9" w:rsidRPr="00546C8B" w:rsidRDefault="00A446D9" w:rsidP="00D4078B">
                            <w:pPr>
                              <w:spacing w:before="60"/>
                              <w:jc w:val="right"/>
                              <w:rPr>
                                <w:rFonts w:ascii="Arial" w:hAnsi="Arial" w:cs="Arial"/>
                                <w:color w:val="FFFFFF"/>
                                <w:sz w:val="20"/>
                                <w:szCs w:val="20"/>
                              </w:rPr>
                            </w:pPr>
                            <w:r w:rsidRPr="00546C8B">
                              <w:rPr>
                                <w:rFonts w:ascii="Arial" w:hAnsi="Arial" w:cs="Arial"/>
                                <w:color w:val="FFFFFF"/>
                                <w:sz w:val="20"/>
                                <w:szCs w:val="20"/>
                              </w:rPr>
                              <w:t>11374 Strang Line Road</w:t>
                            </w:r>
                          </w:p>
                          <w:p w14:paraId="01ACD109" w14:textId="77777777" w:rsidR="00A446D9" w:rsidRPr="00546C8B" w:rsidRDefault="00A446D9" w:rsidP="00D4078B">
                            <w:pPr>
                              <w:spacing w:before="60"/>
                              <w:jc w:val="right"/>
                              <w:rPr>
                                <w:rFonts w:ascii="Arial" w:hAnsi="Arial" w:cs="Arial"/>
                                <w:color w:val="FFFFFF"/>
                                <w:sz w:val="20"/>
                                <w:szCs w:val="20"/>
                              </w:rPr>
                            </w:pPr>
                            <w:r w:rsidRPr="00546C8B">
                              <w:rPr>
                                <w:rFonts w:ascii="Arial" w:hAnsi="Arial" w:cs="Arial"/>
                                <w:color w:val="FFFFFF"/>
                                <w:sz w:val="20"/>
                                <w:szCs w:val="20"/>
                              </w:rPr>
                              <w:t>Lenexa, Kansas 66215</w:t>
                            </w:r>
                            <w:r>
                              <w:rPr>
                                <w:rFonts w:ascii="Arial" w:hAnsi="Arial" w:cs="Arial"/>
                                <w:color w:val="FFFFFF"/>
                                <w:sz w:val="20"/>
                                <w:szCs w:val="20"/>
                              </w:rPr>
                              <w:t xml:space="preserve"> •</w:t>
                            </w:r>
                            <w:r w:rsidRPr="00546C8B">
                              <w:rPr>
                                <w:rFonts w:ascii="Arial" w:hAnsi="Arial" w:cs="Arial"/>
                                <w:color w:val="FFFFFF"/>
                                <w:sz w:val="20"/>
                                <w:szCs w:val="20"/>
                              </w:rPr>
                              <w:t xml:space="preserve"> USA</w:t>
                            </w:r>
                          </w:p>
                        </w:txbxContent>
                      </v:textbox>
                    </v:rect>
                  </v:group>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180EF95D" wp14:editId="11812D3E">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w:pict>
                  <v:rect w14:anchorId="0DC56DD1" id="Rectangle 7" o:spid="_x0000_s1026" style="position:absolute;margin-left:27.1pt;margin-top:253.35pt;width:78.1pt;height:75.8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" fillcolor="#00cfb5"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23B16FCD" wp14:editId="691AE1DD">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1F497D">
                                <a:lumMod val="60000"/>
                                <a:lumOff val="40000"/>
                              </a:srgbClr>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88B5041" id="Rectangle 8" o:spid="_x0000_s1026" style="position:absolute;margin-left:27.1pt;margin-top:177.55pt;width:78.1pt;height:75.8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" fillcolor="#558ed5"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4757C5AF" wp14:editId="0D47A1B8">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56782"/>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w:pict>
                  <v:rect w14:anchorId="45A4178D" id="Rectangle 11" o:spid="_x0000_s1026" style="position:absolute;margin-left:-51pt;margin-top:253.35pt;width:78.1pt;height:75.8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" fillcolor="#256782"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1013CCD7" wp14:editId="62A60209">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2F078AD" id="Rectangle 12" o:spid="_x0000_s1026" style="position:absolute;margin-left:27.1pt;margin-top:329.15pt;width:78.1pt;height:75.6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" fillcolor="#6bd9de"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15A8FA60" wp14:editId="0E99E5F5">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w:pict>
                  <v:rect w14:anchorId="7206ABFC" id="Rectangle 10" o:spid="_x0000_s1026" style="position:absolute;margin-left:-51pt;margin-top:101.75pt;width:78.1pt;height:75.8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" fillcolor="#6bd9de" strokecolor="window" strokeweight="1pt"/>
                </w:pict>
              </mc:Fallback>
            </mc:AlternateContent>
          </w:r>
        </w:p>
      </w:sdtContent>
    </w:sdt>
    <w:p w14:paraId="06078E77" w14:textId="77777777" w:rsidR="00D4078B" w:rsidRPr="00D4078B" w:rsidRDefault="00A747F6" w:rsidP="00D4078B">
      <w:pPr>
        <w:keepNext/>
        <w:jc w:val="center"/>
        <w:outlineLvl w:val="0"/>
        <w:rPr>
          <w:rFonts w:ascii="Arial" w:eastAsia="Times New Roman" w:hAnsi="Arial" w:cs="Arial"/>
          <w:bCs/>
          <w:kern w:val="32"/>
        </w:rPr>
      </w:pPr>
      <w:bookmarkStart w:id="15" w:name="_Toc509995148"/>
      <w:bookmarkStart w:id="16" w:name="_Toc344569305"/>
      <w:bookmarkEnd w:id="9"/>
      <w:bookmarkEnd w:id="8"/>
      <w:bookmarkEnd w:id="7"/>
      <w:bookmarkEnd w:id="6"/>
      <w:bookmarkEnd w:id="5"/>
      <w:bookmarkEnd w:id="4"/>
      <w:bookmarkEnd w:id="3"/>
      <w:bookmarkEnd w:id="2"/>
      <w:bookmarkEnd w:id="1"/>
      <w:r w:rsidRPr="00D4078B">
        <w:rPr>
          <w:rFonts w:ascii="Arial" w:eastAsia="Times New Roman" w:hAnsi="Arial" w:cs="Arial"/>
          <w:b/>
          <w:bCs/>
          <w:noProof/>
        </w:rPr>
        <w:lastRenderedPageBreak/>
        <w:drawing>
          <wp:anchor distT="0" distB="0" distL="114300" distR="114300" simplePos="0" relativeHeight="251671552" behindDoc="1" locked="0" layoutInCell="0" allowOverlap="1" wp14:anchorId="41179A81" wp14:editId="418F3109">
            <wp:simplePos x="0" y="0"/>
            <wp:positionH relativeFrom="margin">
              <wp:posOffset>800100</wp:posOffset>
            </wp:positionH>
            <wp:positionV relativeFrom="page">
              <wp:posOffset>915963</wp:posOffset>
            </wp:positionV>
            <wp:extent cx="4343400" cy="11678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343400" cy="11678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5"/>
    </w:p>
    <w:p w14:paraId="6AF119E9" w14:textId="77777777" w:rsidR="00D4078B" w:rsidRPr="00D4078B" w:rsidRDefault="00D4078B" w:rsidP="00D4078B">
      <w:pPr>
        <w:keepNext/>
        <w:jc w:val="center"/>
        <w:outlineLvl w:val="0"/>
        <w:rPr>
          <w:rFonts w:ascii="Arial" w:eastAsia="Times New Roman" w:hAnsi="Arial" w:cs="Arial"/>
          <w:bCs/>
          <w:kern w:val="32"/>
        </w:rPr>
      </w:pPr>
    </w:p>
    <w:p w14:paraId="3E7BDFB4" w14:textId="77777777" w:rsidR="00D4078B" w:rsidRPr="00D4078B" w:rsidRDefault="00D4078B" w:rsidP="00D4078B">
      <w:pPr>
        <w:keepNext/>
        <w:jc w:val="center"/>
        <w:outlineLvl w:val="0"/>
        <w:rPr>
          <w:rFonts w:ascii="Arial" w:eastAsia="Times New Roman" w:hAnsi="Arial" w:cs="Arial"/>
          <w:bCs/>
          <w:kern w:val="32"/>
        </w:rPr>
      </w:pPr>
    </w:p>
    <w:p w14:paraId="3141D123" w14:textId="77777777" w:rsidR="00D4078B" w:rsidRPr="00D4078B" w:rsidRDefault="008128D4" w:rsidP="008128D4">
      <w:pPr>
        <w:keepNext/>
        <w:tabs>
          <w:tab w:val="left" w:pos="5295"/>
        </w:tabs>
        <w:outlineLvl w:val="0"/>
        <w:rPr>
          <w:rFonts w:ascii="Arial" w:eastAsia="Times New Roman" w:hAnsi="Arial" w:cs="Arial"/>
          <w:bCs/>
          <w:kern w:val="32"/>
        </w:rPr>
      </w:pPr>
      <w:r>
        <w:rPr>
          <w:rFonts w:ascii="Arial" w:eastAsia="Times New Roman" w:hAnsi="Arial" w:cs="Arial"/>
          <w:bCs/>
          <w:kern w:val="32"/>
        </w:rPr>
        <w:tab/>
      </w:r>
    </w:p>
    <w:p w14:paraId="4500EFE6" w14:textId="77777777" w:rsidR="00D4078B" w:rsidRPr="00D4078B" w:rsidRDefault="00D4078B" w:rsidP="00D4078B">
      <w:pPr>
        <w:keepNext/>
        <w:jc w:val="center"/>
        <w:outlineLvl w:val="0"/>
        <w:rPr>
          <w:rFonts w:ascii="Arial" w:eastAsia="Times New Roman" w:hAnsi="Arial" w:cs="Arial"/>
          <w:bCs/>
          <w:kern w:val="32"/>
        </w:rPr>
      </w:pPr>
    </w:p>
    <w:p w14:paraId="50002FA2" w14:textId="77777777" w:rsidR="00D4078B" w:rsidRPr="00D4078B" w:rsidRDefault="00D4078B" w:rsidP="00D4078B">
      <w:pPr>
        <w:keepNext/>
        <w:jc w:val="center"/>
        <w:outlineLvl w:val="0"/>
        <w:rPr>
          <w:rFonts w:ascii="Arial" w:eastAsia="Times New Roman" w:hAnsi="Arial" w:cs="Arial"/>
          <w:bCs/>
          <w:kern w:val="32"/>
        </w:rPr>
      </w:pPr>
    </w:p>
    <w:p w14:paraId="323034F7" w14:textId="77777777" w:rsidR="00D4078B" w:rsidRPr="00D4078B" w:rsidRDefault="00D4078B" w:rsidP="00D4078B">
      <w:pPr>
        <w:keepNext/>
        <w:jc w:val="center"/>
        <w:outlineLvl w:val="0"/>
        <w:rPr>
          <w:rFonts w:ascii="Arial" w:eastAsia="Times New Roman" w:hAnsi="Arial" w:cs="Arial"/>
          <w:bCs/>
          <w:kern w:val="32"/>
        </w:rPr>
      </w:pPr>
    </w:p>
    <w:p w14:paraId="7E6CBCC5" w14:textId="77777777" w:rsidR="00D4078B" w:rsidRPr="00D4078B" w:rsidRDefault="00D4078B" w:rsidP="00D4078B">
      <w:pPr>
        <w:keepNext/>
        <w:jc w:val="center"/>
        <w:outlineLvl w:val="0"/>
        <w:rPr>
          <w:rFonts w:ascii="Arial" w:eastAsia="Times New Roman" w:hAnsi="Arial" w:cs="Arial"/>
          <w:bCs/>
          <w:kern w:val="32"/>
        </w:rPr>
      </w:pPr>
    </w:p>
    <w:p w14:paraId="2C92D7FD" w14:textId="77777777" w:rsidR="00D4078B" w:rsidRPr="00D4078B" w:rsidRDefault="00D4078B" w:rsidP="00D4078B">
      <w:pPr>
        <w:keepNext/>
        <w:jc w:val="center"/>
        <w:outlineLvl w:val="0"/>
        <w:rPr>
          <w:rFonts w:ascii="Arial" w:eastAsia="Times New Roman" w:hAnsi="Arial" w:cs="Arial"/>
          <w:bCs/>
          <w:kern w:val="32"/>
        </w:rPr>
      </w:pPr>
    </w:p>
    <w:p w14:paraId="1874D9A8" w14:textId="77777777" w:rsidR="00D4078B" w:rsidRPr="00D4078B" w:rsidRDefault="00D4078B" w:rsidP="00D4078B">
      <w:pPr>
        <w:rPr>
          <w:rFonts w:ascii="Arial" w:eastAsia="Times New Roman" w:hAnsi="Arial" w:cs="Arial"/>
        </w:rPr>
      </w:pPr>
    </w:p>
    <w:p w14:paraId="55CEC637" w14:textId="77777777" w:rsidR="00D4078B" w:rsidRPr="008E507E" w:rsidRDefault="00D4078B" w:rsidP="008E507E">
      <w:pPr>
        <w:pStyle w:val="Heading1"/>
        <w:jc w:val="center"/>
        <w:rPr>
          <w:sz w:val="26"/>
          <w:szCs w:val="26"/>
        </w:rPr>
      </w:pPr>
      <w:bookmarkStart w:id="17" w:name="_Toc128274309"/>
      <w:bookmarkStart w:id="18" w:name="_Toc162926946"/>
      <w:bookmarkStart w:id="19" w:name="_Toc344569306"/>
      <w:bookmarkStart w:id="20" w:name="_Toc509995149"/>
      <w:bookmarkEnd w:id="16"/>
      <w:bookmarkEnd w:id="14"/>
      <w:bookmarkEnd w:id="13"/>
      <w:bookmarkEnd w:id="12"/>
      <w:bookmarkEnd w:id="11"/>
      <w:bookmarkEnd w:id="10"/>
      <w:r w:rsidRPr="008E507E">
        <w:rPr>
          <w:color w:val="365F91"/>
          <w:sz w:val="26"/>
          <w:szCs w:val="26"/>
        </w:rPr>
        <w:t>TABLE OF CONTENTS</w:t>
      </w:r>
      <w:bookmarkEnd w:id="17"/>
      <w:bookmarkEnd w:id="18"/>
      <w:bookmarkEnd w:id="19"/>
      <w:bookmarkEnd w:id="20"/>
    </w:p>
    <w:p w14:paraId="7897110E" w14:textId="77777777" w:rsidR="00E55275" w:rsidRPr="00D4078B" w:rsidRDefault="00E55275" w:rsidP="00D4078B">
      <w:pPr>
        <w:jc w:val="center"/>
        <w:rPr>
          <w:rFonts w:ascii="Arial" w:eastAsia="Times New Roman" w:hAnsi="Arial" w:cs="Arial"/>
          <w:b/>
          <w:bCs/>
        </w:rPr>
      </w:pPr>
    </w:p>
    <w:bookmarkStart w:id="21" w:name="_Toc344569307"/>
    <w:p w14:paraId="56764790" w14:textId="77777777" w:rsidR="005076E3" w:rsidRPr="00FD585B" w:rsidRDefault="00D4078B" w:rsidP="00FD585B">
      <w:pPr>
        <w:pStyle w:val="TOC1"/>
        <w:spacing w:after="120"/>
        <w:rPr>
          <w:rFonts w:ascii="Arial" w:eastAsiaTheme="minorEastAsia" w:hAnsi="Arial"/>
          <w:sz w:val="22"/>
          <w:szCs w:val="22"/>
        </w:rPr>
      </w:pPr>
      <w:r w:rsidRPr="00FD585B">
        <w:rPr>
          <w:rFonts w:ascii="Arial" w:hAnsi="Arial"/>
          <w:b/>
          <w:sz w:val="22"/>
          <w:szCs w:val="22"/>
        </w:rPr>
        <w:fldChar w:fldCharType="begin"/>
      </w:r>
      <w:r w:rsidRPr="00FD585B">
        <w:rPr>
          <w:rFonts w:ascii="Arial" w:hAnsi="Arial"/>
          <w:sz w:val="22"/>
          <w:szCs w:val="22"/>
        </w:rPr>
        <w:instrText xml:space="preserve"> TOC \o "1-3" \h \z \u </w:instrText>
      </w:r>
      <w:r w:rsidRPr="00FD585B">
        <w:rPr>
          <w:rFonts w:ascii="Arial" w:hAnsi="Arial"/>
          <w:b/>
          <w:sz w:val="22"/>
          <w:szCs w:val="22"/>
        </w:rPr>
        <w:fldChar w:fldCharType="separate"/>
      </w:r>
      <w:hyperlink w:anchor="_Toc509995148" w:history="1">
        <w:r w:rsidR="005076E3" w:rsidRPr="00FD585B">
          <w:rPr>
            <w:rFonts w:ascii="Arial" w:hAnsi="Arial"/>
            <w:webHidden/>
            <w:sz w:val="22"/>
            <w:szCs w:val="22"/>
          </w:rPr>
          <w:tab/>
        </w:r>
        <w:r w:rsidR="005076E3" w:rsidRPr="00FD585B">
          <w:rPr>
            <w:rFonts w:ascii="Arial" w:hAnsi="Arial"/>
            <w:webHidden/>
            <w:sz w:val="22"/>
            <w:szCs w:val="22"/>
          </w:rPr>
          <w:fldChar w:fldCharType="begin"/>
        </w:r>
        <w:r w:rsidR="005076E3" w:rsidRPr="00FD585B">
          <w:rPr>
            <w:rFonts w:ascii="Arial" w:hAnsi="Arial"/>
            <w:webHidden/>
            <w:sz w:val="22"/>
            <w:szCs w:val="22"/>
          </w:rPr>
          <w:instrText xml:space="preserve"> PAGEREF _Toc509995148 \h </w:instrText>
        </w:r>
        <w:r w:rsidR="005076E3" w:rsidRPr="00FD585B">
          <w:rPr>
            <w:rFonts w:ascii="Arial" w:hAnsi="Arial"/>
            <w:webHidden/>
            <w:sz w:val="22"/>
            <w:szCs w:val="22"/>
          </w:rPr>
        </w:r>
        <w:r w:rsidR="005076E3" w:rsidRPr="00FD585B">
          <w:rPr>
            <w:rFonts w:ascii="Arial" w:hAnsi="Arial"/>
            <w:webHidden/>
            <w:sz w:val="22"/>
            <w:szCs w:val="22"/>
          </w:rPr>
          <w:fldChar w:fldCharType="separate"/>
        </w:r>
        <w:r w:rsidR="00FD585B">
          <w:rPr>
            <w:rFonts w:ascii="Arial" w:hAnsi="Arial"/>
            <w:webHidden/>
            <w:sz w:val="22"/>
            <w:szCs w:val="22"/>
          </w:rPr>
          <w:t>i</w:t>
        </w:r>
        <w:r w:rsidR="005076E3" w:rsidRPr="00FD585B">
          <w:rPr>
            <w:rFonts w:ascii="Arial" w:hAnsi="Arial"/>
            <w:webHidden/>
            <w:sz w:val="22"/>
            <w:szCs w:val="22"/>
          </w:rPr>
          <w:fldChar w:fldCharType="end"/>
        </w:r>
      </w:hyperlink>
    </w:p>
    <w:p w14:paraId="12A4345C" w14:textId="77777777" w:rsidR="005076E3" w:rsidRPr="00FD585B" w:rsidRDefault="00DB37E3" w:rsidP="00FD585B">
      <w:pPr>
        <w:pStyle w:val="TOC1"/>
        <w:spacing w:after="120"/>
        <w:rPr>
          <w:rFonts w:ascii="Arial" w:eastAsiaTheme="minorEastAsia" w:hAnsi="Arial"/>
          <w:sz w:val="22"/>
          <w:szCs w:val="22"/>
        </w:rPr>
      </w:pPr>
      <w:hyperlink w:anchor="_Toc509995149" w:history="1">
        <w:r w:rsidR="005076E3" w:rsidRPr="00FD585B">
          <w:rPr>
            <w:rStyle w:val="Hyperlink"/>
            <w:rFonts w:ascii="Arial" w:hAnsi="Arial" w:cs="Arial"/>
            <w:sz w:val="22"/>
            <w:szCs w:val="22"/>
          </w:rPr>
          <w:t>TABLE OF CONTENTS</w:t>
        </w:r>
        <w:r w:rsidR="005076E3" w:rsidRPr="00FD585B">
          <w:rPr>
            <w:rFonts w:ascii="Arial" w:hAnsi="Arial"/>
            <w:webHidden/>
            <w:sz w:val="22"/>
            <w:szCs w:val="22"/>
          </w:rPr>
          <w:tab/>
        </w:r>
        <w:r w:rsidR="005076E3" w:rsidRPr="00FD585B">
          <w:rPr>
            <w:rFonts w:ascii="Arial" w:hAnsi="Arial"/>
            <w:webHidden/>
            <w:sz w:val="22"/>
            <w:szCs w:val="22"/>
          </w:rPr>
          <w:fldChar w:fldCharType="begin"/>
        </w:r>
        <w:r w:rsidR="005076E3" w:rsidRPr="00FD585B">
          <w:rPr>
            <w:rFonts w:ascii="Arial" w:hAnsi="Arial"/>
            <w:webHidden/>
            <w:sz w:val="22"/>
            <w:szCs w:val="22"/>
          </w:rPr>
          <w:instrText xml:space="preserve"> PAGEREF _Toc509995149 \h </w:instrText>
        </w:r>
        <w:r w:rsidR="005076E3" w:rsidRPr="00FD585B">
          <w:rPr>
            <w:rFonts w:ascii="Arial" w:hAnsi="Arial"/>
            <w:webHidden/>
            <w:sz w:val="22"/>
            <w:szCs w:val="22"/>
          </w:rPr>
        </w:r>
        <w:r w:rsidR="005076E3" w:rsidRPr="00FD585B">
          <w:rPr>
            <w:rFonts w:ascii="Arial" w:hAnsi="Arial"/>
            <w:webHidden/>
            <w:sz w:val="22"/>
            <w:szCs w:val="22"/>
          </w:rPr>
          <w:fldChar w:fldCharType="separate"/>
        </w:r>
        <w:r w:rsidR="00FD585B">
          <w:rPr>
            <w:rFonts w:ascii="Arial" w:hAnsi="Arial"/>
            <w:webHidden/>
            <w:sz w:val="22"/>
            <w:szCs w:val="22"/>
          </w:rPr>
          <w:t>i</w:t>
        </w:r>
        <w:r w:rsidR="005076E3" w:rsidRPr="00FD585B">
          <w:rPr>
            <w:rFonts w:ascii="Arial" w:hAnsi="Arial"/>
            <w:webHidden/>
            <w:sz w:val="22"/>
            <w:szCs w:val="22"/>
          </w:rPr>
          <w:fldChar w:fldCharType="end"/>
        </w:r>
      </w:hyperlink>
    </w:p>
    <w:p w14:paraId="4079671E" w14:textId="77777777" w:rsidR="005076E3" w:rsidRPr="00FD585B" w:rsidRDefault="00DB37E3" w:rsidP="00FD585B">
      <w:pPr>
        <w:pStyle w:val="TOC1"/>
        <w:spacing w:after="120"/>
        <w:rPr>
          <w:rFonts w:ascii="Arial" w:eastAsiaTheme="minorEastAsia" w:hAnsi="Arial"/>
          <w:sz w:val="22"/>
          <w:szCs w:val="22"/>
        </w:rPr>
      </w:pPr>
      <w:hyperlink w:anchor="_Toc509995150" w:history="1">
        <w:r w:rsidR="005076E3" w:rsidRPr="00FD585B">
          <w:rPr>
            <w:rStyle w:val="Hyperlink"/>
            <w:rFonts w:ascii="Arial" w:hAnsi="Arial" w:cs="Arial"/>
            <w:sz w:val="22"/>
            <w:szCs w:val="22"/>
          </w:rPr>
          <w:t xml:space="preserve">LIST OF </w:t>
        </w:r>
        <w:r w:rsidR="005076E3" w:rsidRPr="00FD585B">
          <w:rPr>
            <w:rStyle w:val="Hyperlink"/>
            <w:rFonts w:ascii="Arial" w:hAnsi="Arial" w:cs="Arial"/>
            <w:sz w:val="20"/>
            <w:szCs w:val="20"/>
          </w:rPr>
          <w:t>TABLES</w:t>
        </w:r>
        <w:r w:rsidR="005076E3" w:rsidRPr="00FD585B">
          <w:rPr>
            <w:rFonts w:ascii="Arial" w:hAnsi="Arial"/>
            <w:webHidden/>
            <w:sz w:val="22"/>
            <w:szCs w:val="22"/>
          </w:rPr>
          <w:tab/>
        </w:r>
        <w:r w:rsidR="005076E3" w:rsidRPr="00FD585B">
          <w:rPr>
            <w:rFonts w:ascii="Arial" w:hAnsi="Arial"/>
            <w:webHidden/>
            <w:sz w:val="22"/>
            <w:szCs w:val="22"/>
          </w:rPr>
          <w:fldChar w:fldCharType="begin"/>
        </w:r>
        <w:r w:rsidR="005076E3" w:rsidRPr="00FD585B">
          <w:rPr>
            <w:rFonts w:ascii="Arial" w:hAnsi="Arial"/>
            <w:webHidden/>
            <w:sz w:val="22"/>
            <w:szCs w:val="22"/>
          </w:rPr>
          <w:instrText xml:space="preserve"> PAGEREF _Toc509995150 \h </w:instrText>
        </w:r>
        <w:r w:rsidR="005076E3" w:rsidRPr="00FD585B">
          <w:rPr>
            <w:rFonts w:ascii="Arial" w:hAnsi="Arial"/>
            <w:webHidden/>
            <w:sz w:val="22"/>
            <w:szCs w:val="22"/>
          </w:rPr>
        </w:r>
        <w:r w:rsidR="005076E3" w:rsidRPr="00FD585B">
          <w:rPr>
            <w:rFonts w:ascii="Arial" w:hAnsi="Arial"/>
            <w:webHidden/>
            <w:sz w:val="22"/>
            <w:szCs w:val="22"/>
          </w:rPr>
          <w:fldChar w:fldCharType="separate"/>
        </w:r>
        <w:r w:rsidR="00FD585B">
          <w:rPr>
            <w:rFonts w:ascii="Arial" w:hAnsi="Arial"/>
            <w:webHidden/>
            <w:sz w:val="22"/>
            <w:szCs w:val="22"/>
          </w:rPr>
          <w:t>iii</w:t>
        </w:r>
        <w:r w:rsidR="005076E3" w:rsidRPr="00FD585B">
          <w:rPr>
            <w:rFonts w:ascii="Arial" w:hAnsi="Arial"/>
            <w:webHidden/>
            <w:sz w:val="22"/>
            <w:szCs w:val="22"/>
          </w:rPr>
          <w:fldChar w:fldCharType="end"/>
        </w:r>
      </w:hyperlink>
    </w:p>
    <w:p w14:paraId="0C75BE7F" w14:textId="77777777" w:rsidR="005076E3" w:rsidRPr="00FD585B" w:rsidRDefault="00DB37E3" w:rsidP="00FD585B">
      <w:pPr>
        <w:pStyle w:val="TOC3"/>
        <w:spacing w:after="120"/>
        <w:ind w:left="0" w:firstLine="0"/>
        <w:jc w:val="left"/>
        <w:rPr>
          <w:rFonts w:ascii="Arial" w:eastAsiaTheme="minorEastAsia" w:hAnsi="Arial" w:cs="Arial"/>
          <w:noProof/>
        </w:rPr>
      </w:pPr>
      <w:hyperlink w:anchor="_Toc509995151" w:history="1">
        <w:r w:rsidR="005076E3" w:rsidRPr="00FD585B">
          <w:rPr>
            <w:rStyle w:val="Hyperlink"/>
            <w:rFonts w:ascii="Arial" w:hAnsi="Arial" w:cs="Arial"/>
            <w:noProof/>
          </w:rPr>
          <w:t>Cover Page: Summary Institutional Information</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_Toc509995151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4</w:t>
        </w:r>
        <w:r w:rsidR="005076E3" w:rsidRPr="00FD585B">
          <w:rPr>
            <w:rFonts w:ascii="Arial" w:hAnsi="Arial" w:cs="Arial"/>
            <w:noProof/>
            <w:webHidden/>
          </w:rPr>
          <w:fldChar w:fldCharType="end"/>
        </w:r>
      </w:hyperlink>
    </w:p>
    <w:p w14:paraId="1C19C463" w14:textId="77777777" w:rsidR="005076E3" w:rsidRPr="00FD585B" w:rsidRDefault="00DB37E3" w:rsidP="00FD585B">
      <w:pPr>
        <w:pStyle w:val="TOC1"/>
        <w:spacing w:after="120"/>
        <w:rPr>
          <w:rFonts w:ascii="Arial" w:eastAsiaTheme="minorEastAsia" w:hAnsi="Arial"/>
          <w:sz w:val="22"/>
          <w:szCs w:val="22"/>
        </w:rPr>
      </w:pPr>
      <w:hyperlink w:anchor="_Toc509995152" w:history="1">
        <w:r w:rsidR="005076E3" w:rsidRPr="00FD585B">
          <w:rPr>
            <w:rStyle w:val="Hyperlink"/>
            <w:rFonts w:ascii="Arial" w:hAnsi="Arial" w:cs="Arial"/>
            <w:sz w:val="22"/>
            <w:szCs w:val="22"/>
          </w:rPr>
          <w:t>O</w:t>
        </w:r>
        <w:r w:rsidR="00FD585B">
          <w:rPr>
            <w:rStyle w:val="Hyperlink"/>
            <w:rFonts w:ascii="Arial" w:hAnsi="Arial" w:cs="Arial"/>
            <w:sz w:val="22"/>
            <w:szCs w:val="22"/>
          </w:rPr>
          <w:t>rganizational and Programmatic Profile</w:t>
        </w:r>
        <w:r w:rsidR="005076E3" w:rsidRPr="00FD585B">
          <w:rPr>
            <w:rFonts w:ascii="Arial" w:hAnsi="Arial"/>
            <w:webHidden/>
            <w:sz w:val="22"/>
            <w:szCs w:val="22"/>
          </w:rPr>
          <w:tab/>
        </w:r>
        <w:r w:rsidR="005076E3" w:rsidRPr="00FD585B">
          <w:rPr>
            <w:rFonts w:ascii="Arial" w:hAnsi="Arial"/>
            <w:webHidden/>
            <w:sz w:val="22"/>
            <w:szCs w:val="22"/>
          </w:rPr>
          <w:fldChar w:fldCharType="begin"/>
        </w:r>
        <w:r w:rsidR="005076E3" w:rsidRPr="00FD585B">
          <w:rPr>
            <w:rFonts w:ascii="Arial" w:hAnsi="Arial"/>
            <w:webHidden/>
            <w:sz w:val="22"/>
            <w:szCs w:val="22"/>
          </w:rPr>
          <w:instrText xml:space="preserve"> PAGEREF _Toc509995152 \h </w:instrText>
        </w:r>
        <w:r w:rsidR="005076E3" w:rsidRPr="00FD585B">
          <w:rPr>
            <w:rFonts w:ascii="Arial" w:hAnsi="Arial"/>
            <w:webHidden/>
            <w:sz w:val="22"/>
            <w:szCs w:val="22"/>
          </w:rPr>
        </w:r>
        <w:r w:rsidR="005076E3" w:rsidRPr="00FD585B">
          <w:rPr>
            <w:rFonts w:ascii="Arial" w:hAnsi="Arial"/>
            <w:webHidden/>
            <w:sz w:val="22"/>
            <w:szCs w:val="22"/>
          </w:rPr>
          <w:fldChar w:fldCharType="separate"/>
        </w:r>
        <w:r w:rsidR="00FD585B">
          <w:rPr>
            <w:rFonts w:ascii="Arial" w:hAnsi="Arial"/>
            <w:webHidden/>
            <w:sz w:val="22"/>
            <w:szCs w:val="22"/>
          </w:rPr>
          <w:t>5</w:t>
        </w:r>
        <w:r w:rsidR="005076E3" w:rsidRPr="00FD585B">
          <w:rPr>
            <w:rFonts w:ascii="Arial" w:hAnsi="Arial"/>
            <w:webHidden/>
            <w:sz w:val="22"/>
            <w:szCs w:val="22"/>
          </w:rPr>
          <w:fldChar w:fldCharType="end"/>
        </w:r>
      </w:hyperlink>
    </w:p>
    <w:p w14:paraId="238FD0ED" w14:textId="77777777" w:rsidR="005076E3" w:rsidRPr="00FD585B" w:rsidRDefault="00DB37E3" w:rsidP="00FD585B">
      <w:pPr>
        <w:pStyle w:val="TOC2"/>
        <w:spacing w:after="120"/>
        <w:rPr>
          <w:rFonts w:eastAsiaTheme="minorEastAsia"/>
          <w:noProof/>
          <w:sz w:val="22"/>
          <w:szCs w:val="22"/>
        </w:rPr>
      </w:pPr>
      <w:hyperlink w:anchor="_Toc509995153" w:history="1">
        <w:r w:rsidR="005076E3" w:rsidRPr="00FD585B">
          <w:rPr>
            <w:rStyle w:val="Hyperlink"/>
            <w:rFonts w:cs="Arial"/>
            <w:noProof/>
            <w:sz w:val="22"/>
            <w:szCs w:val="22"/>
          </w:rPr>
          <w:t>Principle 1: Commitment to Integrity, Responsibility, and Ethical Behavior</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_Toc509995153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9</w:t>
        </w:r>
        <w:r w:rsidR="005076E3" w:rsidRPr="00FD585B">
          <w:rPr>
            <w:noProof/>
            <w:webHidden/>
            <w:sz w:val="22"/>
            <w:szCs w:val="22"/>
          </w:rPr>
          <w:fldChar w:fldCharType="end"/>
        </w:r>
      </w:hyperlink>
    </w:p>
    <w:p w14:paraId="5F4EC819" w14:textId="77777777" w:rsidR="005076E3" w:rsidRPr="00FD585B" w:rsidRDefault="00DB37E3" w:rsidP="00FD585B">
      <w:pPr>
        <w:pStyle w:val="TOC3"/>
        <w:spacing w:after="120"/>
        <w:rPr>
          <w:rFonts w:ascii="Arial" w:eastAsiaTheme="minorEastAsia" w:hAnsi="Arial" w:cs="Arial"/>
          <w:noProof/>
        </w:rPr>
      </w:pPr>
      <w:hyperlink w:anchor="_Toc509995154" w:history="1">
        <w:r w:rsidR="005076E3" w:rsidRPr="00FD585B">
          <w:rPr>
            <w:rStyle w:val="Hyperlink"/>
            <w:rFonts w:ascii="Arial" w:hAnsi="Arial" w:cs="Arial"/>
            <w:noProof/>
          </w:rPr>
          <w:t>1.1: Commitment to Integrity, Responsibility, and Ethical Behavior</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_Toc509995154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9</w:t>
        </w:r>
        <w:r w:rsidR="005076E3" w:rsidRPr="00FD585B">
          <w:rPr>
            <w:rFonts w:ascii="Arial" w:hAnsi="Arial" w:cs="Arial"/>
            <w:noProof/>
            <w:webHidden/>
          </w:rPr>
          <w:fldChar w:fldCharType="end"/>
        </w:r>
      </w:hyperlink>
    </w:p>
    <w:p w14:paraId="6C5F432B" w14:textId="77777777" w:rsidR="005076E3" w:rsidRPr="00FD585B" w:rsidRDefault="00DB37E3" w:rsidP="00FD585B">
      <w:pPr>
        <w:pStyle w:val="TOC3"/>
        <w:spacing w:after="120"/>
        <w:jc w:val="left"/>
        <w:rPr>
          <w:rFonts w:ascii="Arial" w:eastAsiaTheme="minorEastAsia" w:hAnsi="Arial" w:cs="Arial"/>
          <w:noProof/>
        </w:rPr>
      </w:pPr>
      <w:hyperlink w:anchor="_Toc509995155" w:history="1">
        <w:r w:rsidR="005076E3" w:rsidRPr="00FD585B">
          <w:rPr>
            <w:rStyle w:val="Hyperlink"/>
            <w:rFonts w:ascii="Arial" w:hAnsi="Arial" w:cs="Arial"/>
            <w:noProof/>
          </w:rPr>
          <w:t>1.2: Summary Reflection on the Commitment to Integrity, Responsibility, and Ethical Behavior</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_Toc509995155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10</w:t>
        </w:r>
        <w:r w:rsidR="005076E3" w:rsidRPr="00FD585B">
          <w:rPr>
            <w:rFonts w:ascii="Arial" w:hAnsi="Arial" w:cs="Arial"/>
            <w:noProof/>
            <w:webHidden/>
          </w:rPr>
          <w:fldChar w:fldCharType="end"/>
        </w:r>
      </w:hyperlink>
    </w:p>
    <w:p w14:paraId="1DA0AB87" w14:textId="77777777" w:rsidR="005076E3" w:rsidRPr="00FD585B" w:rsidRDefault="00DB37E3" w:rsidP="00FD585B">
      <w:pPr>
        <w:pStyle w:val="TOC2"/>
        <w:spacing w:after="120"/>
        <w:rPr>
          <w:rFonts w:eastAsiaTheme="minorEastAsia"/>
          <w:noProof/>
          <w:sz w:val="22"/>
          <w:szCs w:val="22"/>
        </w:rPr>
      </w:pPr>
      <w:hyperlink w:anchor="_Toc509995156" w:history="1">
        <w:r w:rsidR="005076E3" w:rsidRPr="00FD585B">
          <w:rPr>
            <w:rStyle w:val="Hyperlink"/>
            <w:rFonts w:cs="Arial"/>
            <w:noProof/>
            <w:sz w:val="22"/>
            <w:szCs w:val="22"/>
          </w:rPr>
          <w:t>Principle 2: Quality Assessment and Advancement</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_Toc509995156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11</w:t>
        </w:r>
        <w:r w:rsidR="005076E3" w:rsidRPr="00FD585B">
          <w:rPr>
            <w:noProof/>
            <w:webHidden/>
            <w:sz w:val="22"/>
            <w:szCs w:val="22"/>
          </w:rPr>
          <w:fldChar w:fldCharType="end"/>
        </w:r>
      </w:hyperlink>
    </w:p>
    <w:p w14:paraId="37E12AE4" w14:textId="77777777" w:rsidR="005076E3" w:rsidRPr="00FD585B" w:rsidRDefault="00DB37E3" w:rsidP="00FD585B">
      <w:pPr>
        <w:pStyle w:val="TOC3"/>
        <w:spacing w:after="120"/>
        <w:rPr>
          <w:rFonts w:ascii="Arial" w:eastAsiaTheme="minorEastAsia" w:hAnsi="Arial" w:cs="Arial"/>
          <w:noProof/>
        </w:rPr>
      </w:pPr>
      <w:hyperlink w:anchor="_Toc509995157" w:history="1">
        <w:r w:rsidR="005076E3" w:rsidRPr="00FD585B">
          <w:rPr>
            <w:rStyle w:val="Hyperlink"/>
            <w:rFonts w:ascii="Arial" w:hAnsi="Arial" w:cs="Arial"/>
            <w:noProof/>
          </w:rPr>
          <w:t>2.1: Assessment Planning</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_Toc509995157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11</w:t>
        </w:r>
        <w:r w:rsidR="005076E3" w:rsidRPr="00FD585B">
          <w:rPr>
            <w:rFonts w:ascii="Arial" w:hAnsi="Arial" w:cs="Arial"/>
            <w:noProof/>
            <w:webHidden/>
          </w:rPr>
          <w:fldChar w:fldCharType="end"/>
        </w:r>
      </w:hyperlink>
    </w:p>
    <w:p w14:paraId="5437464B" w14:textId="77777777" w:rsidR="005076E3" w:rsidRPr="00FD585B" w:rsidRDefault="00DB37E3" w:rsidP="00FD585B">
      <w:pPr>
        <w:pStyle w:val="TOC3"/>
        <w:spacing w:after="120"/>
        <w:rPr>
          <w:rFonts w:ascii="Arial" w:eastAsiaTheme="minorEastAsia" w:hAnsi="Arial" w:cs="Arial"/>
          <w:noProof/>
        </w:rPr>
      </w:pPr>
      <w:hyperlink w:anchor="_Toc509995158" w:history="1">
        <w:r w:rsidR="005076E3" w:rsidRPr="00FD585B">
          <w:rPr>
            <w:rStyle w:val="Hyperlink"/>
            <w:rFonts w:ascii="Arial" w:hAnsi="Arial" w:cs="Arial"/>
            <w:noProof/>
          </w:rPr>
          <w:t>2.2: Assessment of Student Learning and Operational Effectiveness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_Toc509995158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12</w:t>
        </w:r>
        <w:r w:rsidR="005076E3" w:rsidRPr="00FD585B">
          <w:rPr>
            <w:rFonts w:ascii="Arial" w:hAnsi="Arial" w:cs="Arial"/>
            <w:noProof/>
            <w:webHidden/>
          </w:rPr>
          <w:fldChar w:fldCharType="end"/>
        </w:r>
      </w:hyperlink>
    </w:p>
    <w:p w14:paraId="67908070" w14:textId="77777777" w:rsidR="005076E3" w:rsidRPr="00FD585B" w:rsidRDefault="00DB37E3" w:rsidP="00FD585B">
      <w:pPr>
        <w:pStyle w:val="TOC3"/>
        <w:spacing w:after="120"/>
        <w:rPr>
          <w:rFonts w:ascii="Arial" w:eastAsiaTheme="minorEastAsia" w:hAnsi="Arial" w:cs="Arial"/>
          <w:noProof/>
        </w:rPr>
      </w:pPr>
      <w:hyperlink w:anchor="_Toc509995159" w:history="1">
        <w:r w:rsidR="005076E3" w:rsidRPr="00FD585B">
          <w:rPr>
            <w:rStyle w:val="Hyperlink"/>
            <w:rFonts w:ascii="Arial" w:hAnsi="Arial" w:cs="Arial"/>
            <w:noProof/>
          </w:rPr>
          <w:t>2.3: Continuous Quality Improvement</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_Toc509995159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15</w:t>
        </w:r>
        <w:r w:rsidR="005076E3" w:rsidRPr="00FD585B">
          <w:rPr>
            <w:rFonts w:ascii="Arial" w:hAnsi="Arial" w:cs="Arial"/>
            <w:noProof/>
            <w:webHidden/>
          </w:rPr>
          <w:fldChar w:fldCharType="end"/>
        </w:r>
      </w:hyperlink>
    </w:p>
    <w:p w14:paraId="2D9C36AF" w14:textId="77777777" w:rsidR="005076E3" w:rsidRPr="00FD585B" w:rsidRDefault="00DB37E3" w:rsidP="00FD585B">
      <w:pPr>
        <w:pStyle w:val="TOC3"/>
        <w:spacing w:after="120"/>
        <w:rPr>
          <w:rFonts w:ascii="Arial" w:eastAsiaTheme="minorEastAsia" w:hAnsi="Arial" w:cs="Arial"/>
          <w:noProof/>
        </w:rPr>
      </w:pPr>
      <w:hyperlink w:anchor="_Toc509995160" w:history="1">
        <w:r w:rsidR="005076E3" w:rsidRPr="00FD585B">
          <w:rPr>
            <w:rStyle w:val="Hyperlink"/>
            <w:rFonts w:ascii="Arial" w:hAnsi="Arial" w:cs="Arial"/>
            <w:noProof/>
          </w:rPr>
          <w:t>2.4: Summary Reflection on Quality Assessment and Advancement</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_Toc509995160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17</w:t>
        </w:r>
        <w:r w:rsidR="005076E3" w:rsidRPr="00FD585B">
          <w:rPr>
            <w:rFonts w:ascii="Arial" w:hAnsi="Arial" w:cs="Arial"/>
            <w:noProof/>
            <w:webHidden/>
          </w:rPr>
          <w:fldChar w:fldCharType="end"/>
        </w:r>
      </w:hyperlink>
    </w:p>
    <w:p w14:paraId="5CEAA3ED" w14:textId="77777777" w:rsidR="005076E3" w:rsidRPr="00FD585B" w:rsidRDefault="00DB37E3" w:rsidP="00FD585B">
      <w:pPr>
        <w:pStyle w:val="TOC2"/>
        <w:spacing w:after="120"/>
        <w:rPr>
          <w:rFonts w:eastAsiaTheme="minorEastAsia"/>
          <w:noProof/>
          <w:sz w:val="22"/>
          <w:szCs w:val="22"/>
        </w:rPr>
      </w:pPr>
      <w:hyperlink w:anchor="_Toc509995161" w:history="1">
        <w:r w:rsidR="005076E3" w:rsidRPr="00FD585B">
          <w:rPr>
            <w:rStyle w:val="Hyperlink"/>
            <w:rFonts w:cs="Arial"/>
            <w:noProof/>
            <w:sz w:val="22"/>
            <w:szCs w:val="22"/>
          </w:rPr>
          <w:t>Principle 3: Strategic Planning</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_Toc509995161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18</w:t>
        </w:r>
        <w:r w:rsidR="005076E3" w:rsidRPr="00FD585B">
          <w:rPr>
            <w:noProof/>
            <w:webHidden/>
            <w:sz w:val="22"/>
            <w:szCs w:val="22"/>
          </w:rPr>
          <w:fldChar w:fldCharType="end"/>
        </w:r>
      </w:hyperlink>
    </w:p>
    <w:p w14:paraId="309F9876" w14:textId="77777777" w:rsidR="005076E3" w:rsidRPr="00FD585B" w:rsidRDefault="00DB37E3" w:rsidP="00FD585B">
      <w:pPr>
        <w:pStyle w:val="TOC3"/>
        <w:spacing w:after="120"/>
        <w:rPr>
          <w:rFonts w:ascii="Arial" w:eastAsiaTheme="minorEastAsia" w:hAnsi="Arial" w:cs="Arial"/>
          <w:noProof/>
        </w:rPr>
      </w:pPr>
      <w:hyperlink w:anchor="_Toc509995162" w:history="1">
        <w:r w:rsidR="005076E3" w:rsidRPr="00FD585B">
          <w:rPr>
            <w:rStyle w:val="Hyperlink"/>
            <w:rFonts w:ascii="Arial" w:hAnsi="Arial" w:cs="Arial"/>
            <w:noProof/>
          </w:rPr>
          <w:t>3.1 Strategic Planning</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_Toc509995162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18</w:t>
        </w:r>
        <w:r w:rsidR="005076E3" w:rsidRPr="00FD585B">
          <w:rPr>
            <w:rFonts w:ascii="Arial" w:hAnsi="Arial" w:cs="Arial"/>
            <w:noProof/>
            <w:webHidden/>
          </w:rPr>
          <w:fldChar w:fldCharType="end"/>
        </w:r>
      </w:hyperlink>
    </w:p>
    <w:p w14:paraId="75A8A6C7" w14:textId="77777777" w:rsidR="005076E3" w:rsidRPr="00FD585B" w:rsidRDefault="00DB37E3" w:rsidP="00FD585B">
      <w:pPr>
        <w:pStyle w:val="TOC3"/>
        <w:spacing w:after="120"/>
        <w:rPr>
          <w:rFonts w:ascii="Arial" w:eastAsiaTheme="minorEastAsia" w:hAnsi="Arial" w:cs="Arial"/>
          <w:noProof/>
        </w:rPr>
      </w:pPr>
      <w:hyperlink w:anchor="_Toc509995163" w:history="1">
        <w:r w:rsidR="005076E3" w:rsidRPr="00FD585B">
          <w:rPr>
            <w:rStyle w:val="Hyperlink"/>
            <w:rFonts w:ascii="Arial" w:hAnsi="Arial" w:cs="Arial"/>
            <w:noProof/>
          </w:rPr>
          <w:t>3.2 Summary Reflection on Strategic Planning</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_Toc509995163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20</w:t>
        </w:r>
        <w:r w:rsidR="005076E3" w:rsidRPr="00FD585B">
          <w:rPr>
            <w:rFonts w:ascii="Arial" w:hAnsi="Arial" w:cs="Arial"/>
            <w:noProof/>
            <w:webHidden/>
          </w:rPr>
          <w:fldChar w:fldCharType="end"/>
        </w:r>
      </w:hyperlink>
    </w:p>
    <w:p w14:paraId="62131E2C" w14:textId="77777777" w:rsidR="005076E3" w:rsidRPr="00FD585B" w:rsidRDefault="00DB37E3" w:rsidP="00FD585B">
      <w:pPr>
        <w:pStyle w:val="TOC2"/>
        <w:spacing w:after="120"/>
        <w:rPr>
          <w:rFonts w:eastAsiaTheme="minorEastAsia"/>
          <w:noProof/>
          <w:sz w:val="22"/>
          <w:szCs w:val="22"/>
        </w:rPr>
      </w:pPr>
      <w:hyperlink w:anchor="_Toc509995164" w:history="1">
        <w:r w:rsidR="005076E3" w:rsidRPr="00FD585B">
          <w:rPr>
            <w:rStyle w:val="Hyperlink"/>
            <w:rFonts w:cs="Arial"/>
            <w:noProof/>
            <w:sz w:val="22"/>
            <w:szCs w:val="22"/>
          </w:rPr>
          <w:t>Principle 4: Business Curricula and Learning Opportunities</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_Toc509995164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21</w:t>
        </w:r>
        <w:r w:rsidR="005076E3" w:rsidRPr="00FD585B">
          <w:rPr>
            <w:noProof/>
            <w:webHidden/>
            <w:sz w:val="22"/>
            <w:szCs w:val="22"/>
          </w:rPr>
          <w:fldChar w:fldCharType="end"/>
        </w:r>
      </w:hyperlink>
    </w:p>
    <w:p w14:paraId="12795DD2" w14:textId="77777777" w:rsidR="005076E3" w:rsidRPr="00FD585B" w:rsidRDefault="00DB37E3" w:rsidP="00FD585B">
      <w:pPr>
        <w:pStyle w:val="TOC3"/>
        <w:spacing w:after="120"/>
        <w:rPr>
          <w:rFonts w:ascii="Arial" w:eastAsiaTheme="minorEastAsia" w:hAnsi="Arial" w:cs="Arial"/>
          <w:noProof/>
        </w:rPr>
      </w:pPr>
      <w:hyperlink w:anchor="_Toc509995165" w:history="1">
        <w:r w:rsidR="005076E3" w:rsidRPr="00FD585B">
          <w:rPr>
            <w:rStyle w:val="Hyperlink"/>
            <w:rFonts w:ascii="Arial" w:hAnsi="Arial" w:cs="Arial"/>
            <w:noProof/>
          </w:rPr>
          <w:t>4.1 Business Program Development and Design</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_Toc509995165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21</w:t>
        </w:r>
        <w:r w:rsidR="005076E3" w:rsidRPr="00FD585B">
          <w:rPr>
            <w:rFonts w:ascii="Arial" w:hAnsi="Arial" w:cs="Arial"/>
            <w:noProof/>
            <w:webHidden/>
          </w:rPr>
          <w:fldChar w:fldCharType="end"/>
        </w:r>
      </w:hyperlink>
    </w:p>
    <w:p w14:paraId="551100FA" w14:textId="77777777" w:rsidR="005076E3" w:rsidRPr="00FD585B" w:rsidRDefault="00DB37E3" w:rsidP="00FD585B">
      <w:pPr>
        <w:pStyle w:val="TOC3"/>
        <w:spacing w:after="120"/>
        <w:rPr>
          <w:rFonts w:ascii="Arial" w:eastAsiaTheme="minorEastAsia" w:hAnsi="Arial" w:cs="Arial"/>
          <w:noProof/>
        </w:rPr>
      </w:pPr>
      <w:hyperlink w:anchor="_Toc509995167" w:history="1">
        <w:r w:rsidR="005076E3" w:rsidRPr="00FD585B">
          <w:rPr>
            <w:rStyle w:val="Hyperlink"/>
            <w:rFonts w:ascii="Arial" w:hAnsi="Arial" w:cs="Arial"/>
            <w:noProof/>
          </w:rPr>
          <w:t>4.2 Curricula of Undergraduate-Level Business Programs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_Toc509995167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24</w:t>
        </w:r>
        <w:r w:rsidR="005076E3" w:rsidRPr="00FD585B">
          <w:rPr>
            <w:rFonts w:ascii="Arial" w:hAnsi="Arial" w:cs="Arial"/>
            <w:noProof/>
            <w:webHidden/>
          </w:rPr>
          <w:fldChar w:fldCharType="end"/>
        </w:r>
      </w:hyperlink>
    </w:p>
    <w:p w14:paraId="085F5FCC" w14:textId="77777777" w:rsidR="005076E3" w:rsidRPr="00FD585B" w:rsidRDefault="00DB37E3" w:rsidP="00FD585B">
      <w:pPr>
        <w:pStyle w:val="TOC3"/>
        <w:spacing w:after="120"/>
        <w:rPr>
          <w:rFonts w:ascii="Arial" w:eastAsiaTheme="minorEastAsia" w:hAnsi="Arial" w:cs="Arial"/>
          <w:noProof/>
        </w:rPr>
      </w:pPr>
      <w:hyperlink w:anchor="_Toc509995168" w:history="1">
        <w:r w:rsidR="005076E3" w:rsidRPr="00FD585B">
          <w:rPr>
            <w:rStyle w:val="Hyperlink"/>
            <w:rFonts w:ascii="Arial" w:hAnsi="Arial" w:cs="Arial"/>
            <w:noProof/>
          </w:rPr>
          <w:t>4.3 Curricula of Master’s-Level Business Programs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_Toc509995168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26</w:t>
        </w:r>
        <w:r w:rsidR="005076E3" w:rsidRPr="00FD585B">
          <w:rPr>
            <w:rFonts w:ascii="Arial" w:hAnsi="Arial" w:cs="Arial"/>
            <w:noProof/>
            <w:webHidden/>
          </w:rPr>
          <w:fldChar w:fldCharType="end"/>
        </w:r>
      </w:hyperlink>
    </w:p>
    <w:p w14:paraId="4DEADAF1" w14:textId="77777777" w:rsidR="005076E3" w:rsidRPr="00FD585B" w:rsidRDefault="00DB37E3" w:rsidP="00FD585B">
      <w:pPr>
        <w:pStyle w:val="TOC3"/>
        <w:spacing w:after="120"/>
        <w:rPr>
          <w:rFonts w:ascii="Arial" w:eastAsiaTheme="minorEastAsia" w:hAnsi="Arial" w:cs="Arial"/>
          <w:noProof/>
        </w:rPr>
      </w:pPr>
      <w:hyperlink w:anchor="_Toc509995169" w:history="1">
        <w:r w:rsidR="005076E3" w:rsidRPr="00FD585B">
          <w:rPr>
            <w:rStyle w:val="Hyperlink"/>
            <w:rFonts w:ascii="Arial" w:hAnsi="Arial" w:cs="Arial"/>
            <w:noProof/>
          </w:rPr>
          <w:t>4.4 Curricula of Doctoral-Level Business Programs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_Toc509995169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27</w:t>
        </w:r>
        <w:r w:rsidR="005076E3" w:rsidRPr="00FD585B">
          <w:rPr>
            <w:rFonts w:ascii="Arial" w:hAnsi="Arial" w:cs="Arial"/>
            <w:noProof/>
            <w:webHidden/>
          </w:rPr>
          <w:fldChar w:fldCharType="end"/>
        </w:r>
      </w:hyperlink>
    </w:p>
    <w:p w14:paraId="45DE347B" w14:textId="77777777" w:rsidR="005076E3" w:rsidRPr="00FD585B" w:rsidRDefault="00DB37E3" w:rsidP="00FD585B">
      <w:pPr>
        <w:pStyle w:val="TOC3"/>
        <w:spacing w:after="120"/>
        <w:rPr>
          <w:rFonts w:ascii="Arial" w:eastAsiaTheme="minorEastAsia" w:hAnsi="Arial" w:cs="Arial"/>
          <w:noProof/>
        </w:rPr>
      </w:pPr>
      <w:hyperlink w:anchor="_Toc509995170" w:history="1">
        <w:r w:rsidR="005076E3" w:rsidRPr="00FD585B">
          <w:rPr>
            <w:rStyle w:val="Hyperlink"/>
            <w:rFonts w:ascii="Arial" w:hAnsi="Arial" w:cs="Arial"/>
            <w:noProof/>
          </w:rPr>
          <w:t>4.5 International Dimensions of Business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_Toc509995170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30</w:t>
        </w:r>
        <w:r w:rsidR="005076E3" w:rsidRPr="00FD585B">
          <w:rPr>
            <w:rFonts w:ascii="Arial" w:hAnsi="Arial" w:cs="Arial"/>
            <w:noProof/>
            <w:webHidden/>
          </w:rPr>
          <w:fldChar w:fldCharType="end"/>
        </w:r>
      </w:hyperlink>
    </w:p>
    <w:p w14:paraId="78901FDB" w14:textId="77777777" w:rsidR="005076E3" w:rsidRPr="00FD585B" w:rsidRDefault="00DB37E3" w:rsidP="00FD585B">
      <w:pPr>
        <w:pStyle w:val="TOC3"/>
        <w:spacing w:after="120"/>
        <w:rPr>
          <w:rFonts w:ascii="Arial" w:eastAsiaTheme="minorEastAsia" w:hAnsi="Arial" w:cs="Arial"/>
          <w:noProof/>
        </w:rPr>
      </w:pPr>
      <w:hyperlink w:anchor="_Toc509995171" w:history="1">
        <w:r w:rsidR="005076E3" w:rsidRPr="00FD585B">
          <w:rPr>
            <w:rStyle w:val="Hyperlink"/>
            <w:rFonts w:ascii="Arial" w:hAnsi="Arial" w:cs="Arial"/>
            <w:noProof/>
          </w:rPr>
          <w:t>4.6 Information Technology Skills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_Toc509995171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31</w:t>
        </w:r>
        <w:r w:rsidR="005076E3" w:rsidRPr="00FD585B">
          <w:rPr>
            <w:rFonts w:ascii="Arial" w:hAnsi="Arial" w:cs="Arial"/>
            <w:noProof/>
            <w:webHidden/>
          </w:rPr>
          <w:fldChar w:fldCharType="end"/>
        </w:r>
      </w:hyperlink>
    </w:p>
    <w:p w14:paraId="4C231835" w14:textId="77777777" w:rsidR="005076E3" w:rsidRPr="00FD585B" w:rsidRDefault="00DB37E3" w:rsidP="00FD585B">
      <w:pPr>
        <w:pStyle w:val="TOC3"/>
        <w:spacing w:after="120"/>
        <w:rPr>
          <w:rFonts w:ascii="Arial" w:eastAsiaTheme="minorEastAsia" w:hAnsi="Arial" w:cs="Arial"/>
          <w:noProof/>
        </w:rPr>
      </w:pPr>
      <w:hyperlink w:anchor="_Toc509995172" w:history="1">
        <w:r w:rsidR="005076E3" w:rsidRPr="00FD585B">
          <w:rPr>
            <w:rStyle w:val="Hyperlink"/>
            <w:rFonts w:ascii="Arial" w:hAnsi="Arial" w:cs="Arial"/>
            <w:noProof/>
          </w:rPr>
          <w:t>4.7 Curriculum Review, Renewal, and Improvement</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_Toc509995172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32</w:t>
        </w:r>
        <w:r w:rsidR="005076E3" w:rsidRPr="00FD585B">
          <w:rPr>
            <w:rFonts w:ascii="Arial" w:hAnsi="Arial" w:cs="Arial"/>
            <w:noProof/>
            <w:webHidden/>
          </w:rPr>
          <w:fldChar w:fldCharType="end"/>
        </w:r>
      </w:hyperlink>
    </w:p>
    <w:p w14:paraId="796488A2" w14:textId="77777777" w:rsidR="005076E3" w:rsidRPr="00FD585B" w:rsidRDefault="00DB37E3" w:rsidP="00FD585B">
      <w:pPr>
        <w:pStyle w:val="TOC3"/>
        <w:spacing w:after="120"/>
        <w:rPr>
          <w:rFonts w:ascii="Arial" w:eastAsiaTheme="minorEastAsia" w:hAnsi="Arial" w:cs="Arial"/>
          <w:noProof/>
        </w:rPr>
      </w:pPr>
      <w:hyperlink w:anchor="_Toc509995173" w:history="1">
        <w:r w:rsidR="005076E3" w:rsidRPr="00FD585B">
          <w:rPr>
            <w:rStyle w:val="Hyperlink"/>
            <w:rFonts w:ascii="Arial" w:hAnsi="Arial" w:cs="Arial"/>
            <w:noProof/>
          </w:rPr>
          <w:t>4.8: Summary Reflection on Business Curricula and Learning Opportunities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_Toc509995173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33</w:t>
        </w:r>
        <w:r w:rsidR="005076E3" w:rsidRPr="00FD585B">
          <w:rPr>
            <w:rFonts w:ascii="Arial" w:hAnsi="Arial" w:cs="Arial"/>
            <w:noProof/>
            <w:webHidden/>
          </w:rPr>
          <w:fldChar w:fldCharType="end"/>
        </w:r>
      </w:hyperlink>
    </w:p>
    <w:p w14:paraId="20DAB7D3" w14:textId="77777777" w:rsidR="005076E3" w:rsidRPr="00FD585B" w:rsidRDefault="00DB37E3" w:rsidP="00FD585B">
      <w:pPr>
        <w:pStyle w:val="TOC2"/>
        <w:spacing w:after="120"/>
        <w:rPr>
          <w:rFonts w:eastAsiaTheme="minorEastAsia"/>
          <w:noProof/>
          <w:sz w:val="22"/>
          <w:szCs w:val="22"/>
        </w:rPr>
      </w:pPr>
      <w:hyperlink w:anchor="_Toc509995174" w:history="1">
        <w:r w:rsidR="005076E3" w:rsidRPr="00FD585B">
          <w:rPr>
            <w:rStyle w:val="Hyperlink"/>
            <w:rFonts w:cs="Arial"/>
            <w:noProof/>
            <w:sz w:val="22"/>
            <w:szCs w:val="22"/>
          </w:rPr>
          <w:t>Principle 5: Business Faculty Characteristics, Activities, and Processes</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_Toc509995174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34</w:t>
        </w:r>
        <w:r w:rsidR="005076E3" w:rsidRPr="00FD585B">
          <w:rPr>
            <w:noProof/>
            <w:webHidden/>
            <w:sz w:val="22"/>
            <w:szCs w:val="22"/>
          </w:rPr>
          <w:fldChar w:fldCharType="end"/>
        </w:r>
      </w:hyperlink>
    </w:p>
    <w:p w14:paraId="01CACEA1" w14:textId="77777777" w:rsidR="005076E3" w:rsidRPr="00FD585B" w:rsidRDefault="00DB37E3" w:rsidP="00FD585B">
      <w:pPr>
        <w:pStyle w:val="TOC3"/>
        <w:spacing w:after="120"/>
        <w:rPr>
          <w:rFonts w:ascii="Arial" w:eastAsiaTheme="minorEastAsia" w:hAnsi="Arial" w:cs="Arial"/>
          <w:noProof/>
        </w:rPr>
      </w:pPr>
      <w:hyperlink w:anchor="_Toc509995175" w:history="1">
        <w:r w:rsidR="005076E3" w:rsidRPr="00FD585B">
          <w:rPr>
            <w:rStyle w:val="Hyperlink"/>
            <w:rFonts w:ascii="Arial" w:hAnsi="Arial" w:cs="Arial"/>
            <w:noProof/>
          </w:rPr>
          <w:t>5.1: Qualifications of Business Faculty</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_Toc509995175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34</w:t>
        </w:r>
        <w:r w:rsidR="005076E3" w:rsidRPr="00FD585B">
          <w:rPr>
            <w:rFonts w:ascii="Arial" w:hAnsi="Arial" w:cs="Arial"/>
            <w:noProof/>
            <w:webHidden/>
          </w:rPr>
          <w:fldChar w:fldCharType="end"/>
        </w:r>
      </w:hyperlink>
    </w:p>
    <w:p w14:paraId="5C65BA12" w14:textId="77777777" w:rsidR="005076E3" w:rsidRPr="00FD585B" w:rsidRDefault="00DB37E3" w:rsidP="00FD585B">
      <w:pPr>
        <w:pStyle w:val="TOC3"/>
        <w:spacing w:after="120"/>
        <w:rPr>
          <w:rFonts w:ascii="Arial" w:eastAsiaTheme="minorEastAsia" w:hAnsi="Arial" w:cs="Arial"/>
          <w:noProof/>
        </w:rPr>
      </w:pPr>
      <w:hyperlink w:anchor="_Toc509995176" w:history="1">
        <w:r w:rsidR="005076E3" w:rsidRPr="00FD585B">
          <w:rPr>
            <w:rStyle w:val="Hyperlink"/>
            <w:rFonts w:ascii="Arial" w:hAnsi="Arial" w:cs="Arial"/>
            <w:noProof/>
          </w:rPr>
          <w:t>5.2: Deployment of Business Faculty</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_Toc509995176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36</w:t>
        </w:r>
        <w:r w:rsidR="005076E3" w:rsidRPr="00FD585B">
          <w:rPr>
            <w:rFonts w:ascii="Arial" w:hAnsi="Arial" w:cs="Arial"/>
            <w:noProof/>
            <w:webHidden/>
          </w:rPr>
          <w:fldChar w:fldCharType="end"/>
        </w:r>
      </w:hyperlink>
    </w:p>
    <w:p w14:paraId="45A03E99" w14:textId="77777777" w:rsidR="005076E3" w:rsidRPr="00FD585B" w:rsidRDefault="00DB37E3" w:rsidP="00FD585B">
      <w:pPr>
        <w:pStyle w:val="TOC3"/>
        <w:spacing w:after="120"/>
        <w:rPr>
          <w:rFonts w:ascii="Arial" w:eastAsiaTheme="minorEastAsia" w:hAnsi="Arial" w:cs="Arial"/>
          <w:noProof/>
        </w:rPr>
      </w:pPr>
      <w:hyperlink w:anchor="_Toc509995177" w:history="1">
        <w:r w:rsidR="005076E3" w:rsidRPr="00FD585B">
          <w:rPr>
            <w:rStyle w:val="Hyperlink"/>
            <w:rFonts w:ascii="Arial" w:hAnsi="Arial" w:cs="Arial"/>
            <w:noProof/>
          </w:rPr>
          <w:t>5.3: Scholarly and Professional Activities of Business Faculty</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_Toc509995177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39</w:t>
        </w:r>
        <w:r w:rsidR="005076E3" w:rsidRPr="00FD585B">
          <w:rPr>
            <w:rFonts w:ascii="Arial" w:hAnsi="Arial" w:cs="Arial"/>
            <w:noProof/>
            <w:webHidden/>
          </w:rPr>
          <w:fldChar w:fldCharType="end"/>
        </w:r>
      </w:hyperlink>
    </w:p>
    <w:p w14:paraId="2F8E604E" w14:textId="77777777" w:rsidR="005076E3" w:rsidRPr="00FD585B" w:rsidRDefault="00DB37E3" w:rsidP="00FD585B">
      <w:pPr>
        <w:pStyle w:val="TOC3"/>
        <w:spacing w:after="120"/>
        <w:rPr>
          <w:rFonts w:ascii="Arial" w:eastAsiaTheme="minorEastAsia" w:hAnsi="Arial" w:cs="Arial"/>
          <w:noProof/>
        </w:rPr>
      </w:pPr>
      <w:hyperlink w:anchor="_Toc509995178" w:history="1">
        <w:r w:rsidR="005076E3" w:rsidRPr="00FD585B">
          <w:rPr>
            <w:rStyle w:val="Hyperlink"/>
            <w:rFonts w:ascii="Arial" w:hAnsi="Arial" w:cs="Arial"/>
            <w:noProof/>
          </w:rPr>
          <w:t>5.4: Professional Development of Business Faculty</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_Toc509995178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41</w:t>
        </w:r>
        <w:r w:rsidR="005076E3" w:rsidRPr="00FD585B">
          <w:rPr>
            <w:rFonts w:ascii="Arial" w:hAnsi="Arial" w:cs="Arial"/>
            <w:noProof/>
            <w:webHidden/>
          </w:rPr>
          <w:fldChar w:fldCharType="end"/>
        </w:r>
      </w:hyperlink>
    </w:p>
    <w:p w14:paraId="04115952" w14:textId="77777777" w:rsidR="005076E3" w:rsidRPr="00FD585B" w:rsidRDefault="00DB37E3" w:rsidP="00FD585B">
      <w:pPr>
        <w:pStyle w:val="TOC3"/>
        <w:spacing w:after="120"/>
        <w:rPr>
          <w:rFonts w:ascii="Arial" w:eastAsiaTheme="minorEastAsia" w:hAnsi="Arial" w:cs="Arial"/>
          <w:noProof/>
        </w:rPr>
      </w:pPr>
      <w:hyperlink w:anchor="_Toc509995179" w:history="1">
        <w:r w:rsidR="005076E3" w:rsidRPr="00FD585B">
          <w:rPr>
            <w:rStyle w:val="Hyperlink"/>
            <w:rFonts w:ascii="Arial" w:hAnsi="Arial" w:cs="Arial"/>
            <w:noProof/>
          </w:rPr>
          <w:t>5.5: Evaluation of Business Faculty</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_Toc509995179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42</w:t>
        </w:r>
        <w:r w:rsidR="005076E3" w:rsidRPr="00FD585B">
          <w:rPr>
            <w:rFonts w:ascii="Arial" w:hAnsi="Arial" w:cs="Arial"/>
            <w:noProof/>
            <w:webHidden/>
          </w:rPr>
          <w:fldChar w:fldCharType="end"/>
        </w:r>
      </w:hyperlink>
    </w:p>
    <w:p w14:paraId="289C4F1F" w14:textId="77777777" w:rsidR="005076E3" w:rsidRPr="00FD585B" w:rsidRDefault="00DB37E3" w:rsidP="00FD585B">
      <w:pPr>
        <w:pStyle w:val="TOC3"/>
        <w:spacing w:after="120"/>
        <w:rPr>
          <w:rFonts w:ascii="Arial" w:eastAsiaTheme="minorEastAsia" w:hAnsi="Arial" w:cs="Arial"/>
          <w:noProof/>
        </w:rPr>
      </w:pPr>
      <w:hyperlink w:anchor="_Toc509995180" w:history="1">
        <w:r w:rsidR="005076E3" w:rsidRPr="00FD585B">
          <w:rPr>
            <w:rStyle w:val="Hyperlink"/>
            <w:rFonts w:ascii="Arial" w:hAnsi="Arial" w:cs="Arial"/>
            <w:noProof/>
          </w:rPr>
          <w:t>5.6: Summary Reflection on Business Faculty Characteristics, Activities, and Processes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_Toc509995180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43</w:t>
        </w:r>
        <w:r w:rsidR="005076E3" w:rsidRPr="00FD585B">
          <w:rPr>
            <w:rFonts w:ascii="Arial" w:hAnsi="Arial" w:cs="Arial"/>
            <w:noProof/>
            <w:webHidden/>
          </w:rPr>
          <w:fldChar w:fldCharType="end"/>
        </w:r>
      </w:hyperlink>
    </w:p>
    <w:p w14:paraId="0F9411CF" w14:textId="77777777" w:rsidR="005076E3" w:rsidRPr="00FD585B" w:rsidRDefault="00DB37E3" w:rsidP="00FD585B">
      <w:pPr>
        <w:pStyle w:val="TOC2"/>
        <w:spacing w:after="120"/>
        <w:rPr>
          <w:rFonts w:eastAsiaTheme="minorEastAsia"/>
          <w:noProof/>
          <w:sz w:val="22"/>
          <w:szCs w:val="22"/>
        </w:rPr>
      </w:pPr>
      <w:hyperlink w:anchor="_Toc509995181" w:history="1">
        <w:r w:rsidR="005076E3" w:rsidRPr="00FD585B">
          <w:rPr>
            <w:rStyle w:val="Hyperlink"/>
            <w:rFonts w:cs="Arial"/>
            <w:noProof/>
            <w:sz w:val="22"/>
            <w:szCs w:val="22"/>
          </w:rPr>
          <w:t>Principle 6: Student Policies, Procedures, and Processes</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_Toc509995181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44</w:t>
        </w:r>
        <w:r w:rsidR="005076E3" w:rsidRPr="00FD585B">
          <w:rPr>
            <w:noProof/>
            <w:webHidden/>
            <w:sz w:val="22"/>
            <w:szCs w:val="22"/>
          </w:rPr>
          <w:fldChar w:fldCharType="end"/>
        </w:r>
      </w:hyperlink>
    </w:p>
    <w:p w14:paraId="3E7BF8DB" w14:textId="77777777" w:rsidR="005076E3" w:rsidRPr="00FD585B" w:rsidRDefault="00DB37E3" w:rsidP="00FD585B">
      <w:pPr>
        <w:pStyle w:val="TOC3"/>
        <w:spacing w:after="120"/>
        <w:rPr>
          <w:rFonts w:ascii="Arial" w:eastAsiaTheme="minorEastAsia" w:hAnsi="Arial" w:cs="Arial"/>
          <w:noProof/>
        </w:rPr>
      </w:pPr>
      <w:hyperlink w:anchor="_Toc509995182" w:history="1">
        <w:r w:rsidR="005076E3" w:rsidRPr="00FD585B">
          <w:rPr>
            <w:rStyle w:val="Hyperlink"/>
            <w:rFonts w:ascii="Arial" w:hAnsi="Arial" w:cs="Arial"/>
            <w:noProof/>
          </w:rPr>
          <w:t>6.1: Admissions Policies and Procedures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_Toc509995182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44</w:t>
        </w:r>
        <w:r w:rsidR="005076E3" w:rsidRPr="00FD585B">
          <w:rPr>
            <w:rFonts w:ascii="Arial" w:hAnsi="Arial" w:cs="Arial"/>
            <w:noProof/>
            <w:webHidden/>
          </w:rPr>
          <w:fldChar w:fldCharType="end"/>
        </w:r>
      </w:hyperlink>
    </w:p>
    <w:p w14:paraId="3506CE6A" w14:textId="77777777" w:rsidR="005076E3" w:rsidRPr="00FD585B" w:rsidRDefault="00DB37E3" w:rsidP="00FD585B">
      <w:pPr>
        <w:pStyle w:val="TOC3"/>
        <w:spacing w:after="120"/>
        <w:rPr>
          <w:rFonts w:ascii="Arial" w:eastAsiaTheme="minorEastAsia" w:hAnsi="Arial" w:cs="Arial"/>
          <w:noProof/>
        </w:rPr>
      </w:pPr>
      <w:hyperlink w:anchor="_Toc509995183" w:history="1">
        <w:r w:rsidR="005076E3" w:rsidRPr="00FD585B">
          <w:rPr>
            <w:rStyle w:val="Hyperlink"/>
            <w:rFonts w:ascii="Arial" w:hAnsi="Arial" w:cs="Arial"/>
            <w:noProof/>
          </w:rPr>
          <w:t>6.2: Academic Policies and Procedures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_Toc509995183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46</w:t>
        </w:r>
        <w:r w:rsidR="005076E3" w:rsidRPr="00FD585B">
          <w:rPr>
            <w:rFonts w:ascii="Arial" w:hAnsi="Arial" w:cs="Arial"/>
            <w:noProof/>
            <w:webHidden/>
          </w:rPr>
          <w:fldChar w:fldCharType="end"/>
        </w:r>
      </w:hyperlink>
    </w:p>
    <w:p w14:paraId="61297EB7" w14:textId="77777777" w:rsidR="005076E3" w:rsidRPr="00FD585B" w:rsidRDefault="00DB37E3" w:rsidP="00FD585B">
      <w:pPr>
        <w:pStyle w:val="TOC3"/>
        <w:spacing w:after="120"/>
        <w:rPr>
          <w:rFonts w:ascii="Arial" w:eastAsiaTheme="minorEastAsia" w:hAnsi="Arial" w:cs="Arial"/>
          <w:noProof/>
        </w:rPr>
      </w:pPr>
      <w:hyperlink w:anchor="_Toc509995184" w:history="1">
        <w:r w:rsidR="005076E3" w:rsidRPr="00FD585B">
          <w:rPr>
            <w:rStyle w:val="Hyperlink"/>
            <w:rFonts w:ascii="Arial" w:hAnsi="Arial" w:cs="Arial"/>
            <w:noProof/>
          </w:rPr>
          <w:t>6.3: Career Development and Planning Services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_Toc509995184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48</w:t>
        </w:r>
        <w:r w:rsidR="005076E3" w:rsidRPr="00FD585B">
          <w:rPr>
            <w:rFonts w:ascii="Arial" w:hAnsi="Arial" w:cs="Arial"/>
            <w:noProof/>
            <w:webHidden/>
          </w:rPr>
          <w:fldChar w:fldCharType="end"/>
        </w:r>
      </w:hyperlink>
    </w:p>
    <w:p w14:paraId="0FEF13E4" w14:textId="77777777" w:rsidR="005076E3" w:rsidRPr="00FD585B" w:rsidRDefault="00DB37E3" w:rsidP="00FD585B">
      <w:pPr>
        <w:pStyle w:val="TOC3"/>
        <w:spacing w:after="120"/>
        <w:rPr>
          <w:rFonts w:ascii="Arial" w:eastAsiaTheme="minorEastAsia" w:hAnsi="Arial" w:cs="Arial"/>
          <w:noProof/>
        </w:rPr>
      </w:pPr>
      <w:hyperlink w:anchor="_Toc509995185" w:history="1">
        <w:r w:rsidR="005076E3" w:rsidRPr="00FD585B">
          <w:rPr>
            <w:rStyle w:val="Hyperlink"/>
            <w:rFonts w:ascii="Arial" w:hAnsi="Arial" w:cs="Arial"/>
            <w:noProof/>
          </w:rPr>
          <w:t>6.4: Summary Reflection on Student Policies, Procedures, and Processes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_Toc509995185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49</w:t>
        </w:r>
        <w:r w:rsidR="005076E3" w:rsidRPr="00FD585B">
          <w:rPr>
            <w:rFonts w:ascii="Arial" w:hAnsi="Arial" w:cs="Arial"/>
            <w:noProof/>
            <w:webHidden/>
          </w:rPr>
          <w:fldChar w:fldCharType="end"/>
        </w:r>
      </w:hyperlink>
    </w:p>
    <w:p w14:paraId="61DACA66" w14:textId="77777777" w:rsidR="005076E3" w:rsidRPr="00FD585B" w:rsidRDefault="00DB37E3" w:rsidP="00FD585B">
      <w:pPr>
        <w:pStyle w:val="TOC2"/>
        <w:spacing w:after="120"/>
        <w:rPr>
          <w:rFonts w:eastAsiaTheme="minorEastAsia"/>
          <w:noProof/>
          <w:sz w:val="22"/>
          <w:szCs w:val="22"/>
        </w:rPr>
      </w:pPr>
      <w:hyperlink w:anchor="_Toc509995186" w:history="1">
        <w:r w:rsidR="005076E3" w:rsidRPr="00FD585B">
          <w:rPr>
            <w:rStyle w:val="Hyperlink"/>
            <w:rFonts w:cs="Arial"/>
            <w:noProof/>
            <w:sz w:val="22"/>
            <w:szCs w:val="22"/>
          </w:rPr>
          <w:t>Principle 7: Resources Supporting Business Programs</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_Toc509995186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50</w:t>
        </w:r>
        <w:r w:rsidR="005076E3" w:rsidRPr="00FD585B">
          <w:rPr>
            <w:noProof/>
            <w:webHidden/>
            <w:sz w:val="22"/>
            <w:szCs w:val="22"/>
          </w:rPr>
          <w:fldChar w:fldCharType="end"/>
        </w:r>
      </w:hyperlink>
    </w:p>
    <w:p w14:paraId="21938A37" w14:textId="77777777" w:rsidR="005076E3" w:rsidRPr="00FD585B" w:rsidRDefault="00DB37E3" w:rsidP="00FD585B">
      <w:pPr>
        <w:pStyle w:val="TOC3"/>
        <w:spacing w:after="120"/>
        <w:rPr>
          <w:rFonts w:ascii="Arial" w:eastAsiaTheme="minorEastAsia" w:hAnsi="Arial" w:cs="Arial"/>
          <w:noProof/>
        </w:rPr>
      </w:pPr>
      <w:hyperlink w:anchor="_Toc509995187" w:history="1">
        <w:r w:rsidR="005076E3" w:rsidRPr="00FD585B">
          <w:rPr>
            <w:rStyle w:val="Hyperlink"/>
            <w:rFonts w:ascii="Arial" w:hAnsi="Arial" w:cs="Arial"/>
            <w:noProof/>
          </w:rPr>
          <w:t>7.1: Financial Resources Supporting Business Programs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_Toc509995187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50</w:t>
        </w:r>
        <w:r w:rsidR="005076E3" w:rsidRPr="00FD585B">
          <w:rPr>
            <w:rFonts w:ascii="Arial" w:hAnsi="Arial" w:cs="Arial"/>
            <w:noProof/>
            <w:webHidden/>
          </w:rPr>
          <w:fldChar w:fldCharType="end"/>
        </w:r>
      </w:hyperlink>
    </w:p>
    <w:p w14:paraId="342A2DAF" w14:textId="77777777" w:rsidR="005076E3" w:rsidRPr="00FD585B" w:rsidRDefault="00DB37E3" w:rsidP="00FD585B">
      <w:pPr>
        <w:pStyle w:val="TOC3"/>
        <w:spacing w:after="120"/>
        <w:rPr>
          <w:rFonts w:ascii="Arial" w:eastAsiaTheme="minorEastAsia" w:hAnsi="Arial" w:cs="Arial"/>
          <w:noProof/>
        </w:rPr>
      </w:pPr>
      <w:hyperlink w:anchor="_Toc509995188" w:history="1">
        <w:r w:rsidR="005076E3" w:rsidRPr="00FD585B">
          <w:rPr>
            <w:rStyle w:val="Hyperlink"/>
            <w:rFonts w:ascii="Arial" w:hAnsi="Arial" w:cs="Arial"/>
            <w:noProof/>
          </w:rPr>
          <w:t>7.2: Facilities Supporting Business Programs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_Toc509995188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52</w:t>
        </w:r>
        <w:r w:rsidR="005076E3" w:rsidRPr="00FD585B">
          <w:rPr>
            <w:rFonts w:ascii="Arial" w:hAnsi="Arial" w:cs="Arial"/>
            <w:noProof/>
            <w:webHidden/>
          </w:rPr>
          <w:fldChar w:fldCharType="end"/>
        </w:r>
      </w:hyperlink>
    </w:p>
    <w:p w14:paraId="512753E9" w14:textId="77777777" w:rsidR="005076E3" w:rsidRPr="00FD585B" w:rsidRDefault="00DB37E3" w:rsidP="00FD585B">
      <w:pPr>
        <w:pStyle w:val="TOC3"/>
        <w:spacing w:after="120"/>
        <w:rPr>
          <w:rFonts w:ascii="Arial" w:eastAsiaTheme="minorEastAsia" w:hAnsi="Arial" w:cs="Arial"/>
          <w:noProof/>
        </w:rPr>
      </w:pPr>
      <w:hyperlink w:anchor="_Toc509995189" w:history="1">
        <w:r w:rsidR="005076E3" w:rsidRPr="00FD585B">
          <w:rPr>
            <w:rStyle w:val="Hyperlink"/>
            <w:rFonts w:ascii="Arial" w:hAnsi="Arial" w:cs="Arial"/>
            <w:noProof/>
          </w:rPr>
          <w:t>7.3: Learning Resources Supporting Business Programs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_Toc509995189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53</w:t>
        </w:r>
        <w:r w:rsidR="005076E3" w:rsidRPr="00FD585B">
          <w:rPr>
            <w:rFonts w:ascii="Arial" w:hAnsi="Arial" w:cs="Arial"/>
            <w:noProof/>
            <w:webHidden/>
          </w:rPr>
          <w:fldChar w:fldCharType="end"/>
        </w:r>
      </w:hyperlink>
    </w:p>
    <w:p w14:paraId="6CCAFA78" w14:textId="77777777" w:rsidR="005076E3" w:rsidRPr="00FD585B" w:rsidRDefault="00DB37E3" w:rsidP="00FD585B">
      <w:pPr>
        <w:pStyle w:val="TOC3"/>
        <w:spacing w:after="120"/>
        <w:rPr>
          <w:rFonts w:ascii="Arial" w:eastAsiaTheme="minorEastAsia" w:hAnsi="Arial" w:cs="Arial"/>
          <w:noProof/>
        </w:rPr>
      </w:pPr>
      <w:hyperlink w:anchor="_Toc509995190" w:history="1">
        <w:r w:rsidR="005076E3" w:rsidRPr="00FD585B">
          <w:rPr>
            <w:rStyle w:val="Hyperlink"/>
            <w:rFonts w:ascii="Arial" w:hAnsi="Arial" w:cs="Arial"/>
            <w:noProof/>
          </w:rPr>
          <w:t>7.4: Technological Resources Supporting Business Programs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_Toc509995190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54</w:t>
        </w:r>
        <w:r w:rsidR="005076E3" w:rsidRPr="00FD585B">
          <w:rPr>
            <w:rFonts w:ascii="Arial" w:hAnsi="Arial" w:cs="Arial"/>
            <w:noProof/>
            <w:webHidden/>
          </w:rPr>
          <w:fldChar w:fldCharType="end"/>
        </w:r>
      </w:hyperlink>
    </w:p>
    <w:p w14:paraId="41F7ABDB" w14:textId="77777777" w:rsidR="005076E3" w:rsidRPr="00FD585B" w:rsidRDefault="00DB37E3" w:rsidP="00FD585B">
      <w:pPr>
        <w:pStyle w:val="TOC3"/>
        <w:spacing w:after="120"/>
        <w:rPr>
          <w:rFonts w:ascii="Arial" w:eastAsiaTheme="minorEastAsia" w:hAnsi="Arial" w:cs="Arial"/>
          <w:noProof/>
        </w:rPr>
      </w:pPr>
      <w:hyperlink w:anchor="_Toc509995191" w:history="1">
        <w:r w:rsidR="005076E3" w:rsidRPr="00FD585B">
          <w:rPr>
            <w:rStyle w:val="Hyperlink"/>
            <w:rFonts w:ascii="Arial" w:hAnsi="Arial" w:cs="Arial"/>
            <w:noProof/>
          </w:rPr>
          <w:t>7.5: Other Instructional Locations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_Toc509995191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55</w:t>
        </w:r>
        <w:r w:rsidR="005076E3" w:rsidRPr="00FD585B">
          <w:rPr>
            <w:rFonts w:ascii="Arial" w:hAnsi="Arial" w:cs="Arial"/>
            <w:noProof/>
            <w:webHidden/>
          </w:rPr>
          <w:fldChar w:fldCharType="end"/>
        </w:r>
      </w:hyperlink>
    </w:p>
    <w:p w14:paraId="5588B784" w14:textId="77777777" w:rsidR="005076E3" w:rsidRPr="00FD585B" w:rsidRDefault="00DB37E3" w:rsidP="00FD585B">
      <w:pPr>
        <w:pStyle w:val="TOC3"/>
        <w:spacing w:after="120"/>
        <w:rPr>
          <w:rFonts w:ascii="Arial" w:eastAsiaTheme="minorEastAsia" w:hAnsi="Arial" w:cs="Arial"/>
          <w:noProof/>
        </w:rPr>
      </w:pPr>
      <w:hyperlink w:anchor="_Toc509995192" w:history="1">
        <w:r w:rsidR="005076E3" w:rsidRPr="00FD585B">
          <w:rPr>
            <w:rStyle w:val="Hyperlink"/>
            <w:rFonts w:ascii="Arial" w:hAnsi="Arial" w:cs="Arial"/>
            <w:noProof/>
          </w:rPr>
          <w:t>7.6: Summary Reflection on Resources Supporting Business Programs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_Toc509995192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56</w:t>
        </w:r>
        <w:r w:rsidR="005076E3" w:rsidRPr="00FD585B">
          <w:rPr>
            <w:rFonts w:ascii="Arial" w:hAnsi="Arial" w:cs="Arial"/>
            <w:noProof/>
            <w:webHidden/>
          </w:rPr>
          <w:fldChar w:fldCharType="end"/>
        </w:r>
      </w:hyperlink>
    </w:p>
    <w:p w14:paraId="78F51D50" w14:textId="77777777" w:rsidR="005076E3" w:rsidRPr="00FD585B" w:rsidRDefault="00DB37E3" w:rsidP="00FD585B">
      <w:pPr>
        <w:pStyle w:val="TOC2"/>
        <w:spacing w:after="120"/>
        <w:rPr>
          <w:rFonts w:eastAsiaTheme="minorEastAsia"/>
          <w:noProof/>
          <w:sz w:val="22"/>
          <w:szCs w:val="22"/>
        </w:rPr>
      </w:pPr>
      <w:hyperlink w:anchor="_Toc509995193" w:history="1">
        <w:r w:rsidR="005076E3" w:rsidRPr="00FD585B">
          <w:rPr>
            <w:rStyle w:val="Hyperlink"/>
            <w:rFonts w:cs="Arial"/>
            <w:noProof/>
            <w:sz w:val="22"/>
            <w:szCs w:val="22"/>
          </w:rPr>
          <w:t>Principle 8: External Relationships</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_Toc509995193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57</w:t>
        </w:r>
        <w:r w:rsidR="005076E3" w:rsidRPr="00FD585B">
          <w:rPr>
            <w:noProof/>
            <w:webHidden/>
            <w:sz w:val="22"/>
            <w:szCs w:val="22"/>
          </w:rPr>
          <w:fldChar w:fldCharType="end"/>
        </w:r>
      </w:hyperlink>
    </w:p>
    <w:p w14:paraId="6E728883" w14:textId="77777777" w:rsidR="005076E3" w:rsidRPr="00FD585B" w:rsidRDefault="00DB37E3" w:rsidP="00FD585B">
      <w:pPr>
        <w:pStyle w:val="TOC3"/>
        <w:spacing w:after="120"/>
        <w:rPr>
          <w:rFonts w:ascii="Arial" w:eastAsiaTheme="minorEastAsia" w:hAnsi="Arial" w:cs="Arial"/>
          <w:noProof/>
        </w:rPr>
      </w:pPr>
      <w:hyperlink w:anchor="_Toc509995194" w:history="1">
        <w:r w:rsidR="005076E3" w:rsidRPr="00FD585B">
          <w:rPr>
            <w:rStyle w:val="Hyperlink"/>
            <w:rFonts w:ascii="Arial" w:hAnsi="Arial" w:cs="Arial"/>
            <w:noProof/>
          </w:rPr>
          <w:t>8.1: External Linkages with the Business Community</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_Toc509995194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57</w:t>
        </w:r>
        <w:r w:rsidR="005076E3" w:rsidRPr="00FD585B">
          <w:rPr>
            <w:rFonts w:ascii="Arial" w:hAnsi="Arial" w:cs="Arial"/>
            <w:noProof/>
            <w:webHidden/>
          </w:rPr>
          <w:fldChar w:fldCharType="end"/>
        </w:r>
      </w:hyperlink>
    </w:p>
    <w:p w14:paraId="3AEBEC92" w14:textId="77777777" w:rsidR="005076E3" w:rsidRPr="00FD585B" w:rsidRDefault="00DB37E3" w:rsidP="00FD585B">
      <w:pPr>
        <w:pStyle w:val="TOC3"/>
        <w:spacing w:after="120"/>
        <w:rPr>
          <w:rFonts w:ascii="Arial" w:eastAsiaTheme="minorEastAsia" w:hAnsi="Arial" w:cs="Arial"/>
          <w:noProof/>
        </w:rPr>
      </w:pPr>
      <w:hyperlink w:anchor="_Toc509995195" w:history="1">
        <w:r w:rsidR="005076E3" w:rsidRPr="00FD585B">
          <w:rPr>
            <w:rStyle w:val="Hyperlink"/>
            <w:rFonts w:ascii="Arial" w:hAnsi="Arial" w:cs="Arial"/>
            <w:noProof/>
          </w:rPr>
          <w:t>8.2: External Accountability</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_Toc509995195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58</w:t>
        </w:r>
        <w:r w:rsidR="005076E3" w:rsidRPr="00FD585B">
          <w:rPr>
            <w:rFonts w:ascii="Arial" w:hAnsi="Arial" w:cs="Arial"/>
            <w:noProof/>
            <w:webHidden/>
          </w:rPr>
          <w:fldChar w:fldCharType="end"/>
        </w:r>
      </w:hyperlink>
    </w:p>
    <w:p w14:paraId="07DF74EF" w14:textId="77777777" w:rsidR="005076E3" w:rsidRPr="00FD585B" w:rsidRDefault="00DB37E3" w:rsidP="00FD585B">
      <w:pPr>
        <w:pStyle w:val="TOC3"/>
        <w:spacing w:after="120"/>
        <w:rPr>
          <w:rFonts w:ascii="Arial" w:eastAsiaTheme="minorEastAsia" w:hAnsi="Arial" w:cs="Arial"/>
          <w:noProof/>
        </w:rPr>
      </w:pPr>
      <w:hyperlink w:anchor="_Toc509995196" w:history="1">
        <w:r w:rsidR="005076E3" w:rsidRPr="00FD585B">
          <w:rPr>
            <w:rStyle w:val="Hyperlink"/>
            <w:rFonts w:ascii="Arial" w:hAnsi="Arial" w:cs="Arial"/>
            <w:noProof/>
          </w:rPr>
          <w:t>8.3: Summary Reflection on External Relationships</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_Toc509995196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59</w:t>
        </w:r>
        <w:r w:rsidR="005076E3" w:rsidRPr="00FD585B">
          <w:rPr>
            <w:rFonts w:ascii="Arial" w:hAnsi="Arial" w:cs="Arial"/>
            <w:noProof/>
            <w:webHidden/>
          </w:rPr>
          <w:fldChar w:fldCharType="end"/>
        </w:r>
      </w:hyperlink>
    </w:p>
    <w:p w14:paraId="2295AAC6" w14:textId="77777777" w:rsidR="005076E3" w:rsidRPr="00FD585B" w:rsidRDefault="00DB37E3" w:rsidP="00FD585B">
      <w:pPr>
        <w:pStyle w:val="TOC2"/>
        <w:spacing w:after="120"/>
        <w:rPr>
          <w:rFonts w:eastAsiaTheme="minorEastAsia"/>
          <w:noProof/>
          <w:sz w:val="22"/>
          <w:szCs w:val="22"/>
        </w:rPr>
      </w:pPr>
      <w:hyperlink w:anchor="_Toc509995197" w:history="1">
        <w:r w:rsidR="005076E3" w:rsidRPr="00FD585B">
          <w:rPr>
            <w:rStyle w:val="Hyperlink"/>
            <w:rFonts w:cs="Arial"/>
            <w:noProof/>
            <w:sz w:val="22"/>
            <w:szCs w:val="22"/>
          </w:rPr>
          <w:t>Principle 9: Innovation in Business Education</w:t>
        </w:r>
        <w:r w:rsidR="005076E3" w:rsidRPr="00FD585B">
          <w:rPr>
            <w:noProof/>
            <w:webHidden/>
            <w:sz w:val="22"/>
            <w:szCs w:val="22"/>
          </w:rPr>
          <w:tab/>
        </w:r>
        <w:r w:rsidR="005076E3" w:rsidRPr="00FD585B">
          <w:rPr>
            <w:noProof/>
            <w:webHidden/>
            <w:sz w:val="22"/>
            <w:szCs w:val="22"/>
          </w:rPr>
          <w:fldChar w:fldCharType="begin"/>
        </w:r>
        <w:r w:rsidR="005076E3" w:rsidRPr="00FD585B">
          <w:rPr>
            <w:noProof/>
            <w:webHidden/>
            <w:sz w:val="22"/>
            <w:szCs w:val="22"/>
          </w:rPr>
          <w:instrText xml:space="preserve"> PAGEREF _Toc509995197 \h </w:instrText>
        </w:r>
        <w:r w:rsidR="005076E3" w:rsidRPr="00FD585B">
          <w:rPr>
            <w:noProof/>
            <w:webHidden/>
            <w:sz w:val="22"/>
            <w:szCs w:val="22"/>
          </w:rPr>
        </w:r>
        <w:r w:rsidR="005076E3" w:rsidRPr="00FD585B">
          <w:rPr>
            <w:noProof/>
            <w:webHidden/>
            <w:sz w:val="22"/>
            <w:szCs w:val="22"/>
          </w:rPr>
          <w:fldChar w:fldCharType="separate"/>
        </w:r>
        <w:r w:rsidR="00FD585B">
          <w:rPr>
            <w:noProof/>
            <w:webHidden/>
            <w:sz w:val="22"/>
            <w:szCs w:val="22"/>
          </w:rPr>
          <w:t>60</w:t>
        </w:r>
        <w:r w:rsidR="005076E3" w:rsidRPr="00FD585B">
          <w:rPr>
            <w:noProof/>
            <w:webHidden/>
            <w:sz w:val="22"/>
            <w:szCs w:val="22"/>
          </w:rPr>
          <w:fldChar w:fldCharType="end"/>
        </w:r>
      </w:hyperlink>
    </w:p>
    <w:p w14:paraId="62C53F60" w14:textId="77777777" w:rsidR="005076E3" w:rsidRPr="00FD585B" w:rsidRDefault="00DB37E3" w:rsidP="00FD585B">
      <w:pPr>
        <w:pStyle w:val="TOC3"/>
        <w:spacing w:after="120"/>
        <w:rPr>
          <w:rFonts w:ascii="Arial" w:eastAsiaTheme="minorEastAsia" w:hAnsi="Arial" w:cs="Arial"/>
          <w:noProof/>
        </w:rPr>
      </w:pPr>
      <w:hyperlink w:anchor="_Toc509995198" w:history="1">
        <w:r w:rsidR="005076E3" w:rsidRPr="00FD585B">
          <w:rPr>
            <w:rStyle w:val="Hyperlink"/>
            <w:rFonts w:ascii="Arial" w:hAnsi="Arial" w:cs="Arial"/>
            <w:noProof/>
          </w:rPr>
          <w:t>9.1: Innovation in Business Education</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_Toc509995198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60</w:t>
        </w:r>
        <w:r w:rsidR="005076E3" w:rsidRPr="00FD585B">
          <w:rPr>
            <w:rFonts w:ascii="Arial" w:hAnsi="Arial" w:cs="Arial"/>
            <w:noProof/>
            <w:webHidden/>
          </w:rPr>
          <w:fldChar w:fldCharType="end"/>
        </w:r>
      </w:hyperlink>
    </w:p>
    <w:p w14:paraId="441D30B9" w14:textId="77777777" w:rsidR="005076E3" w:rsidRPr="00FD585B" w:rsidRDefault="00DB37E3" w:rsidP="00FD585B">
      <w:pPr>
        <w:pStyle w:val="TOC3"/>
        <w:spacing w:after="120"/>
        <w:rPr>
          <w:rFonts w:ascii="Arial" w:eastAsiaTheme="minorEastAsia" w:hAnsi="Arial" w:cs="Arial"/>
          <w:noProof/>
        </w:rPr>
      </w:pPr>
      <w:hyperlink w:anchor="_Toc509995199" w:history="1">
        <w:r w:rsidR="005076E3" w:rsidRPr="00FD585B">
          <w:rPr>
            <w:rStyle w:val="Hyperlink"/>
            <w:rFonts w:ascii="Arial" w:hAnsi="Arial" w:cs="Arial"/>
            <w:noProof/>
          </w:rPr>
          <w:t>9.2: Summary Reflection on Innovation in Business Education</w:t>
        </w:r>
        <w:r w:rsidR="005076E3" w:rsidRPr="00FD585B">
          <w:rPr>
            <w:rFonts w:ascii="Arial" w:hAnsi="Arial" w:cs="Arial"/>
            <w:noProof/>
            <w:webHidden/>
          </w:rPr>
          <w:tab/>
        </w:r>
        <w:r w:rsidR="005076E3" w:rsidRPr="00FD585B">
          <w:rPr>
            <w:rFonts w:ascii="Arial" w:hAnsi="Arial" w:cs="Arial"/>
            <w:noProof/>
            <w:webHidden/>
          </w:rPr>
          <w:fldChar w:fldCharType="begin"/>
        </w:r>
        <w:r w:rsidR="005076E3" w:rsidRPr="00FD585B">
          <w:rPr>
            <w:rFonts w:ascii="Arial" w:hAnsi="Arial" w:cs="Arial"/>
            <w:noProof/>
            <w:webHidden/>
          </w:rPr>
          <w:instrText xml:space="preserve"> PAGEREF _Toc509995199 \h </w:instrText>
        </w:r>
        <w:r w:rsidR="005076E3" w:rsidRPr="00FD585B">
          <w:rPr>
            <w:rFonts w:ascii="Arial" w:hAnsi="Arial" w:cs="Arial"/>
            <w:noProof/>
            <w:webHidden/>
          </w:rPr>
        </w:r>
        <w:r w:rsidR="005076E3" w:rsidRPr="00FD585B">
          <w:rPr>
            <w:rFonts w:ascii="Arial" w:hAnsi="Arial" w:cs="Arial"/>
            <w:noProof/>
            <w:webHidden/>
          </w:rPr>
          <w:fldChar w:fldCharType="separate"/>
        </w:r>
        <w:r w:rsidR="00FD585B">
          <w:rPr>
            <w:rFonts w:ascii="Arial" w:hAnsi="Arial" w:cs="Arial"/>
            <w:noProof/>
            <w:webHidden/>
          </w:rPr>
          <w:t>61</w:t>
        </w:r>
        <w:r w:rsidR="005076E3" w:rsidRPr="00FD585B">
          <w:rPr>
            <w:rFonts w:ascii="Arial" w:hAnsi="Arial" w:cs="Arial"/>
            <w:noProof/>
            <w:webHidden/>
          </w:rPr>
          <w:fldChar w:fldCharType="end"/>
        </w:r>
      </w:hyperlink>
    </w:p>
    <w:p w14:paraId="2EE303CC" w14:textId="77777777" w:rsidR="00D4078B" w:rsidRPr="008E507E" w:rsidRDefault="00D4078B" w:rsidP="00FD585B">
      <w:pPr>
        <w:pStyle w:val="Heading1"/>
        <w:spacing w:before="120" w:after="120"/>
        <w:jc w:val="center"/>
        <w:rPr>
          <w:sz w:val="26"/>
          <w:szCs w:val="26"/>
        </w:rPr>
      </w:pPr>
      <w:r w:rsidRPr="00FD585B">
        <w:fldChar w:fldCharType="end"/>
      </w:r>
      <w:r w:rsidRPr="00FD585B">
        <w:br w:type="page"/>
      </w:r>
      <w:bookmarkStart w:id="22" w:name="_Toc509995150"/>
      <w:r w:rsidRPr="008E507E">
        <w:rPr>
          <w:color w:val="365F91"/>
          <w:sz w:val="26"/>
          <w:szCs w:val="26"/>
        </w:rPr>
        <w:lastRenderedPageBreak/>
        <w:t>LIST OF TABLES</w:t>
      </w:r>
      <w:bookmarkEnd w:id="21"/>
      <w:bookmarkEnd w:id="22"/>
      <w:r w:rsidR="004D1113">
        <w:rPr>
          <w:color w:val="365F91"/>
          <w:sz w:val="26"/>
          <w:szCs w:val="26"/>
        </w:rPr>
        <w:t xml:space="preserve"> </w:t>
      </w:r>
    </w:p>
    <w:p w14:paraId="561573BD" w14:textId="77777777" w:rsidR="00D4078B" w:rsidRPr="00FD585B" w:rsidRDefault="00D4078B" w:rsidP="00FD585B">
      <w:pPr>
        <w:spacing w:after="120"/>
        <w:rPr>
          <w:rFonts w:ascii="Arial" w:eastAsia="Times New Roman" w:hAnsi="Arial" w:cs="Arial"/>
          <w:sz w:val="20"/>
          <w:szCs w:val="20"/>
        </w:rPr>
      </w:pPr>
    </w:p>
    <w:p w14:paraId="1005F035" w14:textId="77777777" w:rsidR="00FD585B" w:rsidRPr="00FD585B" w:rsidRDefault="00EC09E8" w:rsidP="00FD585B">
      <w:pPr>
        <w:pStyle w:val="TableofFigures"/>
        <w:tabs>
          <w:tab w:val="right" w:leader="dot" w:pos="9350"/>
        </w:tabs>
        <w:spacing w:after="120"/>
        <w:rPr>
          <w:rFonts w:asciiTheme="minorHAnsi" w:eastAsiaTheme="minorEastAsia" w:hAnsiTheme="minorHAnsi" w:cstheme="minorBidi"/>
          <w:noProof/>
          <w:sz w:val="20"/>
          <w:szCs w:val="20"/>
        </w:rPr>
      </w:pPr>
      <w:r w:rsidRPr="00FD585B">
        <w:rPr>
          <w:sz w:val="20"/>
          <w:szCs w:val="20"/>
        </w:rPr>
        <w:fldChar w:fldCharType="begin"/>
      </w:r>
      <w:r w:rsidRPr="00FD585B">
        <w:rPr>
          <w:sz w:val="20"/>
          <w:szCs w:val="20"/>
        </w:rPr>
        <w:instrText xml:space="preserve"> TOC \h \z \t "Caption" \c </w:instrText>
      </w:r>
      <w:r w:rsidRPr="00FD585B">
        <w:rPr>
          <w:sz w:val="20"/>
          <w:szCs w:val="20"/>
        </w:rPr>
        <w:fldChar w:fldCharType="separate"/>
      </w:r>
      <w:hyperlink w:anchor="_Toc534966395" w:history="1">
        <w:r w:rsidR="00FD585B" w:rsidRPr="00FD585B">
          <w:rPr>
            <w:rStyle w:val="Hyperlink"/>
            <w:noProof/>
            <w:sz w:val="20"/>
            <w:szCs w:val="20"/>
          </w:rPr>
          <w:t>Table OPP-1: Business Programs Included in the Accreditation Review</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_Toc534966395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6</w:t>
        </w:r>
        <w:r w:rsidR="00FD585B" w:rsidRPr="00FD585B">
          <w:rPr>
            <w:noProof/>
            <w:webHidden/>
            <w:sz w:val="20"/>
            <w:szCs w:val="20"/>
          </w:rPr>
          <w:fldChar w:fldCharType="end"/>
        </w:r>
      </w:hyperlink>
    </w:p>
    <w:p w14:paraId="4EDCCCDD"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396" w:history="1">
        <w:r w:rsidR="00FD585B" w:rsidRPr="00FD585B">
          <w:rPr>
            <w:rStyle w:val="Hyperlink"/>
            <w:noProof/>
            <w:sz w:val="20"/>
            <w:szCs w:val="20"/>
          </w:rPr>
          <w:t>Table OPP-2: Public Notification of Accreditation</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_Toc534966396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6</w:t>
        </w:r>
        <w:r w:rsidR="00FD585B" w:rsidRPr="00FD585B">
          <w:rPr>
            <w:noProof/>
            <w:webHidden/>
            <w:sz w:val="20"/>
            <w:szCs w:val="20"/>
          </w:rPr>
          <w:fldChar w:fldCharType="end"/>
        </w:r>
      </w:hyperlink>
    </w:p>
    <w:p w14:paraId="07AC0930"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397" w:history="1">
        <w:r w:rsidR="00FD585B" w:rsidRPr="00FD585B">
          <w:rPr>
            <w:rStyle w:val="Hyperlink"/>
            <w:noProof/>
            <w:sz w:val="20"/>
            <w:szCs w:val="20"/>
          </w:rPr>
          <w:t>Table OPP-3: Institutional and Business Program Enrollments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_Toc534966397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6</w:t>
        </w:r>
        <w:r w:rsidR="00FD585B" w:rsidRPr="00FD585B">
          <w:rPr>
            <w:noProof/>
            <w:webHidden/>
            <w:sz w:val="20"/>
            <w:szCs w:val="20"/>
          </w:rPr>
          <w:fldChar w:fldCharType="end"/>
        </w:r>
      </w:hyperlink>
    </w:p>
    <w:p w14:paraId="6DE9342D"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398" w:history="1">
        <w:r w:rsidR="00FD585B" w:rsidRPr="00FD585B">
          <w:rPr>
            <w:rStyle w:val="Hyperlink"/>
            <w:noProof/>
            <w:sz w:val="20"/>
            <w:szCs w:val="20"/>
          </w:rPr>
          <w:t>Table OPP-4: Number of Students in Business Programs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_Toc534966398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7</w:t>
        </w:r>
        <w:r w:rsidR="00FD585B" w:rsidRPr="00FD585B">
          <w:rPr>
            <w:noProof/>
            <w:webHidden/>
            <w:sz w:val="20"/>
            <w:szCs w:val="20"/>
          </w:rPr>
          <w:fldChar w:fldCharType="end"/>
        </w:r>
      </w:hyperlink>
    </w:p>
    <w:p w14:paraId="268395F7"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399" w:history="1">
        <w:r w:rsidR="00FD585B" w:rsidRPr="00FD585B">
          <w:rPr>
            <w:rStyle w:val="Hyperlink"/>
            <w:noProof/>
            <w:sz w:val="20"/>
            <w:szCs w:val="20"/>
          </w:rPr>
          <w:t>Table OPP-5: Number of Business Students by Program Level</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_Toc534966399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7</w:t>
        </w:r>
        <w:r w:rsidR="00FD585B" w:rsidRPr="00FD585B">
          <w:rPr>
            <w:noProof/>
            <w:webHidden/>
            <w:sz w:val="20"/>
            <w:szCs w:val="20"/>
          </w:rPr>
          <w:fldChar w:fldCharType="end"/>
        </w:r>
      </w:hyperlink>
    </w:p>
    <w:p w14:paraId="211CE2B3"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0" w:history="1">
        <w:r w:rsidR="00FD585B" w:rsidRPr="00FD585B">
          <w:rPr>
            <w:rStyle w:val="Hyperlink"/>
            <w:noProof/>
            <w:sz w:val="20"/>
            <w:szCs w:val="20"/>
          </w:rPr>
          <w:t>Table OPP-6: Degrees Conferred in Business Programs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_Toc534966400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8</w:t>
        </w:r>
        <w:r w:rsidR="00FD585B" w:rsidRPr="00FD585B">
          <w:rPr>
            <w:noProof/>
            <w:webHidden/>
            <w:sz w:val="20"/>
            <w:szCs w:val="20"/>
          </w:rPr>
          <w:fldChar w:fldCharType="end"/>
        </w:r>
      </w:hyperlink>
    </w:p>
    <w:p w14:paraId="6C31A8D1"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1" w:history="1">
        <w:r w:rsidR="00FD585B" w:rsidRPr="00FD585B">
          <w:rPr>
            <w:rStyle w:val="Hyperlink"/>
            <w:noProof/>
            <w:sz w:val="20"/>
            <w:szCs w:val="20"/>
          </w:rPr>
          <w:t>Table OPP-7: Number of Business Faculty</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_Toc534966401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8</w:t>
        </w:r>
        <w:r w:rsidR="00FD585B" w:rsidRPr="00FD585B">
          <w:rPr>
            <w:noProof/>
            <w:webHidden/>
            <w:sz w:val="20"/>
            <w:szCs w:val="20"/>
          </w:rPr>
          <w:fldChar w:fldCharType="end"/>
        </w:r>
      </w:hyperlink>
    </w:p>
    <w:p w14:paraId="4826582E"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2" w:history="1">
        <w:r w:rsidR="00FD585B" w:rsidRPr="00FD585B">
          <w:rPr>
            <w:rStyle w:val="Hyperlink"/>
            <w:noProof/>
            <w:sz w:val="20"/>
            <w:szCs w:val="20"/>
          </w:rPr>
          <w:t>Table 2-1: Student Learning Assessment Results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_Toc534966402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13</w:t>
        </w:r>
        <w:r w:rsidR="00FD585B" w:rsidRPr="00FD585B">
          <w:rPr>
            <w:noProof/>
            <w:webHidden/>
            <w:sz w:val="20"/>
            <w:szCs w:val="20"/>
          </w:rPr>
          <w:fldChar w:fldCharType="end"/>
        </w:r>
      </w:hyperlink>
    </w:p>
    <w:p w14:paraId="0211B91A"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3" w:history="1">
        <w:r w:rsidR="00FD585B" w:rsidRPr="00FD585B">
          <w:rPr>
            <w:rStyle w:val="Hyperlink"/>
            <w:noProof/>
            <w:sz w:val="20"/>
            <w:szCs w:val="20"/>
          </w:rPr>
          <w:t>Table 2-2: Operational Assessment Results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_Toc534966403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14</w:t>
        </w:r>
        <w:r w:rsidR="00FD585B" w:rsidRPr="00FD585B">
          <w:rPr>
            <w:noProof/>
            <w:webHidden/>
            <w:sz w:val="20"/>
            <w:szCs w:val="20"/>
          </w:rPr>
          <w:fldChar w:fldCharType="end"/>
        </w:r>
      </w:hyperlink>
    </w:p>
    <w:p w14:paraId="7CF6CC7E"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4" w:history="1">
        <w:r w:rsidR="00FD585B" w:rsidRPr="00FD585B">
          <w:rPr>
            <w:rStyle w:val="Hyperlink"/>
            <w:noProof/>
            <w:sz w:val="20"/>
            <w:szCs w:val="20"/>
          </w:rPr>
          <w:t>Table 2-3: Summary of Changes, Actions, and Outcomes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_Toc534966404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16</w:t>
        </w:r>
        <w:r w:rsidR="00FD585B" w:rsidRPr="00FD585B">
          <w:rPr>
            <w:noProof/>
            <w:webHidden/>
            <w:sz w:val="20"/>
            <w:szCs w:val="20"/>
          </w:rPr>
          <w:fldChar w:fldCharType="end"/>
        </w:r>
      </w:hyperlink>
    </w:p>
    <w:p w14:paraId="23100ADE"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5" w:history="1">
        <w:r w:rsidR="00FD585B" w:rsidRPr="00FD585B">
          <w:rPr>
            <w:rStyle w:val="Hyperlink"/>
            <w:noProof/>
            <w:sz w:val="20"/>
            <w:szCs w:val="20"/>
          </w:rPr>
          <w:t>Table 4-1: General Program Structure and Design</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_Toc534966405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23</w:t>
        </w:r>
        <w:r w:rsidR="00FD585B" w:rsidRPr="00FD585B">
          <w:rPr>
            <w:noProof/>
            <w:webHidden/>
            <w:sz w:val="20"/>
            <w:szCs w:val="20"/>
          </w:rPr>
          <w:fldChar w:fldCharType="end"/>
        </w:r>
      </w:hyperlink>
    </w:p>
    <w:p w14:paraId="397DB240"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6" w:history="1">
        <w:r w:rsidR="00FD585B" w:rsidRPr="00FD585B">
          <w:rPr>
            <w:rStyle w:val="Hyperlink"/>
            <w:noProof/>
            <w:sz w:val="20"/>
            <w:szCs w:val="20"/>
          </w:rPr>
          <w:t>Table 4-2: Program Delivery Modes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_Toc534966406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23</w:t>
        </w:r>
        <w:r w:rsidR="00FD585B" w:rsidRPr="00FD585B">
          <w:rPr>
            <w:noProof/>
            <w:webHidden/>
            <w:sz w:val="20"/>
            <w:szCs w:val="20"/>
          </w:rPr>
          <w:fldChar w:fldCharType="end"/>
        </w:r>
      </w:hyperlink>
    </w:p>
    <w:p w14:paraId="262C25A8"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7" w:history="1">
        <w:r w:rsidR="00FD585B" w:rsidRPr="00FD585B">
          <w:rPr>
            <w:rStyle w:val="Hyperlink"/>
            <w:noProof/>
            <w:sz w:val="20"/>
            <w:szCs w:val="20"/>
          </w:rPr>
          <w:t>Table 4-3: Summary of Business Technical Knowledge (BTK) Coverage in Undergraduate Programs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_Toc534966407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25</w:t>
        </w:r>
        <w:r w:rsidR="00FD585B" w:rsidRPr="00FD585B">
          <w:rPr>
            <w:noProof/>
            <w:webHidden/>
            <w:sz w:val="20"/>
            <w:szCs w:val="20"/>
          </w:rPr>
          <w:fldChar w:fldCharType="end"/>
        </w:r>
      </w:hyperlink>
    </w:p>
    <w:p w14:paraId="06AD60CC"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8" w:history="1">
        <w:r w:rsidR="00FD585B" w:rsidRPr="00FD585B">
          <w:rPr>
            <w:rStyle w:val="Hyperlink"/>
            <w:noProof/>
            <w:sz w:val="20"/>
            <w:szCs w:val="20"/>
          </w:rPr>
          <w:t>Table 4-4: Student Doctoral Research</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_Toc534966408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29</w:t>
        </w:r>
        <w:r w:rsidR="00FD585B" w:rsidRPr="00FD585B">
          <w:rPr>
            <w:noProof/>
            <w:webHidden/>
            <w:sz w:val="20"/>
            <w:szCs w:val="20"/>
          </w:rPr>
          <w:fldChar w:fldCharType="end"/>
        </w:r>
      </w:hyperlink>
    </w:p>
    <w:p w14:paraId="44671F84"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09" w:history="1">
        <w:r w:rsidR="00FD585B" w:rsidRPr="00FD585B">
          <w:rPr>
            <w:rStyle w:val="Hyperlink"/>
            <w:noProof/>
            <w:sz w:val="20"/>
            <w:szCs w:val="20"/>
          </w:rPr>
          <w:t>Table 5-1: Business Faculty Qualifications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_Toc534966409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35</w:t>
        </w:r>
        <w:r w:rsidR="00FD585B" w:rsidRPr="00FD585B">
          <w:rPr>
            <w:noProof/>
            <w:webHidden/>
            <w:sz w:val="20"/>
            <w:szCs w:val="20"/>
          </w:rPr>
          <w:fldChar w:fldCharType="end"/>
        </w:r>
      </w:hyperlink>
    </w:p>
    <w:p w14:paraId="4330E7A4"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10" w:history="1">
        <w:r w:rsidR="00FD585B" w:rsidRPr="00FD585B">
          <w:rPr>
            <w:rStyle w:val="Hyperlink"/>
            <w:noProof/>
            <w:sz w:val="20"/>
            <w:szCs w:val="20"/>
          </w:rPr>
          <w:t xml:space="preserve">Table 5-2: </w:t>
        </w:r>
        <w:r w:rsidR="00FD585B" w:rsidRPr="00FD585B">
          <w:rPr>
            <w:rStyle w:val="Hyperlink"/>
            <w:iCs/>
            <w:noProof/>
            <w:sz w:val="20"/>
            <w:szCs w:val="20"/>
          </w:rPr>
          <w:t>Summary of Faculty Deployment by Qualification Level and Program Level</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_Toc534966410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37</w:t>
        </w:r>
        <w:r w:rsidR="00FD585B" w:rsidRPr="00FD585B">
          <w:rPr>
            <w:noProof/>
            <w:webHidden/>
            <w:sz w:val="20"/>
            <w:szCs w:val="20"/>
          </w:rPr>
          <w:fldChar w:fldCharType="end"/>
        </w:r>
      </w:hyperlink>
    </w:p>
    <w:p w14:paraId="46334C81"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11" w:history="1">
        <w:r w:rsidR="00FD585B" w:rsidRPr="00FD585B">
          <w:rPr>
            <w:rStyle w:val="Hyperlink"/>
            <w:noProof/>
            <w:sz w:val="20"/>
            <w:szCs w:val="20"/>
          </w:rPr>
          <w:t xml:space="preserve">Table 5-3: </w:t>
        </w:r>
        <w:r w:rsidR="00FD585B" w:rsidRPr="00FD585B">
          <w:rPr>
            <w:rStyle w:val="Hyperlink"/>
            <w:iCs/>
            <w:noProof/>
            <w:sz w:val="20"/>
            <w:szCs w:val="20"/>
          </w:rPr>
          <w:t>Summary of Student Credit/Contact Hour Production by Location</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_Toc534966411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37</w:t>
        </w:r>
        <w:r w:rsidR="00FD585B" w:rsidRPr="00FD585B">
          <w:rPr>
            <w:noProof/>
            <w:webHidden/>
            <w:sz w:val="20"/>
            <w:szCs w:val="20"/>
          </w:rPr>
          <w:fldChar w:fldCharType="end"/>
        </w:r>
      </w:hyperlink>
    </w:p>
    <w:p w14:paraId="390AC71B"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12" w:history="1">
        <w:r w:rsidR="00FD585B" w:rsidRPr="00FD585B">
          <w:rPr>
            <w:rStyle w:val="Hyperlink"/>
            <w:noProof/>
            <w:sz w:val="20"/>
            <w:szCs w:val="20"/>
          </w:rPr>
          <w:t>Table 5-4: Business Program Coverage by Qualified Faculty</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_Toc534966412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38</w:t>
        </w:r>
        <w:r w:rsidR="00FD585B" w:rsidRPr="00FD585B">
          <w:rPr>
            <w:noProof/>
            <w:webHidden/>
            <w:sz w:val="20"/>
            <w:szCs w:val="20"/>
          </w:rPr>
          <w:fldChar w:fldCharType="end"/>
        </w:r>
      </w:hyperlink>
    </w:p>
    <w:p w14:paraId="6D853345"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13" w:history="1">
        <w:r w:rsidR="00FD585B" w:rsidRPr="00FD585B">
          <w:rPr>
            <w:rStyle w:val="Hyperlink"/>
            <w:noProof/>
            <w:sz w:val="20"/>
            <w:szCs w:val="20"/>
          </w:rPr>
          <w:t>Table 5-5: Summary of Scholarly and Professional Activities of Faculty Teaching in the Programs Included in the Self-Study</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_Toc534966413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40</w:t>
        </w:r>
        <w:r w:rsidR="00FD585B" w:rsidRPr="00FD585B">
          <w:rPr>
            <w:noProof/>
            <w:webHidden/>
            <w:sz w:val="20"/>
            <w:szCs w:val="20"/>
          </w:rPr>
          <w:fldChar w:fldCharType="end"/>
        </w:r>
      </w:hyperlink>
    </w:p>
    <w:p w14:paraId="2A0CBD74"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14" w:history="1">
        <w:r w:rsidR="00FD585B" w:rsidRPr="00FD585B">
          <w:rPr>
            <w:rStyle w:val="Hyperlink"/>
            <w:noProof/>
            <w:sz w:val="20"/>
            <w:szCs w:val="20"/>
          </w:rPr>
          <w:t>Table 6-1: Students Subject to Academic Sanctions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_Toc534966414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47</w:t>
        </w:r>
        <w:r w:rsidR="00FD585B" w:rsidRPr="00FD585B">
          <w:rPr>
            <w:noProof/>
            <w:webHidden/>
            <w:sz w:val="20"/>
            <w:szCs w:val="20"/>
          </w:rPr>
          <w:fldChar w:fldCharType="end"/>
        </w:r>
      </w:hyperlink>
    </w:p>
    <w:p w14:paraId="45CCC775"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15" w:history="1">
        <w:r w:rsidR="00FD585B" w:rsidRPr="00FD585B">
          <w:rPr>
            <w:rStyle w:val="Hyperlink"/>
            <w:noProof/>
            <w:sz w:val="20"/>
            <w:szCs w:val="20"/>
          </w:rPr>
          <w:t>Table 7.1: Educational and General Expenditures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_Toc534966415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51</w:t>
        </w:r>
        <w:r w:rsidR="00FD585B" w:rsidRPr="00FD585B">
          <w:rPr>
            <w:noProof/>
            <w:webHidden/>
            <w:sz w:val="20"/>
            <w:szCs w:val="20"/>
          </w:rPr>
          <w:fldChar w:fldCharType="end"/>
        </w:r>
      </w:hyperlink>
    </w:p>
    <w:p w14:paraId="5C0CB5CF"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16" w:history="1">
        <w:r w:rsidR="00FD585B" w:rsidRPr="00FD585B">
          <w:rPr>
            <w:rStyle w:val="Hyperlink"/>
            <w:noProof/>
            <w:sz w:val="20"/>
            <w:szCs w:val="20"/>
          </w:rPr>
          <w:t>Table 7-2: Salary Ranges of Full-Time Business Faculty by Rank</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_Toc534966416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51</w:t>
        </w:r>
        <w:r w:rsidR="00FD585B" w:rsidRPr="00FD585B">
          <w:rPr>
            <w:noProof/>
            <w:webHidden/>
            <w:sz w:val="20"/>
            <w:szCs w:val="20"/>
          </w:rPr>
          <w:fldChar w:fldCharType="end"/>
        </w:r>
      </w:hyperlink>
    </w:p>
    <w:p w14:paraId="6EA7AC06" w14:textId="77777777" w:rsidR="00FD585B" w:rsidRPr="00FD585B" w:rsidRDefault="00DB37E3" w:rsidP="00FD585B">
      <w:pPr>
        <w:pStyle w:val="TableofFigures"/>
        <w:tabs>
          <w:tab w:val="right" w:leader="dot" w:pos="9350"/>
        </w:tabs>
        <w:spacing w:after="120"/>
        <w:rPr>
          <w:rFonts w:asciiTheme="minorHAnsi" w:eastAsiaTheme="minorEastAsia" w:hAnsiTheme="minorHAnsi" w:cstheme="minorBidi"/>
          <w:noProof/>
          <w:sz w:val="20"/>
          <w:szCs w:val="20"/>
        </w:rPr>
      </w:pPr>
      <w:hyperlink w:anchor="_Toc534966417" w:history="1">
        <w:r w:rsidR="00FD585B" w:rsidRPr="00FD585B">
          <w:rPr>
            <w:rStyle w:val="Hyperlink"/>
            <w:noProof/>
            <w:sz w:val="20"/>
            <w:szCs w:val="20"/>
          </w:rPr>
          <w:t>Table 8-1: Public Disclosure of Student Achievement Results</w:t>
        </w:r>
        <w:r w:rsidR="00FD585B" w:rsidRPr="00FD585B">
          <w:rPr>
            <w:noProof/>
            <w:webHidden/>
            <w:sz w:val="20"/>
            <w:szCs w:val="20"/>
          </w:rPr>
          <w:tab/>
        </w:r>
        <w:r w:rsidR="00FD585B" w:rsidRPr="00FD585B">
          <w:rPr>
            <w:noProof/>
            <w:webHidden/>
            <w:sz w:val="20"/>
            <w:szCs w:val="20"/>
          </w:rPr>
          <w:fldChar w:fldCharType="begin"/>
        </w:r>
        <w:r w:rsidR="00FD585B" w:rsidRPr="00FD585B">
          <w:rPr>
            <w:noProof/>
            <w:webHidden/>
            <w:sz w:val="20"/>
            <w:szCs w:val="20"/>
          </w:rPr>
          <w:instrText xml:space="preserve"> PAGEREF _Toc534966417 \h </w:instrText>
        </w:r>
        <w:r w:rsidR="00FD585B" w:rsidRPr="00FD585B">
          <w:rPr>
            <w:noProof/>
            <w:webHidden/>
            <w:sz w:val="20"/>
            <w:szCs w:val="20"/>
          </w:rPr>
        </w:r>
        <w:r w:rsidR="00FD585B" w:rsidRPr="00FD585B">
          <w:rPr>
            <w:noProof/>
            <w:webHidden/>
            <w:sz w:val="20"/>
            <w:szCs w:val="20"/>
          </w:rPr>
          <w:fldChar w:fldCharType="separate"/>
        </w:r>
        <w:r w:rsidR="00FD585B" w:rsidRPr="00FD585B">
          <w:rPr>
            <w:noProof/>
            <w:webHidden/>
            <w:sz w:val="20"/>
            <w:szCs w:val="20"/>
          </w:rPr>
          <w:t>58</w:t>
        </w:r>
        <w:r w:rsidR="00FD585B" w:rsidRPr="00FD585B">
          <w:rPr>
            <w:noProof/>
            <w:webHidden/>
            <w:sz w:val="20"/>
            <w:szCs w:val="20"/>
          </w:rPr>
          <w:fldChar w:fldCharType="end"/>
        </w:r>
      </w:hyperlink>
    </w:p>
    <w:p w14:paraId="317F5C9D" w14:textId="77777777" w:rsidR="00D4078B" w:rsidRPr="007C0BBA" w:rsidRDefault="00EC09E8" w:rsidP="00FD585B">
      <w:pPr>
        <w:pStyle w:val="TableofFigures"/>
        <w:tabs>
          <w:tab w:val="right" w:leader="dot" w:pos="9350"/>
        </w:tabs>
        <w:spacing w:before="120" w:after="120"/>
        <w:ind w:left="446" w:hanging="446"/>
        <w:rPr>
          <w:b/>
          <w:bCs/>
          <w:sz w:val="20"/>
          <w:szCs w:val="20"/>
        </w:rPr>
      </w:pPr>
      <w:r w:rsidRPr="00FD585B">
        <w:rPr>
          <w:sz w:val="20"/>
          <w:szCs w:val="20"/>
        </w:rPr>
        <w:fldChar w:fldCharType="end"/>
      </w:r>
    </w:p>
    <w:p w14:paraId="7E10C561" w14:textId="77777777" w:rsidR="00D4078B" w:rsidRPr="007C0BBA" w:rsidRDefault="00D4078B" w:rsidP="00D4078B">
      <w:pPr>
        <w:tabs>
          <w:tab w:val="left" w:pos="360"/>
          <w:tab w:val="left" w:pos="720"/>
          <w:tab w:val="left" w:pos="1080"/>
          <w:tab w:val="left" w:pos="1440"/>
          <w:tab w:val="decimal" w:leader="dot" w:pos="8280"/>
        </w:tabs>
        <w:spacing w:before="120" w:after="120"/>
        <w:rPr>
          <w:rFonts w:ascii="Arial" w:eastAsia="Times New Roman" w:hAnsi="Arial" w:cs="Arial"/>
          <w:b/>
          <w:bCs/>
          <w:sz w:val="20"/>
          <w:szCs w:val="20"/>
        </w:rPr>
      </w:pPr>
    </w:p>
    <w:p w14:paraId="64710BFA" w14:textId="77777777" w:rsidR="00D4078B" w:rsidRPr="007C0BBA" w:rsidRDefault="00D4078B" w:rsidP="00D4078B">
      <w:pPr>
        <w:tabs>
          <w:tab w:val="decimal" w:pos="8280"/>
        </w:tabs>
        <w:rPr>
          <w:rFonts w:ascii="Arial" w:eastAsia="Times New Roman" w:hAnsi="Arial" w:cs="Arial"/>
          <w:sz w:val="20"/>
          <w:szCs w:val="20"/>
        </w:rPr>
        <w:sectPr w:rsidR="00D4078B" w:rsidRPr="007C0BBA" w:rsidSect="00FB25DD">
          <w:footerReference w:type="default" r:id="rId11"/>
          <w:pgSz w:w="12240" w:h="15840"/>
          <w:pgMar w:top="1440" w:right="1440" w:bottom="1440" w:left="1440" w:header="720" w:footer="576"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titlePg/>
          <w:docGrid w:linePitch="360"/>
        </w:sectPr>
      </w:pPr>
    </w:p>
    <w:p w14:paraId="5FE56BD5" w14:textId="77777777" w:rsidR="00B43572" w:rsidRDefault="00B43572" w:rsidP="00B43572">
      <w:pPr>
        <w:pStyle w:val="Heading3"/>
        <w:jc w:val="center"/>
        <w:rPr>
          <w:rFonts w:ascii="Times New Roman" w:hAnsi="Times New Roman" w:cs="Times New Roman"/>
          <w:sz w:val="22"/>
          <w:szCs w:val="22"/>
        </w:rPr>
      </w:pPr>
      <w:bookmarkStart w:id="23" w:name="_Toc128274310"/>
      <w:bookmarkStart w:id="24" w:name="_Toc344569308"/>
    </w:p>
    <w:p w14:paraId="7F66A770" w14:textId="77777777" w:rsidR="00B43572" w:rsidRDefault="00B43572" w:rsidP="00B43572">
      <w:pPr>
        <w:pStyle w:val="Heading3"/>
        <w:jc w:val="center"/>
        <w:rPr>
          <w:rFonts w:ascii="Times New Roman" w:hAnsi="Times New Roman" w:cs="Times New Roman"/>
          <w:sz w:val="22"/>
          <w:szCs w:val="22"/>
        </w:rPr>
      </w:pPr>
    </w:p>
    <w:p w14:paraId="20326475" w14:textId="77777777" w:rsidR="00B43572" w:rsidRDefault="00B43572" w:rsidP="00B43572">
      <w:pPr>
        <w:pStyle w:val="Heading3"/>
        <w:jc w:val="center"/>
        <w:rPr>
          <w:rFonts w:ascii="Times New Roman" w:hAnsi="Times New Roman" w:cs="Times New Roman"/>
          <w:sz w:val="22"/>
          <w:szCs w:val="22"/>
        </w:rPr>
      </w:pPr>
    </w:p>
    <w:p w14:paraId="48449E37" w14:textId="77777777" w:rsidR="00B43572" w:rsidRPr="00B43572" w:rsidRDefault="00B43572" w:rsidP="00B43572">
      <w:pPr>
        <w:pStyle w:val="Heading3"/>
        <w:jc w:val="center"/>
        <w:rPr>
          <w:b w:val="0"/>
          <w:sz w:val="22"/>
          <w:szCs w:val="22"/>
        </w:rPr>
      </w:pPr>
      <w:bookmarkStart w:id="25" w:name="_Toc509995151"/>
      <w:r w:rsidRPr="00B43572">
        <w:rPr>
          <w:sz w:val="22"/>
          <w:szCs w:val="22"/>
        </w:rPr>
        <w:t>Cover Page: Summary Institutional Information</w:t>
      </w:r>
      <w:bookmarkEnd w:id="25"/>
    </w:p>
    <w:p w14:paraId="0B768949" w14:textId="77777777" w:rsidR="00B43572" w:rsidRPr="00B43572" w:rsidRDefault="00B43572" w:rsidP="00B43572">
      <w:pPr>
        <w:spacing w:line="288" w:lineRule="atLeast"/>
        <w:jc w:val="center"/>
        <w:rPr>
          <w:rFonts w:ascii="Arial" w:hAnsi="Arial" w:cs="Arial"/>
          <w:b/>
          <w:bCs/>
        </w:rPr>
      </w:pPr>
    </w:p>
    <w:tbl>
      <w:tblPr>
        <w:tblW w:w="9360" w:type="dxa"/>
        <w:jc w:val="center"/>
        <w:tblLook w:val="00A0" w:firstRow="1" w:lastRow="0" w:firstColumn="1" w:lastColumn="0" w:noHBand="0" w:noVBand="0"/>
      </w:tblPr>
      <w:tblGrid>
        <w:gridCol w:w="4950"/>
        <w:gridCol w:w="4410"/>
      </w:tblGrid>
      <w:tr w:rsidR="00B43572" w:rsidRPr="00B43572" w14:paraId="72113C99" w14:textId="77777777" w:rsidTr="00B43572">
        <w:trPr>
          <w:jc w:val="center"/>
        </w:trPr>
        <w:tc>
          <w:tcPr>
            <w:tcW w:w="4950" w:type="dxa"/>
            <w:tcMar>
              <w:left w:w="115" w:type="dxa"/>
              <w:right w:w="144" w:type="dxa"/>
            </w:tcMar>
          </w:tcPr>
          <w:p w14:paraId="5D7D7F2C" w14:textId="77777777" w:rsidR="00B43572" w:rsidRPr="00B43572" w:rsidRDefault="00B43572" w:rsidP="00B43572">
            <w:pPr>
              <w:spacing w:line="288" w:lineRule="atLeast"/>
              <w:jc w:val="both"/>
              <w:rPr>
                <w:rFonts w:ascii="Arial" w:hAnsi="Arial" w:cs="Arial"/>
                <w:b/>
              </w:rPr>
            </w:pPr>
          </w:p>
          <w:p w14:paraId="3284AA07" w14:textId="77777777" w:rsidR="00B43572" w:rsidRPr="00B43572" w:rsidRDefault="00B43572" w:rsidP="00B43572">
            <w:pPr>
              <w:spacing w:line="288" w:lineRule="atLeast"/>
              <w:jc w:val="both"/>
              <w:rPr>
                <w:rFonts w:ascii="Arial" w:hAnsi="Arial" w:cs="Arial"/>
                <w:b/>
              </w:rPr>
            </w:pPr>
            <w:r w:rsidRPr="00B43572">
              <w:rPr>
                <w:rFonts w:ascii="Arial" w:hAnsi="Arial" w:cs="Arial"/>
                <w:b/>
              </w:rPr>
              <w:t>Name of Institution</w:t>
            </w:r>
          </w:p>
        </w:tc>
        <w:tc>
          <w:tcPr>
            <w:tcW w:w="4410" w:type="dxa"/>
            <w:tcBorders>
              <w:bottom w:val="single" w:sz="4" w:space="0" w:color="auto"/>
            </w:tcBorders>
            <w:vAlign w:val="bottom"/>
          </w:tcPr>
          <w:p w14:paraId="267BAFBA" w14:textId="77777777" w:rsidR="00B43572" w:rsidRPr="00B43572" w:rsidRDefault="00B43572" w:rsidP="00B43572">
            <w:pPr>
              <w:spacing w:line="288" w:lineRule="atLeast"/>
              <w:rPr>
                <w:rFonts w:ascii="Arial" w:hAnsi="Arial" w:cs="Arial"/>
              </w:rPr>
            </w:pPr>
          </w:p>
        </w:tc>
      </w:tr>
      <w:tr w:rsidR="00B43572" w:rsidRPr="00B43572" w14:paraId="4786D674" w14:textId="77777777" w:rsidTr="00B43572">
        <w:trPr>
          <w:jc w:val="center"/>
        </w:trPr>
        <w:tc>
          <w:tcPr>
            <w:tcW w:w="4950" w:type="dxa"/>
            <w:tcMar>
              <w:left w:w="115" w:type="dxa"/>
              <w:right w:w="144" w:type="dxa"/>
            </w:tcMar>
          </w:tcPr>
          <w:p w14:paraId="1A4EA51B" w14:textId="77777777" w:rsidR="00B43572" w:rsidRPr="00B43572" w:rsidRDefault="00B43572" w:rsidP="00B43572">
            <w:pPr>
              <w:spacing w:line="288" w:lineRule="atLeast"/>
              <w:jc w:val="both"/>
              <w:rPr>
                <w:rFonts w:ascii="Arial" w:hAnsi="Arial" w:cs="Arial"/>
                <w:b/>
              </w:rPr>
            </w:pPr>
          </w:p>
          <w:p w14:paraId="5620C976" w14:textId="77777777" w:rsidR="00B43572" w:rsidRPr="00B43572" w:rsidRDefault="00B43572" w:rsidP="00B43572">
            <w:pPr>
              <w:spacing w:line="288" w:lineRule="atLeast"/>
              <w:jc w:val="both"/>
              <w:rPr>
                <w:rFonts w:ascii="Arial" w:hAnsi="Arial" w:cs="Arial"/>
                <w:b/>
              </w:rPr>
            </w:pPr>
            <w:r w:rsidRPr="00B43572">
              <w:rPr>
                <w:rFonts w:ascii="Arial" w:hAnsi="Arial" w:cs="Arial"/>
                <w:b/>
              </w:rPr>
              <w:t>Chief Executive Officer’s Name/Title</w:t>
            </w:r>
          </w:p>
        </w:tc>
        <w:tc>
          <w:tcPr>
            <w:tcW w:w="4410" w:type="dxa"/>
            <w:tcBorders>
              <w:top w:val="single" w:sz="4" w:space="0" w:color="auto"/>
              <w:bottom w:val="single" w:sz="4" w:space="0" w:color="auto"/>
            </w:tcBorders>
            <w:vAlign w:val="bottom"/>
          </w:tcPr>
          <w:p w14:paraId="42DD86BD" w14:textId="77777777" w:rsidR="00B43572" w:rsidRPr="00B43572" w:rsidRDefault="00B43572" w:rsidP="00B43572">
            <w:pPr>
              <w:spacing w:line="288" w:lineRule="atLeast"/>
              <w:rPr>
                <w:rFonts w:ascii="Arial" w:hAnsi="Arial" w:cs="Arial"/>
              </w:rPr>
            </w:pPr>
          </w:p>
        </w:tc>
      </w:tr>
      <w:tr w:rsidR="00B43572" w:rsidRPr="00B43572" w14:paraId="7168C345" w14:textId="77777777" w:rsidTr="00B43572">
        <w:trPr>
          <w:jc w:val="center"/>
        </w:trPr>
        <w:tc>
          <w:tcPr>
            <w:tcW w:w="4950" w:type="dxa"/>
            <w:tcMar>
              <w:left w:w="115" w:type="dxa"/>
              <w:right w:w="144" w:type="dxa"/>
            </w:tcMar>
          </w:tcPr>
          <w:p w14:paraId="1ADDF928" w14:textId="77777777" w:rsidR="00B43572" w:rsidRPr="00B43572" w:rsidRDefault="00B43572" w:rsidP="00B43572">
            <w:pPr>
              <w:spacing w:line="288" w:lineRule="atLeast"/>
              <w:jc w:val="both"/>
              <w:rPr>
                <w:rFonts w:ascii="Arial" w:hAnsi="Arial" w:cs="Arial"/>
                <w:b/>
              </w:rPr>
            </w:pPr>
          </w:p>
          <w:p w14:paraId="50AC4547" w14:textId="77777777" w:rsidR="00B43572" w:rsidRPr="00B43572" w:rsidRDefault="00B43572" w:rsidP="00B43572">
            <w:pPr>
              <w:spacing w:line="288" w:lineRule="atLeast"/>
              <w:jc w:val="both"/>
              <w:rPr>
                <w:rFonts w:ascii="Arial" w:hAnsi="Arial" w:cs="Arial"/>
                <w:b/>
              </w:rPr>
            </w:pPr>
            <w:r w:rsidRPr="00B43572">
              <w:rPr>
                <w:rFonts w:ascii="Arial" w:hAnsi="Arial" w:cs="Arial"/>
                <w:b/>
              </w:rPr>
              <w:t>Chief Academic Officer’s Name/Title</w:t>
            </w:r>
          </w:p>
        </w:tc>
        <w:tc>
          <w:tcPr>
            <w:tcW w:w="4410" w:type="dxa"/>
            <w:tcBorders>
              <w:top w:val="single" w:sz="4" w:space="0" w:color="auto"/>
              <w:bottom w:val="single" w:sz="4" w:space="0" w:color="auto"/>
            </w:tcBorders>
            <w:vAlign w:val="bottom"/>
          </w:tcPr>
          <w:p w14:paraId="7BEA9526" w14:textId="77777777" w:rsidR="00B43572" w:rsidRPr="00B43572" w:rsidRDefault="00B43572" w:rsidP="00B43572">
            <w:pPr>
              <w:spacing w:line="288" w:lineRule="atLeast"/>
              <w:rPr>
                <w:rFonts w:ascii="Arial" w:hAnsi="Arial" w:cs="Arial"/>
              </w:rPr>
            </w:pPr>
          </w:p>
        </w:tc>
      </w:tr>
      <w:tr w:rsidR="00B43572" w:rsidRPr="00B43572" w14:paraId="76B06FEF" w14:textId="77777777" w:rsidTr="00B43572">
        <w:trPr>
          <w:jc w:val="center"/>
        </w:trPr>
        <w:tc>
          <w:tcPr>
            <w:tcW w:w="4950" w:type="dxa"/>
            <w:tcMar>
              <w:left w:w="115" w:type="dxa"/>
              <w:right w:w="144" w:type="dxa"/>
            </w:tcMar>
          </w:tcPr>
          <w:p w14:paraId="5B1820A1" w14:textId="77777777" w:rsidR="00B43572" w:rsidRPr="00B43572" w:rsidRDefault="00B43572" w:rsidP="00B43572">
            <w:pPr>
              <w:spacing w:line="288" w:lineRule="atLeast"/>
              <w:jc w:val="both"/>
              <w:rPr>
                <w:rFonts w:ascii="Arial" w:hAnsi="Arial" w:cs="Arial"/>
                <w:b/>
              </w:rPr>
            </w:pPr>
          </w:p>
          <w:p w14:paraId="47A8B65A" w14:textId="77777777" w:rsidR="00B43572" w:rsidRPr="00B43572" w:rsidRDefault="00B43572" w:rsidP="00B43572">
            <w:pPr>
              <w:spacing w:line="288" w:lineRule="atLeast"/>
              <w:jc w:val="both"/>
              <w:rPr>
                <w:rFonts w:ascii="Arial" w:hAnsi="Arial" w:cs="Arial"/>
                <w:b/>
              </w:rPr>
            </w:pPr>
            <w:r w:rsidRPr="00B43572">
              <w:rPr>
                <w:rFonts w:ascii="Arial" w:hAnsi="Arial" w:cs="Arial"/>
                <w:b/>
              </w:rPr>
              <w:t>Head of Academic Business Unit’s Name/Title</w:t>
            </w:r>
          </w:p>
        </w:tc>
        <w:tc>
          <w:tcPr>
            <w:tcW w:w="4410" w:type="dxa"/>
            <w:tcBorders>
              <w:top w:val="single" w:sz="4" w:space="0" w:color="auto"/>
              <w:bottom w:val="single" w:sz="4" w:space="0" w:color="auto"/>
            </w:tcBorders>
            <w:vAlign w:val="bottom"/>
          </w:tcPr>
          <w:p w14:paraId="2E6869D2" w14:textId="77777777" w:rsidR="00B43572" w:rsidRPr="00B43572" w:rsidRDefault="00B43572" w:rsidP="00B43572">
            <w:pPr>
              <w:spacing w:line="288" w:lineRule="atLeast"/>
              <w:rPr>
                <w:rFonts w:ascii="Arial" w:hAnsi="Arial" w:cs="Arial"/>
              </w:rPr>
            </w:pPr>
          </w:p>
        </w:tc>
      </w:tr>
      <w:tr w:rsidR="00B43572" w:rsidRPr="00B43572" w14:paraId="732FE825" w14:textId="77777777" w:rsidTr="00B43572">
        <w:trPr>
          <w:jc w:val="center"/>
        </w:trPr>
        <w:tc>
          <w:tcPr>
            <w:tcW w:w="4950" w:type="dxa"/>
            <w:tcMar>
              <w:left w:w="115" w:type="dxa"/>
              <w:right w:w="144" w:type="dxa"/>
            </w:tcMar>
          </w:tcPr>
          <w:p w14:paraId="69C30B13" w14:textId="77777777" w:rsidR="00B43572" w:rsidRPr="00B43572" w:rsidRDefault="00B43572" w:rsidP="00B43572">
            <w:pPr>
              <w:spacing w:line="288" w:lineRule="atLeast"/>
              <w:jc w:val="both"/>
              <w:rPr>
                <w:rFonts w:ascii="Arial" w:hAnsi="Arial" w:cs="Arial"/>
                <w:b/>
              </w:rPr>
            </w:pPr>
          </w:p>
          <w:p w14:paraId="7A8CBD6D" w14:textId="77777777" w:rsidR="00B43572" w:rsidRPr="00B43572" w:rsidRDefault="00B43572" w:rsidP="00B43572">
            <w:pPr>
              <w:spacing w:line="288" w:lineRule="atLeast"/>
              <w:jc w:val="both"/>
              <w:rPr>
                <w:rFonts w:ascii="Arial" w:hAnsi="Arial" w:cs="Arial"/>
                <w:b/>
              </w:rPr>
            </w:pPr>
            <w:r w:rsidRPr="00B43572">
              <w:rPr>
                <w:rFonts w:ascii="Arial" w:hAnsi="Arial" w:cs="Arial"/>
                <w:b/>
              </w:rPr>
              <w:t>Academic Year Covered by Self-Study</w:t>
            </w:r>
          </w:p>
        </w:tc>
        <w:tc>
          <w:tcPr>
            <w:tcW w:w="4410" w:type="dxa"/>
            <w:tcBorders>
              <w:top w:val="single" w:sz="4" w:space="0" w:color="auto"/>
              <w:bottom w:val="single" w:sz="4" w:space="0" w:color="auto"/>
            </w:tcBorders>
            <w:vAlign w:val="bottom"/>
          </w:tcPr>
          <w:p w14:paraId="044C0386" w14:textId="77777777" w:rsidR="00B43572" w:rsidRPr="00B43572" w:rsidRDefault="00B43572" w:rsidP="00B43572">
            <w:pPr>
              <w:spacing w:line="288" w:lineRule="atLeast"/>
              <w:rPr>
                <w:rFonts w:ascii="Arial" w:hAnsi="Arial" w:cs="Arial"/>
              </w:rPr>
            </w:pPr>
          </w:p>
        </w:tc>
      </w:tr>
      <w:tr w:rsidR="00B43572" w:rsidRPr="00B43572" w14:paraId="1E245E6B" w14:textId="77777777" w:rsidTr="00B43572">
        <w:trPr>
          <w:jc w:val="center"/>
        </w:trPr>
        <w:tc>
          <w:tcPr>
            <w:tcW w:w="4950" w:type="dxa"/>
            <w:tcMar>
              <w:left w:w="115" w:type="dxa"/>
              <w:right w:w="144" w:type="dxa"/>
            </w:tcMar>
          </w:tcPr>
          <w:p w14:paraId="0FE9C3B0" w14:textId="77777777" w:rsidR="00B43572" w:rsidRPr="00B43572" w:rsidRDefault="00B43572" w:rsidP="00B43572">
            <w:pPr>
              <w:spacing w:line="288" w:lineRule="atLeast"/>
              <w:rPr>
                <w:rFonts w:ascii="Arial" w:hAnsi="Arial" w:cs="Arial"/>
                <w:b/>
              </w:rPr>
            </w:pPr>
          </w:p>
          <w:p w14:paraId="1604EE50" w14:textId="77777777" w:rsidR="00B43572" w:rsidRPr="00B43572" w:rsidRDefault="00B43572" w:rsidP="00B43572">
            <w:pPr>
              <w:spacing w:line="288" w:lineRule="atLeast"/>
              <w:rPr>
                <w:rFonts w:ascii="Arial" w:hAnsi="Arial" w:cs="Arial"/>
                <w:b/>
              </w:rPr>
            </w:pPr>
            <w:r w:rsidRPr="00B43572">
              <w:rPr>
                <w:rFonts w:ascii="Arial" w:hAnsi="Arial" w:cs="Arial"/>
                <w:b/>
              </w:rPr>
              <w:t>Date of Submission of Self-Study to the IACBE</w:t>
            </w:r>
          </w:p>
        </w:tc>
        <w:tc>
          <w:tcPr>
            <w:tcW w:w="4410" w:type="dxa"/>
            <w:tcBorders>
              <w:top w:val="single" w:sz="4" w:space="0" w:color="auto"/>
              <w:bottom w:val="single" w:sz="4" w:space="0" w:color="auto"/>
            </w:tcBorders>
            <w:vAlign w:val="bottom"/>
          </w:tcPr>
          <w:p w14:paraId="56372F74" w14:textId="77777777" w:rsidR="00B43572" w:rsidRPr="00B43572" w:rsidRDefault="00B43572" w:rsidP="00B43572">
            <w:pPr>
              <w:spacing w:line="288" w:lineRule="atLeast"/>
              <w:rPr>
                <w:rFonts w:ascii="Arial" w:hAnsi="Arial" w:cs="Arial"/>
              </w:rPr>
            </w:pPr>
          </w:p>
        </w:tc>
      </w:tr>
      <w:tr w:rsidR="00B43572" w:rsidRPr="00B43572" w14:paraId="120FF481" w14:textId="77777777" w:rsidTr="00B43572">
        <w:trPr>
          <w:jc w:val="center"/>
        </w:trPr>
        <w:tc>
          <w:tcPr>
            <w:tcW w:w="4950" w:type="dxa"/>
            <w:tcMar>
              <w:left w:w="115" w:type="dxa"/>
              <w:right w:w="144" w:type="dxa"/>
            </w:tcMar>
          </w:tcPr>
          <w:p w14:paraId="7446EA36" w14:textId="77777777" w:rsidR="00B43572" w:rsidRPr="00B43572" w:rsidRDefault="00B43572" w:rsidP="00B43572">
            <w:pPr>
              <w:spacing w:line="288" w:lineRule="atLeast"/>
              <w:jc w:val="both"/>
              <w:rPr>
                <w:rFonts w:ascii="Arial" w:hAnsi="Arial" w:cs="Arial"/>
                <w:b/>
              </w:rPr>
            </w:pPr>
          </w:p>
          <w:p w14:paraId="5F94146C" w14:textId="77777777" w:rsidR="00B43572" w:rsidRPr="00B43572" w:rsidRDefault="00B43572" w:rsidP="00B43572">
            <w:pPr>
              <w:spacing w:line="288" w:lineRule="atLeast"/>
              <w:rPr>
                <w:rFonts w:ascii="Arial" w:hAnsi="Arial" w:cs="Arial"/>
                <w:b/>
              </w:rPr>
            </w:pPr>
            <w:r w:rsidRPr="00B43572">
              <w:rPr>
                <w:rFonts w:ascii="Arial" w:hAnsi="Arial" w:cs="Arial"/>
                <w:b/>
              </w:rPr>
              <w:t>Primary Contact During Accreditation Site Visit:</w:t>
            </w:r>
          </w:p>
        </w:tc>
        <w:tc>
          <w:tcPr>
            <w:tcW w:w="4410" w:type="dxa"/>
            <w:tcBorders>
              <w:top w:val="single" w:sz="4" w:space="0" w:color="auto"/>
            </w:tcBorders>
            <w:vAlign w:val="bottom"/>
          </w:tcPr>
          <w:p w14:paraId="4EE06859" w14:textId="77777777" w:rsidR="00B43572" w:rsidRPr="00B43572" w:rsidRDefault="00B43572" w:rsidP="00B43572">
            <w:pPr>
              <w:spacing w:line="288" w:lineRule="atLeast"/>
              <w:rPr>
                <w:rFonts w:ascii="Arial" w:hAnsi="Arial" w:cs="Arial"/>
              </w:rPr>
            </w:pPr>
          </w:p>
        </w:tc>
      </w:tr>
      <w:tr w:rsidR="00B43572" w:rsidRPr="00B43572" w14:paraId="42EE658A" w14:textId="77777777" w:rsidTr="00B43572">
        <w:trPr>
          <w:jc w:val="center"/>
        </w:trPr>
        <w:tc>
          <w:tcPr>
            <w:tcW w:w="4950" w:type="dxa"/>
            <w:tcMar>
              <w:left w:w="115" w:type="dxa"/>
              <w:right w:w="144" w:type="dxa"/>
            </w:tcMar>
          </w:tcPr>
          <w:p w14:paraId="0923A7FF" w14:textId="77777777" w:rsidR="00B43572" w:rsidRPr="00B43572" w:rsidRDefault="00B43572" w:rsidP="00B43572">
            <w:pPr>
              <w:spacing w:line="288" w:lineRule="atLeast"/>
              <w:jc w:val="right"/>
              <w:rPr>
                <w:rFonts w:ascii="Arial" w:hAnsi="Arial" w:cs="Arial"/>
              </w:rPr>
            </w:pPr>
          </w:p>
          <w:p w14:paraId="37F09EC7" w14:textId="77777777" w:rsidR="00B43572" w:rsidRPr="00B43572" w:rsidRDefault="00B43572" w:rsidP="00B43572">
            <w:pPr>
              <w:spacing w:line="288" w:lineRule="atLeast"/>
              <w:jc w:val="right"/>
              <w:rPr>
                <w:rFonts w:ascii="Arial" w:hAnsi="Arial" w:cs="Arial"/>
              </w:rPr>
            </w:pPr>
            <w:r w:rsidRPr="00B43572">
              <w:rPr>
                <w:rFonts w:ascii="Arial" w:hAnsi="Arial" w:cs="Arial"/>
              </w:rPr>
              <w:t>Name</w:t>
            </w:r>
          </w:p>
        </w:tc>
        <w:tc>
          <w:tcPr>
            <w:tcW w:w="4410" w:type="dxa"/>
            <w:tcBorders>
              <w:bottom w:val="single" w:sz="4" w:space="0" w:color="auto"/>
            </w:tcBorders>
            <w:vAlign w:val="bottom"/>
          </w:tcPr>
          <w:p w14:paraId="25081A87" w14:textId="77777777" w:rsidR="00B43572" w:rsidRPr="00B43572" w:rsidRDefault="00B43572" w:rsidP="00B43572">
            <w:pPr>
              <w:spacing w:line="288" w:lineRule="atLeast"/>
              <w:rPr>
                <w:rFonts w:ascii="Arial" w:hAnsi="Arial" w:cs="Arial"/>
              </w:rPr>
            </w:pPr>
          </w:p>
        </w:tc>
      </w:tr>
      <w:tr w:rsidR="00B43572" w:rsidRPr="00B43572" w14:paraId="34FEFC01" w14:textId="77777777" w:rsidTr="00B43572">
        <w:trPr>
          <w:jc w:val="center"/>
        </w:trPr>
        <w:tc>
          <w:tcPr>
            <w:tcW w:w="4950" w:type="dxa"/>
            <w:tcMar>
              <w:left w:w="115" w:type="dxa"/>
              <w:right w:w="144" w:type="dxa"/>
            </w:tcMar>
          </w:tcPr>
          <w:p w14:paraId="4EBA3753" w14:textId="77777777" w:rsidR="00B43572" w:rsidRPr="00B43572" w:rsidRDefault="00B43572" w:rsidP="00B43572">
            <w:pPr>
              <w:spacing w:line="288" w:lineRule="atLeast"/>
              <w:jc w:val="right"/>
              <w:rPr>
                <w:rFonts w:ascii="Arial" w:hAnsi="Arial" w:cs="Arial"/>
              </w:rPr>
            </w:pPr>
          </w:p>
          <w:p w14:paraId="58E93CF9" w14:textId="77777777" w:rsidR="00B43572" w:rsidRPr="00B43572" w:rsidRDefault="00B43572" w:rsidP="00B43572">
            <w:pPr>
              <w:spacing w:line="288" w:lineRule="atLeast"/>
              <w:jc w:val="right"/>
              <w:rPr>
                <w:rFonts w:ascii="Arial" w:hAnsi="Arial" w:cs="Arial"/>
              </w:rPr>
            </w:pPr>
            <w:r w:rsidRPr="00B43572">
              <w:rPr>
                <w:rFonts w:ascii="Arial" w:hAnsi="Arial" w:cs="Arial"/>
              </w:rPr>
              <w:t>Title</w:t>
            </w:r>
          </w:p>
        </w:tc>
        <w:tc>
          <w:tcPr>
            <w:tcW w:w="4410" w:type="dxa"/>
            <w:tcBorders>
              <w:top w:val="single" w:sz="4" w:space="0" w:color="auto"/>
              <w:bottom w:val="single" w:sz="4" w:space="0" w:color="auto"/>
            </w:tcBorders>
            <w:vAlign w:val="bottom"/>
          </w:tcPr>
          <w:p w14:paraId="06D503C9" w14:textId="77777777" w:rsidR="00B43572" w:rsidRPr="00B43572" w:rsidRDefault="00B43572" w:rsidP="00B43572">
            <w:pPr>
              <w:spacing w:line="288" w:lineRule="atLeast"/>
              <w:rPr>
                <w:rFonts w:ascii="Arial" w:hAnsi="Arial" w:cs="Arial"/>
              </w:rPr>
            </w:pPr>
          </w:p>
        </w:tc>
      </w:tr>
      <w:tr w:rsidR="00B43572" w:rsidRPr="00B43572" w14:paraId="30F2D486" w14:textId="77777777" w:rsidTr="00B43572">
        <w:trPr>
          <w:jc w:val="center"/>
        </w:trPr>
        <w:tc>
          <w:tcPr>
            <w:tcW w:w="4950" w:type="dxa"/>
            <w:tcMar>
              <w:left w:w="115" w:type="dxa"/>
              <w:right w:w="144" w:type="dxa"/>
            </w:tcMar>
          </w:tcPr>
          <w:p w14:paraId="35167EDE" w14:textId="77777777" w:rsidR="00B43572" w:rsidRPr="00B43572" w:rsidRDefault="00B43572" w:rsidP="00B43572">
            <w:pPr>
              <w:spacing w:line="288" w:lineRule="atLeast"/>
              <w:jc w:val="right"/>
              <w:rPr>
                <w:rFonts w:ascii="Arial" w:hAnsi="Arial" w:cs="Arial"/>
              </w:rPr>
            </w:pPr>
          </w:p>
          <w:p w14:paraId="3B0DCF95" w14:textId="77777777" w:rsidR="00B43572" w:rsidRPr="00B43572" w:rsidRDefault="00B43572" w:rsidP="00B43572">
            <w:pPr>
              <w:spacing w:line="288" w:lineRule="atLeast"/>
              <w:jc w:val="right"/>
              <w:rPr>
                <w:rFonts w:ascii="Arial" w:hAnsi="Arial" w:cs="Arial"/>
              </w:rPr>
            </w:pPr>
            <w:r w:rsidRPr="00B43572">
              <w:rPr>
                <w:rFonts w:ascii="Arial" w:hAnsi="Arial" w:cs="Arial"/>
              </w:rPr>
              <w:t>Street Address</w:t>
            </w:r>
          </w:p>
        </w:tc>
        <w:tc>
          <w:tcPr>
            <w:tcW w:w="4410" w:type="dxa"/>
            <w:tcBorders>
              <w:top w:val="single" w:sz="4" w:space="0" w:color="auto"/>
              <w:bottom w:val="single" w:sz="4" w:space="0" w:color="auto"/>
            </w:tcBorders>
            <w:vAlign w:val="bottom"/>
          </w:tcPr>
          <w:p w14:paraId="1BE1652B" w14:textId="77777777" w:rsidR="00B43572" w:rsidRPr="00B43572" w:rsidRDefault="00B43572" w:rsidP="00B43572">
            <w:pPr>
              <w:spacing w:line="288" w:lineRule="atLeast"/>
              <w:rPr>
                <w:rFonts w:ascii="Arial" w:hAnsi="Arial" w:cs="Arial"/>
              </w:rPr>
            </w:pPr>
          </w:p>
        </w:tc>
      </w:tr>
      <w:tr w:rsidR="00B43572" w:rsidRPr="00B43572" w14:paraId="67277D5B" w14:textId="77777777" w:rsidTr="00B43572">
        <w:trPr>
          <w:jc w:val="center"/>
        </w:trPr>
        <w:tc>
          <w:tcPr>
            <w:tcW w:w="4950" w:type="dxa"/>
            <w:tcMar>
              <w:left w:w="115" w:type="dxa"/>
              <w:right w:w="144" w:type="dxa"/>
            </w:tcMar>
          </w:tcPr>
          <w:p w14:paraId="6ECFF178" w14:textId="77777777" w:rsidR="00B43572" w:rsidRPr="00B43572" w:rsidRDefault="00B43572" w:rsidP="00B43572">
            <w:pPr>
              <w:spacing w:line="288" w:lineRule="atLeast"/>
              <w:jc w:val="right"/>
              <w:rPr>
                <w:rFonts w:ascii="Arial" w:hAnsi="Arial" w:cs="Arial"/>
              </w:rPr>
            </w:pPr>
          </w:p>
          <w:p w14:paraId="3A6F6BCD" w14:textId="77777777" w:rsidR="00B43572" w:rsidRPr="00B43572" w:rsidRDefault="00B43572" w:rsidP="00B43572">
            <w:pPr>
              <w:spacing w:line="288" w:lineRule="atLeast"/>
              <w:jc w:val="right"/>
              <w:rPr>
                <w:rFonts w:ascii="Arial" w:hAnsi="Arial" w:cs="Arial"/>
              </w:rPr>
            </w:pPr>
            <w:r w:rsidRPr="00B43572">
              <w:rPr>
                <w:rFonts w:ascii="Arial" w:hAnsi="Arial" w:cs="Arial"/>
              </w:rPr>
              <w:t>City and State or Country, ZIP/Postal Code</w:t>
            </w:r>
          </w:p>
        </w:tc>
        <w:tc>
          <w:tcPr>
            <w:tcW w:w="4410" w:type="dxa"/>
            <w:tcBorders>
              <w:top w:val="single" w:sz="4" w:space="0" w:color="auto"/>
              <w:bottom w:val="single" w:sz="4" w:space="0" w:color="auto"/>
            </w:tcBorders>
            <w:vAlign w:val="bottom"/>
          </w:tcPr>
          <w:p w14:paraId="5F875DD4" w14:textId="77777777" w:rsidR="00B43572" w:rsidRPr="00B43572" w:rsidRDefault="00B43572" w:rsidP="00B43572">
            <w:pPr>
              <w:spacing w:line="288" w:lineRule="atLeast"/>
              <w:rPr>
                <w:rFonts w:ascii="Arial" w:hAnsi="Arial" w:cs="Arial"/>
              </w:rPr>
            </w:pPr>
          </w:p>
        </w:tc>
      </w:tr>
      <w:tr w:rsidR="00B43572" w:rsidRPr="00B43572" w14:paraId="117AA865" w14:textId="77777777" w:rsidTr="00B43572">
        <w:trPr>
          <w:jc w:val="center"/>
        </w:trPr>
        <w:tc>
          <w:tcPr>
            <w:tcW w:w="4950" w:type="dxa"/>
            <w:tcMar>
              <w:left w:w="115" w:type="dxa"/>
              <w:right w:w="144" w:type="dxa"/>
            </w:tcMar>
          </w:tcPr>
          <w:p w14:paraId="7101091C" w14:textId="77777777" w:rsidR="00B43572" w:rsidRPr="00B43572" w:rsidRDefault="00B43572" w:rsidP="00B43572">
            <w:pPr>
              <w:spacing w:line="288" w:lineRule="atLeast"/>
              <w:jc w:val="right"/>
              <w:rPr>
                <w:rFonts w:ascii="Arial" w:hAnsi="Arial" w:cs="Arial"/>
              </w:rPr>
            </w:pPr>
          </w:p>
          <w:p w14:paraId="4FC77D71" w14:textId="77777777" w:rsidR="00B43572" w:rsidRPr="00B43572" w:rsidRDefault="00B43572" w:rsidP="00B43572">
            <w:pPr>
              <w:spacing w:line="288" w:lineRule="atLeast"/>
              <w:jc w:val="right"/>
              <w:rPr>
                <w:rFonts w:ascii="Arial" w:hAnsi="Arial" w:cs="Arial"/>
              </w:rPr>
            </w:pPr>
            <w:r w:rsidRPr="00B43572">
              <w:rPr>
                <w:rFonts w:ascii="Arial" w:hAnsi="Arial" w:cs="Arial"/>
              </w:rPr>
              <w:t>Phone (with Country Code if Outside of the U.S.)</w:t>
            </w:r>
          </w:p>
        </w:tc>
        <w:tc>
          <w:tcPr>
            <w:tcW w:w="4410" w:type="dxa"/>
            <w:tcBorders>
              <w:top w:val="single" w:sz="4" w:space="0" w:color="auto"/>
              <w:bottom w:val="single" w:sz="4" w:space="0" w:color="auto"/>
            </w:tcBorders>
            <w:vAlign w:val="bottom"/>
          </w:tcPr>
          <w:p w14:paraId="33244513" w14:textId="77777777" w:rsidR="00B43572" w:rsidRPr="00B43572" w:rsidRDefault="00B43572" w:rsidP="00B43572">
            <w:pPr>
              <w:spacing w:line="288" w:lineRule="atLeast"/>
              <w:rPr>
                <w:rFonts w:ascii="Arial" w:hAnsi="Arial" w:cs="Arial"/>
              </w:rPr>
            </w:pPr>
          </w:p>
        </w:tc>
      </w:tr>
      <w:tr w:rsidR="00B43572" w:rsidRPr="00B43572" w14:paraId="7DBC7D21" w14:textId="77777777" w:rsidTr="00B43572">
        <w:trPr>
          <w:jc w:val="center"/>
        </w:trPr>
        <w:tc>
          <w:tcPr>
            <w:tcW w:w="4950" w:type="dxa"/>
            <w:tcMar>
              <w:left w:w="115" w:type="dxa"/>
              <w:right w:w="144" w:type="dxa"/>
            </w:tcMar>
          </w:tcPr>
          <w:p w14:paraId="299AF0E7" w14:textId="77777777" w:rsidR="00B43572" w:rsidRPr="00B43572" w:rsidRDefault="00B43572" w:rsidP="00B43572">
            <w:pPr>
              <w:spacing w:line="288" w:lineRule="atLeast"/>
              <w:jc w:val="right"/>
              <w:rPr>
                <w:rFonts w:ascii="Arial" w:hAnsi="Arial" w:cs="Arial"/>
              </w:rPr>
            </w:pPr>
          </w:p>
          <w:p w14:paraId="381888F6" w14:textId="77777777" w:rsidR="00B43572" w:rsidRPr="00B43572" w:rsidRDefault="00B43572" w:rsidP="00B43572">
            <w:pPr>
              <w:spacing w:line="288" w:lineRule="atLeast"/>
              <w:jc w:val="right"/>
              <w:rPr>
                <w:rFonts w:ascii="Arial" w:hAnsi="Arial" w:cs="Arial"/>
              </w:rPr>
            </w:pPr>
            <w:r w:rsidRPr="00B43572">
              <w:rPr>
                <w:rFonts w:ascii="Arial" w:hAnsi="Arial" w:cs="Arial"/>
              </w:rPr>
              <w:t>Fax (with Country Code if Outside of the U.S.)</w:t>
            </w:r>
          </w:p>
        </w:tc>
        <w:tc>
          <w:tcPr>
            <w:tcW w:w="4410" w:type="dxa"/>
            <w:tcBorders>
              <w:top w:val="single" w:sz="4" w:space="0" w:color="auto"/>
              <w:bottom w:val="single" w:sz="4" w:space="0" w:color="auto"/>
            </w:tcBorders>
            <w:vAlign w:val="bottom"/>
          </w:tcPr>
          <w:p w14:paraId="204B244E" w14:textId="77777777" w:rsidR="00B43572" w:rsidRPr="00B43572" w:rsidRDefault="00B43572" w:rsidP="00B43572">
            <w:pPr>
              <w:spacing w:line="288" w:lineRule="atLeast"/>
              <w:rPr>
                <w:rFonts w:ascii="Arial" w:hAnsi="Arial" w:cs="Arial"/>
              </w:rPr>
            </w:pPr>
          </w:p>
        </w:tc>
      </w:tr>
      <w:tr w:rsidR="00B43572" w:rsidRPr="00B43572" w14:paraId="4248F49A" w14:textId="77777777" w:rsidTr="00B43572">
        <w:trPr>
          <w:jc w:val="center"/>
        </w:trPr>
        <w:tc>
          <w:tcPr>
            <w:tcW w:w="4950" w:type="dxa"/>
            <w:tcMar>
              <w:left w:w="115" w:type="dxa"/>
              <w:right w:w="144" w:type="dxa"/>
            </w:tcMar>
          </w:tcPr>
          <w:p w14:paraId="43194F0D" w14:textId="77777777" w:rsidR="00B43572" w:rsidRPr="00B43572" w:rsidRDefault="00B43572" w:rsidP="00B43572">
            <w:pPr>
              <w:spacing w:line="288" w:lineRule="atLeast"/>
              <w:jc w:val="right"/>
              <w:rPr>
                <w:rFonts w:ascii="Arial" w:hAnsi="Arial" w:cs="Arial"/>
              </w:rPr>
            </w:pPr>
          </w:p>
          <w:p w14:paraId="3CFA8D80" w14:textId="77777777" w:rsidR="00B43572" w:rsidRPr="00B43572" w:rsidRDefault="00B43572" w:rsidP="00B43572">
            <w:pPr>
              <w:spacing w:line="288" w:lineRule="atLeast"/>
              <w:jc w:val="right"/>
              <w:rPr>
                <w:rFonts w:ascii="Arial" w:hAnsi="Arial" w:cs="Arial"/>
                <w:lang w:val="fr-FR"/>
              </w:rPr>
            </w:pPr>
            <w:r w:rsidRPr="00B43572">
              <w:rPr>
                <w:rFonts w:ascii="Arial" w:hAnsi="Arial" w:cs="Arial"/>
                <w:lang w:val="fr-FR"/>
              </w:rPr>
              <w:t>E-mail</w:t>
            </w:r>
          </w:p>
        </w:tc>
        <w:tc>
          <w:tcPr>
            <w:tcW w:w="4410" w:type="dxa"/>
            <w:tcBorders>
              <w:top w:val="single" w:sz="4" w:space="0" w:color="auto"/>
              <w:bottom w:val="single" w:sz="4" w:space="0" w:color="auto"/>
            </w:tcBorders>
            <w:vAlign w:val="bottom"/>
          </w:tcPr>
          <w:p w14:paraId="731330ED" w14:textId="77777777" w:rsidR="00B43572" w:rsidRPr="00B43572" w:rsidRDefault="00B43572" w:rsidP="00B43572">
            <w:pPr>
              <w:spacing w:line="288" w:lineRule="atLeast"/>
              <w:rPr>
                <w:rFonts w:ascii="Arial" w:hAnsi="Arial" w:cs="Arial"/>
                <w:lang w:val="fr-FR"/>
              </w:rPr>
            </w:pPr>
          </w:p>
        </w:tc>
      </w:tr>
    </w:tbl>
    <w:p w14:paraId="03DC7F35" w14:textId="77777777" w:rsidR="00B43572" w:rsidRDefault="00B43572" w:rsidP="00B43572">
      <w:pPr>
        <w:spacing w:line="288" w:lineRule="atLeast"/>
        <w:jc w:val="both"/>
        <w:rPr>
          <w:rFonts w:ascii="Times New Roman" w:hAnsi="Times New Roman" w:cs="Times New Roman"/>
        </w:rPr>
      </w:pPr>
    </w:p>
    <w:p w14:paraId="3D08BDC4" w14:textId="77777777" w:rsidR="00B43572" w:rsidRDefault="00B43572">
      <w:pPr>
        <w:spacing w:after="160" w:line="259" w:lineRule="auto"/>
        <w:rPr>
          <w:rFonts w:ascii="Arial" w:eastAsia="Times New Roman" w:hAnsi="Arial" w:cs="Arial"/>
          <w:b/>
          <w:bCs/>
          <w:sz w:val="28"/>
          <w:szCs w:val="28"/>
        </w:rPr>
      </w:pPr>
      <w:r>
        <w:rPr>
          <w:sz w:val="28"/>
          <w:szCs w:val="28"/>
        </w:rPr>
        <w:br w:type="page"/>
      </w:r>
    </w:p>
    <w:p w14:paraId="1364D3CF" w14:textId="77777777" w:rsidR="00D4078B" w:rsidRPr="00D4078B" w:rsidRDefault="00D4078B" w:rsidP="00D4078B">
      <w:pPr>
        <w:rPr>
          <w:rFonts w:ascii="Arial" w:eastAsia="Times New Roman" w:hAnsi="Arial" w:cs="Arial"/>
          <w:sz w:val="20"/>
          <w:szCs w:val="20"/>
        </w:rPr>
        <w:sectPr w:rsidR="00D4078B" w:rsidRPr="00D4078B"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26" w:name="_Toc128274315"/>
      <w:bookmarkEnd w:id="23"/>
      <w:bookmarkEnd w:id="24"/>
    </w:p>
    <w:p w14:paraId="1E1E6A3E" w14:textId="77777777" w:rsidR="00D4078B" w:rsidRPr="000657DB" w:rsidRDefault="00623679" w:rsidP="000657DB">
      <w:pPr>
        <w:pStyle w:val="Heading1"/>
        <w:jc w:val="center"/>
        <w:rPr>
          <w:sz w:val="28"/>
          <w:szCs w:val="28"/>
        </w:rPr>
      </w:pPr>
      <w:bookmarkStart w:id="27" w:name="_Toc509995152"/>
      <w:r>
        <w:rPr>
          <w:sz w:val="28"/>
          <w:szCs w:val="28"/>
        </w:rPr>
        <w:lastRenderedPageBreak/>
        <w:t>ORGANIZATIONAL AND PROGRAMMATIC PROFILE</w:t>
      </w:r>
      <w:bookmarkEnd w:id="27"/>
    </w:p>
    <w:p w14:paraId="0FDE8F4A" w14:textId="77777777" w:rsidR="00D4078B" w:rsidRPr="00D4078B" w:rsidRDefault="00D4078B" w:rsidP="00D4078B">
      <w:pPr>
        <w:rPr>
          <w:rFonts w:ascii="Arial" w:eastAsia="Times New Roman" w:hAnsi="Arial" w:cs="Arial"/>
          <w:sz w:val="20"/>
          <w:szCs w:val="20"/>
        </w:rPr>
      </w:pPr>
    </w:p>
    <w:p w14:paraId="682BB74A" w14:textId="77777777" w:rsidR="00B43572" w:rsidRPr="00B43572" w:rsidRDefault="00B43572" w:rsidP="00B43572">
      <w:pPr>
        <w:rPr>
          <w:rFonts w:ascii="Arial" w:hAnsi="Arial" w:cs="Arial"/>
          <w:sz w:val="20"/>
          <w:szCs w:val="20"/>
        </w:rPr>
      </w:pPr>
      <w:r w:rsidRPr="00B43572">
        <w:rPr>
          <w:rFonts w:ascii="Arial" w:hAnsi="Arial" w:cs="Arial"/>
          <w:sz w:val="20"/>
          <w:szCs w:val="20"/>
        </w:rPr>
        <w:t>Provide the following information in the listed sequence. In your response to each item, provide the location of any supporting materials placed in the appendix (Volume 2).</w:t>
      </w:r>
    </w:p>
    <w:p w14:paraId="70236E91" w14:textId="77777777" w:rsidR="00B43572" w:rsidRPr="00ED492B" w:rsidRDefault="00B43572" w:rsidP="00B43572">
      <w:pPr>
        <w:jc w:val="both"/>
        <w:rPr>
          <w:rFonts w:ascii="Times New Roman" w:hAnsi="Times New Roman" w:cs="Times New Roman"/>
        </w:rPr>
      </w:pPr>
    </w:p>
    <w:p w14:paraId="1A55A4F8" w14:textId="77777777" w:rsidR="00D4078B" w:rsidRPr="001E5F5C" w:rsidRDefault="00D4078B" w:rsidP="00D4078B">
      <w:pPr>
        <w:jc w:val="both"/>
        <w:rPr>
          <w:rFonts w:ascii="Arial" w:eastAsia="Times New Roman" w:hAnsi="Arial" w:cs="Arial"/>
          <w:sz w:val="20"/>
          <w:szCs w:val="20"/>
        </w:rPr>
      </w:pPr>
    </w:p>
    <w:p w14:paraId="62A66DF9" w14:textId="77777777" w:rsidR="00D4078B" w:rsidRPr="001E5F5C" w:rsidRDefault="00D4078B" w:rsidP="007D4414">
      <w:pPr>
        <w:numPr>
          <w:ilvl w:val="0"/>
          <w:numId w:val="4"/>
        </w:numPr>
        <w:jc w:val="both"/>
        <w:rPr>
          <w:rFonts w:ascii="Arial" w:eastAsia="Times New Roman" w:hAnsi="Arial" w:cs="Arial"/>
          <w:iCs/>
          <w:sz w:val="20"/>
          <w:szCs w:val="20"/>
        </w:rPr>
      </w:pPr>
      <w:r w:rsidRPr="001E5F5C">
        <w:rPr>
          <w:rFonts w:ascii="Arial" w:eastAsia="Times New Roman" w:hAnsi="Arial" w:cs="Arial"/>
          <w:iCs/>
          <w:sz w:val="20"/>
          <w:szCs w:val="20"/>
        </w:rPr>
        <w:t xml:space="preserve">Provide the following information pertaining to the academic </w:t>
      </w:r>
      <w:r w:rsidR="00F06D4B">
        <w:rPr>
          <w:rFonts w:ascii="Arial" w:eastAsia="Times New Roman" w:hAnsi="Arial" w:cs="Arial"/>
          <w:iCs/>
          <w:sz w:val="20"/>
          <w:szCs w:val="20"/>
        </w:rPr>
        <w:t>business</w:t>
      </w:r>
      <w:r w:rsidRPr="001E5F5C">
        <w:rPr>
          <w:rFonts w:ascii="Arial" w:eastAsia="Times New Roman" w:hAnsi="Arial" w:cs="Arial"/>
          <w:iCs/>
          <w:sz w:val="20"/>
          <w:szCs w:val="20"/>
        </w:rPr>
        <w:t xml:space="preserve"> unit:</w:t>
      </w:r>
    </w:p>
    <w:p w14:paraId="25D5C5EC" w14:textId="77777777" w:rsidR="00D4078B" w:rsidRPr="001E5F5C" w:rsidRDefault="00D4078B" w:rsidP="00D4078B">
      <w:pPr>
        <w:jc w:val="both"/>
        <w:rPr>
          <w:rFonts w:ascii="Arial" w:eastAsia="Times New Roman" w:hAnsi="Arial" w:cs="Arial"/>
          <w:iCs/>
          <w:sz w:val="20"/>
          <w:szCs w:val="20"/>
        </w:rPr>
      </w:pPr>
    </w:p>
    <w:p w14:paraId="1516A7C2" w14:textId="77777777" w:rsidR="00B43572" w:rsidRDefault="00D4078B" w:rsidP="007D4414">
      <w:pPr>
        <w:numPr>
          <w:ilvl w:val="1"/>
          <w:numId w:val="4"/>
        </w:numPr>
        <w:tabs>
          <w:tab w:val="left" w:pos="900"/>
        </w:tabs>
        <w:ind w:left="720"/>
        <w:rPr>
          <w:rFonts w:ascii="Arial" w:eastAsia="Times New Roman" w:hAnsi="Arial" w:cs="Arial"/>
          <w:iCs/>
          <w:sz w:val="20"/>
          <w:szCs w:val="20"/>
        </w:rPr>
      </w:pPr>
      <w:r w:rsidRPr="001E5F5C">
        <w:rPr>
          <w:rFonts w:ascii="Arial" w:eastAsia="Times New Roman" w:hAnsi="Arial" w:cs="Arial"/>
          <w:iCs/>
          <w:sz w:val="20"/>
          <w:szCs w:val="20"/>
        </w:rPr>
        <w:t xml:space="preserve">A description of the relationship between the academic </w:t>
      </w:r>
      <w:r w:rsidR="00F06D4B">
        <w:rPr>
          <w:rFonts w:ascii="Arial" w:eastAsia="Times New Roman" w:hAnsi="Arial" w:cs="Arial"/>
          <w:iCs/>
          <w:sz w:val="20"/>
          <w:szCs w:val="20"/>
        </w:rPr>
        <w:t>business</w:t>
      </w:r>
      <w:r w:rsidRPr="001E5F5C">
        <w:rPr>
          <w:rFonts w:ascii="Arial" w:eastAsia="Times New Roman" w:hAnsi="Arial" w:cs="Arial"/>
          <w:iCs/>
          <w:sz w:val="20"/>
          <w:szCs w:val="20"/>
        </w:rPr>
        <w:t xml:space="preserve"> unit and the </w:t>
      </w:r>
      <w:r w:rsidR="006469CE">
        <w:rPr>
          <w:rFonts w:ascii="Arial" w:eastAsia="Times New Roman" w:hAnsi="Arial" w:cs="Arial"/>
          <w:iCs/>
          <w:sz w:val="20"/>
          <w:szCs w:val="20"/>
        </w:rPr>
        <w:t>institution</w:t>
      </w:r>
      <w:r w:rsidRPr="001E5F5C">
        <w:rPr>
          <w:rFonts w:ascii="Arial" w:eastAsia="Times New Roman" w:hAnsi="Arial" w:cs="Arial"/>
          <w:iCs/>
          <w:sz w:val="20"/>
          <w:szCs w:val="20"/>
        </w:rPr>
        <w:t>.</w:t>
      </w:r>
    </w:p>
    <w:p w14:paraId="212E79B9" w14:textId="77777777" w:rsidR="00D4078B" w:rsidRDefault="009E7F5F" w:rsidP="00B43572">
      <w:pPr>
        <w:tabs>
          <w:tab w:val="left" w:pos="900"/>
        </w:tabs>
        <w:ind w:left="720"/>
        <w:rPr>
          <w:rFonts w:ascii="Arial" w:eastAsia="Times New Roman" w:hAnsi="Arial" w:cs="Arial"/>
          <w:iCs/>
          <w:sz w:val="20"/>
          <w:szCs w:val="20"/>
        </w:rPr>
      </w:pPr>
      <w:r>
        <w:rPr>
          <w:rFonts w:ascii="Arial" w:eastAsia="Times New Roman" w:hAnsi="Arial" w:cs="Arial"/>
          <w:iCs/>
          <w:sz w:val="20"/>
          <w:szCs w:val="20"/>
        </w:rPr>
        <w:br/>
      </w:r>
    </w:p>
    <w:p w14:paraId="0F00632F" w14:textId="77777777" w:rsidR="00D4078B" w:rsidRDefault="009E7F5F" w:rsidP="009E7F5F">
      <w:pPr>
        <w:numPr>
          <w:ilvl w:val="1"/>
          <w:numId w:val="4"/>
        </w:numPr>
        <w:tabs>
          <w:tab w:val="left" w:pos="900"/>
        </w:tabs>
        <w:ind w:left="720"/>
        <w:rPr>
          <w:rFonts w:ascii="Arial" w:eastAsia="Times New Roman" w:hAnsi="Arial" w:cs="Arial"/>
          <w:iCs/>
          <w:sz w:val="20"/>
          <w:szCs w:val="20"/>
        </w:rPr>
      </w:pPr>
      <w:r>
        <w:rPr>
          <w:rFonts w:ascii="Arial" w:eastAsia="Times New Roman" w:hAnsi="Arial" w:cs="Arial"/>
          <w:iCs/>
          <w:sz w:val="20"/>
          <w:szCs w:val="20"/>
        </w:rPr>
        <w:t>A copy of the academic business unit’s organizational chart</w:t>
      </w:r>
      <w:r w:rsidR="00D4078B" w:rsidRPr="009E7F5F">
        <w:rPr>
          <w:rFonts w:ascii="Arial" w:eastAsia="Times New Roman" w:hAnsi="Arial" w:cs="Arial"/>
          <w:iCs/>
          <w:sz w:val="20"/>
          <w:szCs w:val="20"/>
        </w:rPr>
        <w:t xml:space="preserve"> (this should be placed in </w:t>
      </w:r>
      <w:r w:rsidR="00E46254" w:rsidRPr="009E7F5F">
        <w:rPr>
          <w:rFonts w:ascii="Arial" w:eastAsia="Times New Roman" w:hAnsi="Arial" w:cs="Arial"/>
          <w:iCs/>
          <w:sz w:val="20"/>
          <w:szCs w:val="20"/>
        </w:rPr>
        <w:t>an appendix</w:t>
      </w:r>
      <w:r w:rsidR="00D4078B" w:rsidRPr="009E7F5F">
        <w:rPr>
          <w:rFonts w:ascii="Arial" w:eastAsia="Times New Roman" w:hAnsi="Arial" w:cs="Arial"/>
          <w:iCs/>
          <w:sz w:val="20"/>
          <w:szCs w:val="20"/>
        </w:rPr>
        <w:t xml:space="preserve"> of the self-study).</w:t>
      </w:r>
    </w:p>
    <w:p w14:paraId="1CE9C5A9" w14:textId="77777777" w:rsidR="00B43572" w:rsidRDefault="00B43572" w:rsidP="00B43572">
      <w:pPr>
        <w:tabs>
          <w:tab w:val="left" w:pos="900"/>
        </w:tabs>
        <w:rPr>
          <w:rFonts w:ascii="Arial" w:eastAsia="Times New Roman" w:hAnsi="Arial" w:cs="Arial"/>
          <w:iCs/>
          <w:sz w:val="20"/>
          <w:szCs w:val="20"/>
        </w:rPr>
      </w:pPr>
    </w:p>
    <w:p w14:paraId="4F50B817" w14:textId="77777777" w:rsidR="00D4078B" w:rsidRDefault="00D4078B" w:rsidP="00B43572">
      <w:pPr>
        <w:pStyle w:val="ListParagraph"/>
        <w:numPr>
          <w:ilvl w:val="0"/>
          <w:numId w:val="4"/>
        </w:numPr>
        <w:rPr>
          <w:iCs/>
          <w:sz w:val="20"/>
          <w:szCs w:val="20"/>
        </w:rPr>
      </w:pPr>
      <w:r w:rsidRPr="00B43572">
        <w:rPr>
          <w:iCs/>
          <w:sz w:val="20"/>
          <w:szCs w:val="20"/>
        </w:rPr>
        <w:t xml:space="preserve">Provide </w:t>
      </w:r>
      <w:r w:rsidR="002429A0" w:rsidRPr="00B43572">
        <w:rPr>
          <w:iCs/>
          <w:sz w:val="20"/>
          <w:szCs w:val="20"/>
        </w:rPr>
        <w:t xml:space="preserve">Table </w:t>
      </w:r>
      <w:r w:rsidR="00623679" w:rsidRPr="00B43572">
        <w:rPr>
          <w:iCs/>
          <w:sz w:val="20"/>
          <w:szCs w:val="20"/>
        </w:rPr>
        <w:t>OPP</w:t>
      </w:r>
      <w:r w:rsidR="002429A0" w:rsidRPr="00B43572">
        <w:rPr>
          <w:iCs/>
          <w:sz w:val="20"/>
          <w:szCs w:val="20"/>
        </w:rPr>
        <w:t xml:space="preserve">-1: </w:t>
      </w:r>
      <w:r w:rsidR="00F06D4B" w:rsidRPr="00B43572">
        <w:rPr>
          <w:iCs/>
          <w:sz w:val="20"/>
          <w:szCs w:val="20"/>
        </w:rPr>
        <w:t>Business</w:t>
      </w:r>
      <w:r w:rsidR="002429A0" w:rsidRPr="00B43572">
        <w:rPr>
          <w:iCs/>
          <w:sz w:val="20"/>
          <w:szCs w:val="20"/>
        </w:rPr>
        <w:t xml:space="preserve"> Programs Included in the Accreditation Review.</w:t>
      </w:r>
      <w:r w:rsidRPr="00B43572">
        <w:rPr>
          <w:iCs/>
          <w:sz w:val="20"/>
          <w:szCs w:val="20"/>
        </w:rPr>
        <w:t xml:space="preserve"> </w:t>
      </w:r>
    </w:p>
    <w:p w14:paraId="66B32012" w14:textId="77777777" w:rsidR="00682F0E" w:rsidRPr="00682F0E" w:rsidRDefault="00682F0E" w:rsidP="00682F0E">
      <w:pPr>
        <w:rPr>
          <w:iCs/>
          <w:sz w:val="20"/>
          <w:szCs w:val="20"/>
        </w:rPr>
      </w:pPr>
    </w:p>
    <w:p w14:paraId="00E24AF4" w14:textId="77777777" w:rsidR="00D4078B" w:rsidRPr="001E5F5C" w:rsidRDefault="00D4078B" w:rsidP="00D4078B">
      <w:pPr>
        <w:rPr>
          <w:rFonts w:ascii="Arial" w:eastAsia="Times New Roman" w:hAnsi="Arial" w:cs="Arial"/>
          <w:iCs/>
          <w:sz w:val="20"/>
          <w:szCs w:val="20"/>
        </w:rPr>
      </w:pPr>
    </w:p>
    <w:p w14:paraId="04622226" w14:textId="77777777" w:rsidR="00D4078B" w:rsidRDefault="00D4078B" w:rsidP="00B43572">
      <w:pPr>
        <w:pStyle w:val="ListParagraph"/>
        <w:numPr>
          <w:ilvl w:val="0"/>
          <w:numId w:val="4"/>
        </w:numPr>
        <w:tabs>
          <w:tab w:val="left" w:pos="360"/>
        </w:tabs>
        <w:rPr>
          <w:iCs/>
          <w:sz w:val="20"/>
          <w:szCs w:val="20"/>
        </w:rPr>
      </w:pPr>
      <w:r w:rsidRPr="00B43572">
        <w:rPr>
          <w:iCs/>
          <w:sz w:val="20"/>
          <w:szCs w:val="20"/>
        </w:rPr>
        <w:t xml:space="preserve">For each of the </w:t>
      </w:r>
      <w:r w:rsidR="00F06D4B" w:rsidRPr="00B43572">
        <w:rPr>
          <w:iCs/>
          <w:sz w:val="20"/>
          <w:szCs w:val="20"/>
        </w:rPr>
        <w:t>business</w:t>
      </w:r>
      <w:r w:rsidRPr="00B43572">
        <w:rPr>
          <w:iCs/>
          <w:sz w:val="20"/>
          <w:szCs w:val="20"/>
        </w:rPr>
        <w:t xml:space="preserve"> programs listed in item 2 above</w:t>
      </w:r>
      <w:r w:rsidR="005F3D98" w:rsidRPr="00B43572">
        <w:rPr>
          <w:iCs/>
          <w:sz w:val="20"/>
          <w:szCs w:val="20"/>
        </w:rPr>
        <w:t xml:space="preserve"> (including all majors</w:t>
      </w:r>
      <w:r w:rsidR="006E19C7" w:rsidRPr="00B43572">
        <w:rPr>
          <w:iCs/>
          <w:sz w:val="20"/>
          <w:szCs w:val="20"/>
        </w:rPr>
        <w:t xml:space="preserve"> </w:t>
      </w:r>
      <w:r w:rsidR="005F3D98" w:rsidRPr="00B43572">
        <w:rPr>
          <w:iCs/>
          <w:sz w:val="20"/>
          <w:szCs w:val="20"/>
        </w:rPr>
        <w:t>contained within the program)</w:t>
      </w:r>
      <w:r w:rsidRPr="00B43572">
        <w:rPr>
          <w:iCs/>
          <w:sz w:val="20"/>
          <w:szCs w:val="20"/>
        </w:rPr>
        <w:t xml:space="preserve">, </w:t>
      </w:r>
      <w:r w:rsidR="002429A0" w:rsidRPr="00B43572">
        <w:rPr>
          <w:iCs/>
          <w:sz w:val="20"/>
          <w:szCs w:val="20"/>
        </w:rPr>
        <w:t xml:space="preserve">provide </w:t>
      </w:r>
      <w:r w:rsidRPr="00B43572">
        <w:rPr>
          <w:iCs/>
          <w:sz w:val="20"/>
          <w:szCs w:val="20"/>
        </w:rPr>
        <w:t>a copy of an official student transcript, diploma supplement, or other official record of program completion on which the</w:t>
      </w:r>
      <w:r w:rsidR="00120B04" w:rsidRPr="00B43572">
        <w:rPr>
          <w:iCs/>
          <w:sz w:val="20"/>
          <w:szCs w:val="20"/>
        </w:rPr>
        <w:t xml:space="preserve"> degree or program name appears (these should be placed in </w:t>
      </w:r>
      <w:r w:rsidR="00E46254" w:rsidRPr="00B43572">
        <w:rPr>
          <w:iCs/>
          <w:sz w:val="20"/>
          <w:szCs w:val="20"/>
        </w:rPr>
        <w:t>an appendix</w:t>
      </w:r>
      <w:r w:rsidR="00120B04" w:rsidRPr="00B43572">
        <w:rPr>
          <w:iCs/>
          <w:sz w:val="20"/>
          <w:szCs w:val="20"/>
        </w:rPr>
        <w:t xml:space="preserve"> of the self-study).</w:t>
      </w:r>
      <w:r w:rsidR="009F4022" w:rsidRPr="00B43572">
        <w:rPr>
          <w:iCs/>
          <w:sz w:val="20"/>
          <w:szCs w:val="20"/>
        </w:rPr>
        <w:t xml:space="preserve"> </w:t>
      </w:r>
      <w:r w:rsidR="00682F0E">
        <w:rPr>
          <w:iCs/>
          <w:sz w:val="20"/>
          <w:szCs w:val="20"/>
        </w:rPr>
        <w:t xml:space="preserve"> </w:t>
      </w:r>
    </w:p>
    <w:p w14:paraId="43C4C56D" w14:textId="77777777" w:rsidR="00B43572" w:rsidRPr="00B43572" w:rsidRDefault="00B43572" w:rsidP="00B43572">
      <w:pPr>
        <w:pStyle w:val="ListParagraph"/>
        <w:rPr>
          <w:iCs/>
          <w:sz w:val="20"/>
          <w:szCs w:val="20"/>
        </w:rPr>
      </w:pPr>
    </w:p>
    <w:p w14:paraId="6ED6BFB8" w14:textId="77777777" w:rsidR="00B43572" w:rsidRPr="00B43572" w:rsidRDefault="00B43572" w:rsidP="00B43572">
      <w:pPr>
        <w:tabs>
          <w:tab w:val="left" w:pos="360"/>
        </w:tabs>
        <w:rPr>
          <w:rFonts w:eastAsia="Times New Roman"/>
          <w:iCs/>
          <w:sz w:val="20"/>
          <w:szCs w:val="20"/>
        </w:rPr>
      </w:pPr>
    </w:p>
    <w:p w14:paraId="3F85DD9F" w14:textId="77777777" w:rsidR="00B43572" w:rsidRDefault="004078DE" w:rsidP="00B43572">
      <w:pPr>
        <w:numPr>
          <w:ilvl w:val="0"/>
          <w:numId w:val="4"/>
        </w:numPr>
        <w:rPr>
          <w:rFonts w:ascii="Arial" w:eastAsia="Times New Roman" w:hAnsi="Arial" w:cs="Arial"/>
          <w:iCs/>
          <w:sz w:val="20"/>
          <w:szCs w:val="20"/>
        </w:rPr>
      </w:pPr>
      <w:r w:rsidRPr="001E5F5C">
        <w:rPr>
          <w:rFonts w:ascii="Arial" w:eastAsia="Times New Roman" w:hAnsi="Arial" w:cs="Arial"/>
          <w:iCs/>
          <w:sz w:val="20"/>
          <w:szCs w:val="20"/>
        </w:rPr>
        <w:t>P</w:t>
      </w:r>
      <w:r w:rsidR="002A4D03" w:rsidRPr="001E5F5C">
        <w:rPr>
          <w:rFonts w:ascii="Arial" w:eastAsia="Times New Roman" w:hAnsi="Arial" w:cs="Arial"/>
          <w:iCs/>
          <w:sz w:val="20"/>
          <w:szCs w:val="20"/>
        </w:rPr>
        <w:t xml:space="preserve">rovide </w:t>
      </w:r>
      <w:r w:rsidR="00120B04" w:rsidRPr="001E5F5C">
        <w:rPr>
          <w:rFonts w:ascii="Arial" w:eastAsia="Times New Roman" w:hAnsi="Arial" w:cs="Arial"/>
          <w:iCs/>
          <w:sz w:val="20"/>
          <w:szCs w:val="20"/>
        </w:rPr>
        <w:t xml:space="preserve">Table </w:t>
      </w:r>
      <w:r w:rsidR="00623679" w:rsidRPr="001E5F5C">
        <w:rPr>
          <w:rFonts w:ascii="Arial" w:eastAsia="Times New Roman" w:hAnsi="Arial" w:cs="Arial"/>
          <w:iCs/>
          <w:sz w:val="20"/>
          <w:szCs w:val="20"/>
        </w:rPr>
        <w:t>OPP</w:t>
      </w:r>
      <w:r w:rsidR="00120B04" w:rsidRPr="001E5F5C">
        <w:rPr>
          <w:rFonts w:ascii="Arial" w:eastAsia="Times New Roman" w:hAnsi="Arial" w:cs="Arial"/>
          <w:iCs/>
          <w:sz w:val="20"/>
          <w:szCs w:val="20"/>
        </w:rPr>
        <w:t>-2: P</w:t>
      </w:r>
      <w:r w:rsidR="005E2D0E" w:rsidRPr="001E5F5C">
        <w:rPr>
          <w:rFonts w:ascii="Arial" w:eastAsia="Times New Roman" w:hAnsi="Arial" w:cs="Arial"/>
          <w:iCs/>
          <w:sz w:val="20"/>
          <w:szCs w:val="20"/>
        </w:rPr>
        <w:t xml:space="preserve">ublic </w:t>
      </w:r>
      <w:r w:rsidR="00120B04" w:rsidRPr="001E5F5C">
        <w:rPr>
          <w:rFonts w:ascii="Arial" w:eastAsia="Times New Roman" w:hAnsi="Arial" w:cs="Arial"/>
          <w:iCs/>
          <w:sz w:val="20"/>
          <w:szCs w:val="20"/>
        </w:rPr>
        <w:t>Notification of Accreditation.</w:t>
      </w:r>
    </w:p>
    <w:p w14:paraId="0D93E645" w14:textId="77777777" w:rsidR="006E19C7" w:rsidRPr="001E5F5C" w:rsidRDefault="006E19C7" w:rsidP="00B43572">
      <w:pPr>
        <w:tabs>
          <w:tab w:val="left" w:pos="360"/>
        </w:tabs>
        <w:ind w:left="720"/>
        <w:rPr>
          <w:rFonts w:ascii="Arial" w:eastAsia="Times New Roman" w:hAnsi="Arial" w:cs="Arial"/>
          <w:iCs/>
          <w:sz w:val="20"/>
          <w:szCs w:val="20"/>
        </w:rPr>
      </w:pPr>
    </w:p>
    <w:p w14:paraId="7DF59FCF" w14:textId="77777777" w:rsidR="00D4078B" w:rsidRPr="001E5F5C" w:rsidRDefault="00D4078B" w:rsidP="00D4078B">
      <w:pPr>
        <w:ind w:left="720"/>
        <w:rPr>
          <w:rFonts w:ascii="Arial" w:eastAsia="Times New Roman" w:hAnsi="Arial" w:cs="Arial"/>
          <w:iCs/>
          <w:sz w:val="20"/>
          <w:szCs w:val="20"/>
        </w:rPr>
      </w:pPr>
    </w:p>
    <w:p w14:paraId="5300B19F" w14:textId="77777777" w:rsidR="002B5C2C" w:rsidRDefault="0065744C" w:rsidP="00B43572">
      <w:pPr>
        <w:numPr>
          <w:ilvl w:val="0"/>
          <w:numId w:val="31"/>
        </w:numPr>
        <w:ind w:left="360"/>
        <w:rPr>
          <w:rFonts w:ascii="Arial" w:eastAsia="Times New Roman" w:hAnsi="Arial" w:cs="Arial"/>
          <w:iCs/>
          <w:color w:val="000000"/>
          <w:sz w:val="20"/>
          <w:szCs w:val="20"/>
        </w:rPr>
      </w:pPr>
      <w:r>
        <w:rPr>
          <w:rFonts w:ascii="Arial" w:eastAsia="Times New Roman" w:hAnsi="Arial" w:cs="Arial"/>
          <w:iCs/>
          <w:color w:val="000000"/>
          <w:sz w:val="20"/>
          <w:szCs w:val="20"/>
        </w:rPr>
        <w:t>P</w:t>
      </w:r>
      <w:r w:rsidR="00D4078B" w:rsidRPr="001E5F5C">
        <w:rPr>
          <w:rFonts w:ascii="Arial" w:eastAsia="Times New Roman" w:hAnsi="Arial" w:cs="Arial"/>
          <w:iCs/>
          <w:color w:val="000000"/>
          <w:sz w:val="20"/>
          <w:szCs w:val="20"/>
        </w:rPr>
        <w:t xml:space="preserve">rovide </w:t>
      </w:r>
      <w:r w:rsidR="004078DE" w:rsidRPr="001E5F5C">
        <w:rPr>
          <w:rFonts w:ascii="Arial" w:eastAsia="Times New Roman" w:hAnsi="Arial" w:cs="Arial"/>
          <w:iCs/>
          <w:color w:val="000000"/>
          <w:sz w:val="20"/>
          <w:szCs w:val="20"/>
        </w:rPr>
        <w:t xml:space="preserve">Table </w:t>
      </w:r>
      <w:r w:rsidR="00623679" w:rsidRPr="001E5F5C">
        <w:rPr>
          <w:rFonts w:ascii="Arial" w:eastAsia="Times New Roman" w:hAnsi="Arial" w:cs="Arial"/>
          <w:iCs/>
          <w:color w:val="000000"/>
          <w:sz w:val="20"/>
          <w:szCs w:val="20"/>
        </w:rPr>
        <w:t>OPP</w:t>
      </w:r>
      <w:r w:rsidR="004078DE" w:rsidRPr="001E5F5C">
        <w:rPr>
          <w:rFonts w:ascii="Arial" w:eastAsia="Times New Roman" w:hAnsi="Arial" w:cs="Arial"/>
          <w:iCs/>
          <w:color w:val="000000"/>
          <w:sz w:val="20"/>
          <w:szCs w:val="20"/>
        </w:rPr>
        <w:t xml:space="preserve">-3: Institutional and Business Program Enrollments. </w:t>
      </w:r>
    </w:p>
    <w:p w14:paraId="5CAB107A" w14:textId="77777777" w:rsidR="00682F0E" w:rsidRDefault="00682F0E" w:rsidP="00682F0E">
      <w:pPr>
        <w:rPr>
          <w:rFonts w:ascii="Arial" w:eastAsia="Times New Roman" w:hAnsi="Arial" w:cs="Arial"/>
          <w:iCs/>
          <w:color w:val="000000"/>
          <w:sz w:val="20"/>
          <w:szCs w:val="20"/>
        </w:rPr>
      </w:pPr>
    </w:p>
    <w:p w14:paraId="29A411DB" w14:textId="77777777" w:rsidR="00B43572" w:rsidRPr="001E5F5C" w:rsidRDefault="00B43572" w:rsidP="00B43572">
      <w:pPr>
        <w:rPr>
          <w:rFonts w:ascii="Arial" w:eastAsia="Times New Roman" w:hAnsi="Arial" w:cs="Arial"/>
          <w:iCs/>
          <w:color w:val="000000"/>
          <w:sz w:val="20"/>
          <w:szCs w:val="20"/>
        </w:rPr>
      </w:pPr>
    </w:p>
    <w:p w14:paraId="164DC9DD" w14:textId="77777777" w:rsidR="002903C2" w:rsidRDefault="007179A0" w:rsidP="00B43572">
      <w:pPr>
        <w:pStyle w:val="ListParagraph"/>
        <w:numPr>
          <w:ilvl w:val="0"/>
          <w:numId w:val="32"/>
        </w:numPr>
        <w:rPr>
          <w:iCs/>
          <w:color w:val="000000"/>
          <w:sz w:val="20"/>
          <w:szCs w:val="20"/>
        </w:rPr>
      </w:pPr>
      <w:r w:rsidRPr="001E5F5C">
        <w:rPr>
          <w:iCs/>
          <w:color w:val="000000"/>
          <w:sz w:val="20"/>
          <w:szCs w:val="20"/>
        </w:rPr>
        <w:t xml:space="preserve">Provide Table </w:t>
      </w:r>
      <w:r w:rsidR="00623679" w:rsidRPr="001E5F5C">
        <w:rPr>
          <w:iCs/>
          <w:color w:val="000000"/>
          <w:sz w:val="20"/>
          <w:szCs w:val="20"/>
        </w:rPr>
        <w:t>OPP</w:t>
      </w:r>
      <w:r w:rsidRPr="001E5F5C">
        <w:rPr>
          <w:iCs/>
          <w:color w:val="000000"/>
          <w:sz w:val="20"/>
          <w:szCs w:val="20"/>
        </w:rPr>
        <w:t xml:space="preserve">-4: </w:t>
      </w:r>
      <w:r w:rsidR="00502191">
        <w:rPr>
          <w:iCs/>
          <w:color w:val="000000"/>
          <w:sz w:val="20"/>
          <w:szCs w:val="20"/>
        </w:rPr>
        <w:t>Number of Students</w:t>
      </w:r>
      <w:r w:rsidRPr="001E5F5C">
        <w:rPr>
          <w:iCs/>
          <w:color w:val="000000"/>
          <w:sz w:val="20"/>
          <w:szCs w:val="20"/>
        </w:rPr>
        <w:t xml:space="preserve"> in </w:t>
      </w:r>
      <w:r w:rsidR="00F06D4B">
        <w:rPr>
          <w:iCs/>
          <w:color w:val="000000"/>
          <w:sz w:val="20"/>
          <w:szCs w:val="20"/>
        </w:rPr>
        <w:t>Business</w:t>
      </w:r>
      <w:r w:rsidRPr="001E5F5C">
        <w:rPr>
          <w:iCs/>
          <w:color w:val="000000"/>
          <w:sz w:val="20"/>
          <w:szCs w:val="20"/>
        </w:rPr>
        <w:t xml:space="preserve"> Programs. </w:t>
      </w:r>
    </w:p>
    <w:p w14:paraId="4145EBD1" w14:textId="77777777" w:rsidR="00682F0E" w:rsidRPr="00682F0E" w:rsidRDefault="00682F0E" w:rsidP="00682F0E">
      <w:pPr>
        <w:rPr>
          <w:iCs/>
          <w:color w:val="000000"/>
          <w:sz w:val="20"/>
          <w:szCs w:val="20"/>
        </w:rPr>
      </w:pPr>
    </w:p>
    <w:p w14:paraId="3274842C" w14:textId="77777777" w:rsidR="00B43572" w:rsidRPr="00B43572" w:rsidRDefault="00B43572" w:rsidP="00B43572">
      <w:pPr>
        <w:rPr>
          <w:rFonts w:eastAsia="Times New Roman"/>
          <w:iCs/>
          <w:color w:val="000000"/>
          <w:sz w:val="20"/>
          <w:szCs w:val="20"/>
        </w:rPr>
      </w:pPr>
    </w:p>
    <w:p w14:paraId="3AFF5E42" w14:textId="77777777" w:rsidR="00DC2522" w:rsidRPr="00682F0E" w:rsidRDefault="00DC2522" w:rsidP="00B43572">
      <w:pPr>
        <w:pStyle w:val="ListParagraph"/>
        <w:numPr>
          <w:ilvl w:val="0"/>
          <w:numId w:val="33"/>
        </w:numPr>
        <w:ind w:left="360"/>
        <w:rPr>
          <w:iCs/>
          <w:color w:val="000000"/>
          <w:sz w:val="20"/>
          <w:szCs w:val="20"/>
        </w:rPr>
      </w:pPr>
      <w:r w:rsidRPr="00B43572">
        <w:rPr>
          <w:iCs/>
          <w:sz w:val="20"/>
          <w:szCs w:val="20"/>
        </w:rPr>
        <w:t>Provide Table OPP-</w:t>
      </w:r>
      <w:r w:rsidR="00884781" w:rsidRPr="00B43572">
        <w:rPr>
          <w:iCs/>
          <w:sz w:val="20"/>
          <w:szCs w:val="20"/>
        </w:rPr>
        <w:t>5</w:t>
      </w:r>
      <w:r w:rsidRPr="00B43572">
        <w:rPr>
          <w:iCs/>
          <w:sz w:val="20"/>
          <w:szCs w:val="20"/>
        </w:rPr>
        <w:t xml:space="preserve">: Number of </w:t>
      </w:r>
      <w:r w:rsidR="00F06D4B" w:rsidRPr="00B43572">
        <w:rPr>
          <w:iCs/>
          <w:sz w:val="20"/>
          <w:szCs w:val="20"/>
        </w:rPr>
        <w:t>Business</w:t>
      </w:r>
      <w:r w:rsidRPr="00B43572">
        <w:rPr>
          <w:iCs/>
          <w:sz w:val="20"/>
          <w:szCs w:val="20"/>
        </w:rPr>
        <w:t xml:space="preserve"> Students by Program Level. </w:t>
      </w:r>
    </w:p>
    <w:p w14:paraId="71CFCE62" w14:textId="77777777" w:rsidR="00682F0E" w:rsidRPr="00682F0E" w:rsidRDefault="00682F0E" w:rsidP="00682F0E">
      <w:pPr>
        <w:rPr>
          <w:iCs/>
          <w:color w:val="000000"/>
          <w:sz w:val="20"/>
          <w:szCs w:val="20"/>
        </w:rPr>
      </w:pPr>
    </w:p>
    <w:p w14:paraId="4C2D7F96" w14:textId="77777777" w:rsidR="00B43572" w:rsidRPr="00B43572" w:rsidRDefault="00B43572" w:rsidP="00B43572">
      <w:pPr>
        <w:rPr>
          <w:rFonts w:eastAsia="Times New Roman"/>
          <w:iCs/>
          <w:color w:val="000000"/>
          <w:sz w:val="20"/>
          <w:szCs w:val="20"/>
        </w:rPr>
      </w:pPr>
    </w:p>
    <w:p w14:paraId="08846C3F" w14:textId="77777777" w:rsidR="002903C2" w:rsidRDefault="007179A0" w:rsidP="00B43572">
      <w:pPr>
        <w:numPr>
          <w:ilvl w:val="0"/>
          <w:numId w:val="33"/>
        </w:numPr>
        <w:ind w:left="360"/>
        <w:rPr>
          <w:rFonts w:ascii="Arial" w:eastAsia="Times New Roman" w:hAnsi="Arial" w:cs="Arial"/>
          <w:iCs/>
          <w:color w:val="000000"/>
          <w:sz w:val="20"/>
          <w:szCs w:val="20"/>
        </w:rPr>
      </w:pPr>
      <w:r w:rsidRPr="00B43572">
        <w:rPr>
          <w:rFonts w:ascii="Arial" w:eastAsia="Times New Roman" w:hAnsi="Arial" w:cs="Arial"/>
          <w:iCs/>
          <w:color w:val="000000"/>
          <w:sz w:val="20"/>
          <w:szCs w:val="20"/>
        </w:rPr>
        <w:t xml:space="preserve">Provide Table </w:t>
      </w:r>
      <w:r w:rsidR="00623679" w:rsidRPr="00B43572">
        <w:rPr>
          <w:rFonts w:ascii="Arial" w:eastAsia="Times New Roman" w:hAnsi="Arial" w:cs="Arial"/>
          <w:iCs/>
          <w:color w:val="000000"/>
          <w:sz w:val="20"/>
          <w:szCs w:val="20"/>
        </w:rPr>
        <w:t>OPP</w:t>
      </w:r>
      <w:r w:rsidRPr="00B43572">
        <w:rPr>
          <w:rFonts w:ascii="Arial" w:eastAsia="Times New Roman" w:hAnsi="Arial" w:cs="Arial"/>
          <w:iCs/>
          <w:color w:val="000000"/>
          <w:sz w:val="20"/>
          <w:szCs w:val="20"/>
        </w:rPr>
        <w:t>-</w:t>
      </w:r>
      <w:r w:rsidR="00884781" w:rsidRPr="00B43572">
        <w:rPr>
          <w:rFonts w:ascii="Arial" w:eastAsia="Times New Roman" w:hAnsi="Arial" w:cs="Arial"/>
          <w:iCs/>
          <w:color w:val="000000"/>
          <w:sz w:val="20"/>
          <w:szCs w:val="20"/>
        </w:rPr>
        <w:t>6</w:t>
      </w:r>
      <w:r w:rsidRPr="00B43572">
        <w:rPr>
          <w:rFonts w:ascii="Arial" w:eastAsia="Times New Roman" w:hAnsi="Arial" w:cs="Arial"/>
          <w:iCs/>
          <w:color w:val="000000"/>
          <w:sz w:val="20"/>
          <w:szCs w:val="20"/>
        </w:rPr>
        <w:t xml:space="preserve">: Degrees Conferred in </w:t>
      </w:r>
      <w:r w:rsidR="00F06D4B" w:rsidRPr="00B43572">
        <w:rPr>
          <w:rFonts w:ascii="Arial" w:eastAsia="Times New Roman" w:hAnsi="Arial" w:cs="Arial"/>
          <w:iCs/>
          <w:color w:val="000000"/>
          <w:sz w:val="20"/>
          <w:szCs w:val="20"/>
        </w:rPr>
        <w:t>Business</w:t>
      </w:r>
      <w:r w:rsidRPr="00B43572">
        <w:rPr>
          <w:rFonts w:ascii="Arial" w:eastAsia="Times New Roman" w:hAnsi="Arial" w:cs="Arial"/>
          <w:iCs/>
          <w:color w:val="000000"/>
          <w:sz w:val="20"/>
          <w:szCs w:val="20"/>
        </w:rPr>
        <w:t xml:space="preserve"> Programs. </w:t>
      </w:r>
    </w:p>
    <w:p w14:paraId="5B395CB1" w14:textId="77777777" w:rsidR="00B43572" w:rsidRDefault="00B43572" w:rsidP="00B43572">
      <w:pPr>
        <w:pStyle w:val="ListParagraph"/>
        <w:rPr>
          <w:iCs/>
          <w:color w:val="000000"/>
          <w:sz w:val="20"/>
          <w:szCs w:val="20"/>
        </w:rPr>
      </w:pPr>
    </w:p>
    <w:p w14:paraId="42A5C7CB" w14:textId="77777777" w:rsidR="00B43572" w:rsidRPr="00B43572" w:rsidRDefault="00B43572" w:rsidP="00B43572">
      <w:pPr>
        <w:rPr>
          <w:rFonts w:ascii="Arial" w:eastAsia="Times New Roman" w:hAnsi="Arial" w:cs="Arial"/>
          <w:iCs/>
          <w:color w:val="000000"/>
          <w:sz w:val="20"/>
          <w:szCs w:val="20"/>
        </w:rPr>
      </w:pPr>
    </w:p>
    <w:p w14:paraId="6CEE9A40" w14:textId="77777777" w:rsidR="008C256C" w:rsidRPr="008C256C" w:rsidRDefault="008C256C" w:rsidP="00570BE2">
      <w:pPr>
        <w:pStyle w:val="ListParagraph"/>
        <w:numPr>
          <w:ilvl w:val="0"/>
          <w:numId w:val="33"/>
        </w:numPr>
        <w:ind w:left="360"/>
        <w:rPr>
          <w:iCs/>
          <w:sz w:val="20"/>
          <w:szCs w:val="20"/>
        </w:rPr>
      </w:pPr>
      <w:r>
        <w:rPr>
          <w:iCs/>
          <w:sz w:val="20"/>
          <w:szCs w:val="20"/>
        </w:rPr>
        <w:t>Provide Table OPP-</w:t>
      </w:r>
      <w:r w:rsidR="00884781">
        <w:rPr>
          <w:iCs/>
          <w:sz w:val="20"/>
          <w:szCs w:val="20"/>
        </w:rPr>
        <w:t>7</w:t>
      </w:r>
      <w:r>
        <w:rPr>
          <w:iCs/>
          <w:sz w:val="20"/>
          <w:szCs w:val="20"/>
        </w:rPr>
        <w:t xml:space="preserve">: Number of </w:t>
      </w:r>
      <w:r w:rsidR="00F06D4B">
        <w:rPr>
          <w:iCs/>
          <w:sz w:val="20"/>
          <w:szCs w:val="20"/>
        </w:rPr>
        <w:t>Business</w:t>
      </w:r>
      <w:r>
        <w:rPr>
          <w:iCs/>
          <w:sz w:val="20"/>
          <w:szCs w:val="20"/>
        </w:rPr>
        <w:t xml:space="preserve"> Faculty.</w:t>
      </w:r>
    </w:p>
    <w:p w14:paraId="18A06B7C" w14:textId="77777777" w:rsidR="008C256C" w:rsidRDefault="008C256C" w:rsidP="00570BE2">
      <w:pPr>
        <w:pStyle w:val="ListParagraph"/>
        <w:ind w:left="360"/>
        <w:rPr>
          <w:iCs/>
          <w:color w:val="000000"/>
          <w:sz w:val="20"/>
          <w:szCs w:val="20"/>
        </w:rPr>
      </w:pPr>
    </w:p>
    <w:p w14:paraId="5D482C9E" w14:textId="77777777" w:rsidR="009C2C79" w:rsidRDefault="009C2C79" w:rsidP="00570BE2">
      <w:pPr>
        <w:pStyle w:val="ListParagraph"/>
        <w:ind w:left="90"/>
        <w:rPr>
          <w:sz w:val="20"/>
          <w:szCs w:val="20"/>
        </w:rPr>
      </w:pPr>
    </w:p>
    <w:p w14:paraId="34E4888F" w14:textId="77777777" w:rsidR="00682F0E" w:rsidRDefault="009C2C79" w:rsidP="00570BE2">
      <w:pPr>
        <w:pStyle w:val="ListParagraph"/>
        <w:numPr>
          <w:ilvl w:val="0"/>
          <w:numId w:val="33"/>
        </w:numPr>
        <w:tabs>
          <w:tab w:val="clear" w:pos="720"/>
        </w:tabs>
        <w:ind w:left="360"/>
        <w:rPr>
          <w:sz w:val="20"/>
          <w:szCs w:val="20"/>
        </w:rPr>
      </w:pPr>
      <w:r>
        <w:rPr>
          <w:sz w:val="20"/>
          <w:szCs w:val="20"/>
        </w:rPr>
        <w:t xml:space="preserve">Provide evidence that the </w:t>
      </w:r>
      <w:r w:rsidR="00570BE2">
        <w:rPr>
          <w:sz w:val="20"/>
          <w:szCs w:val="20"/>
        </w:rPr>
        <w:t>institution</w:t>
      </w:r>
      <w:r>
        <w:rPr>
          <w:sz w:val="20"/>
          <w:szCs w:val="20"/>
        </w:rPr>
        <w:t xml:space="preserve"> is authorized to award degrees in each of the countries where the business programs included in the review are offered. </w:t>
      </w:r>
    </w:p>
    <w:p w14:paraId="3E57A3A6" w14:textId="77777777" w:rsidR="008C256C" w:rsidRPr="00682F0E" w:rsidRDefault="009C2C79" w:rsidP="00682F0E">
      <w:pPr>
        <w:rPr>
          <w:sz w:val="20"/>
          <w:szCs w:val="20"/>
        </w:rPr>
      </w:pPr>
      <w:r w:rsidRPr="00682F0E">
        <w:rPr>
          <w:sz w:val="20"/>
          <w:szCs w:val="20"/>
        </w:rPr>
        <w:br/>
      </w:r>
    </w:p>
    <w:p w14:paraId="432DFF01" w14:textId="77777777" w:rsidR="00D4078B" w:rsidRPr="001E5F5C" w:rsidRDefault="00D4078B" w:rsidP="00F016E8">
      <w:pPr>
        <w:numPr>
          <w:ilvl w:val="0"/>
          <w:numId w:val="33"/>
        </w:numPr>
        <w:ind w:left="360"/>
        <w:rPr>
          <w:rFonts w:ascii="Arial" w:eastAsia="Times New Roman" w:hAnsi="Arial" w:cs="Arial"/>
          <w:iCs/>
          <w:sz w:val="20"/>
          <w:szCs w:val="20"/>
        </w:rPr>
      </w:pPr>
      <w:r w:rsidRPr="001E5F5C">
        <w:rPr>
          <w:rFonts w:ascii="Arial" w:eastAsia="Times New Roman" w:hAnsi="Arial" w:cs="Arial"/>
          <w:iCs/>
          <w:sz w:val="20"/>
          <w:szCs w:val="20"/>
        </w:rPr>
        <w:t xml:space="preserve">Describe any situations present at your institution requiring a special understanding during the </w:t>
      </w:r>
      <w:r w:rsidR="00F06D4B">
        <w:rPr>
          <w:rFonts w:ascii="Arial" w:eastAsia="Times New Roman" w:hAnsi="Arial" w:cs="Arial"/>
          <w:iCs/>
          <w:sz w:val="20"/>
          <w:szCs w:val="20"/>
        </w:rPr>
        <w:t>business</w:t>
      </w:r>
      <w:r w:rsidRPr="001E5F5C">
        <w:rPr>
          <w:rFonts w:ascii="Arial" w:eastAsia="Times New Roman" w:hAnsi="Arial" w:cs="Arial"/>
          <w:iCs/>
          <w:sz w:val="20"/>
          <w:szCs w:val="20"/>
        </w:rPr>
        <w:t xml:space="preserve"> accreditation process.</w:t>
      </w:r>
    </w:p>
    <w:p w14:paraId="569CB230" w14:textId="77777777" w:rsidR="00D4078B" w:rsidRPr="001E5F5C" w:rsidRDefault="00D4078B" w:rsidP="00D4078B">
      <w:pPr>
        <w:tabs>
          <w:tab w:val="left" w:pos="900"/>
        </w:tabs>
        <w:rPr>
          <w:rFonts w:ascii="Arial" w:eastAsia="Times New Roman" w:hAnsi="Arial" w:cs="Arial"/>
          <w:iCs/>
          <w:sz w:val="20"/>
          <w:szCs w:val="20"/>
        </w:rPr>
      </w:pPr>
    </w:p>
    <w:p w14:paraId="546CB9B2" w14:textId="77777777" w:rsidR="0065744C" w:rsidRDefault="0065744C">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14:paraId="6A1CCED5" w14:textId="77777777" w:rsidR="00D4078B" w:rsidRPr="001E5F5C" w:rsidRDefault="00D4078B" w:rsidP="00D4078B">
      <w:pPr>
        <w:rPr>
          <w:rFonts w:ascii="Arial" w:eastAsia="Times New Roman" w:hAnsi="Arial" w:cs="Arial"/>
          <w:sz w:val="20"/>
          <w:szCs w:val="20"/>
        </w:rPr>
      </w:pPr>
    </w:p>
    <w:p w14:paraId="6E37B42B" w14:textId="77777777" w:rsidR="0011189F" w:rsidRPr="008B2D44" w:rsidRDefault="0011189F" w:rsidP="00EC09E8">
      <w:pPr>
        <w:pStyle w:val="Caption"/>
      </w:pPr>
      <w:bookmarkStart w:id="28" w:name="_Toc534966395"/>
      <w:r w:rsidRPr="008B2D44">
        <w:t xml:space="preserve">Table </w:t>
      </w:r>
      <w:r w:rsidR="00623679">
        <w:t>OPP</w:t>
      </w:r>
      <w:r w:rsidR="00BE7558" w:rsidRPr="008B2D44">
        <w:t>-</w:t>
      </w:r>
      <w:r w:rsidRPr="008B2D44">
        <w:t xml:space="preserve">1: </w:t>
      </w:r>
      <w:r w:rsidR="00F06D4B">
        <w:t>Business</w:t>
      </w:r>
      <w:r w:rsidRPr="008B2D44">
        <w:t xml:space="preserve"> Programs </w:t>
      </w:r>
      <w:r w:rsidRPr="00EC09E8">
        <w:t>Included</w:t>
      </w:r>
      <w:r w:rsidRPr="008B2D44">
        <w:t xml:space="preserve"> in the Accreditation Review</w:t>
      </w:r>
      <w:bookmarkEnd w:id="28"/>
    </w:p>
    <w:p w14:paraId="6A07B9F3" w14:textId="77777777" w:rsidR="0011189F" w:rsidRPr="00CA78E4" w:rsidRDefault="0011189F" w:rsidP="00BD29D9">
      <w:pPr>
        <w:keepNext/>
        <w:jc w:val="center"/>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2754"/>
        <w:gridCol w:w="2754"/>
      </w:tblGrid>
      <w:tr w:rsidR="00B6602A" w:rsidRPr="00AC64B4" w14:paraId="25351FE6" w14:textId="77777777" w:rsidTr="00E60798">
        <w:trPr>
          <w:trHeight w:val="432"/>
          <w:jc w:val="center"/>
        </w:trPr>
        <w:tc>
          <w:tcPr>
            <w:tcW w:w="3852" w:type="dxa"/>
            <w:tcBorders>
              <w:right w:val="single" w:sz="4" w:space="0" w:color="FFFFFF" w:themeColor="background1"/>
            </w:tcBorders>
            <w:shd w:val="clear" w:color="auto" w:fill="002060"/>
            <w:vAlign w:val="center"/>
          </w:tcPr>
          <w:p w14:paraId="45758182" w14:textId="77777777" w:rsidR="00B6602A" w:rsidRPr="00AC64B4" w:rsidRDefault="00DB2167" w:rsidP="007404BB">
            <w:pPr>
              <w:spacing w:before="80" w:after="60"/>
              <w:rPr>
                <w:rFonts w:eastAsia="Times New Roman" w:cs="Arial"/>
                <w:b/>
                <w:sz w:val="20"/>
                <w:szCs w:val="20"/>
              </w:rPr>
            </w:pPr>
            <w:r w:rsidRPr="00AC64B4">
              <w:rPr>
                <w:rFonts w:eastAsia="Times New Roman" w:cs="Arial"/>
                <w:b/>
                <w:sz w:val="20"/>
                <w:szCs w:val="20"/>
              </w:rPr>
              <w:t>PROGRAMS</w:t>
            </w:r>
          </w:p>
        </w:tc>
        <w:tc>
          <w:tcPr>
            <w:tcW w:w="2754" w:type="dxa"/>
            <w:tcBorders>
              <w:left w:val="single" w:sz="4" w:space="0" w:color="FFFFFF" w:themeColor="background1"/>
              <w:right w:val="single" w:sz="4" w:space="0" w:color="FFFFFF" w:themeColor="background1"/>
            </w:tcBorders>
            <w:shd w:val="clear" w:color="auto" w:fill="002060"/>
            <w:vAlign w:val="center"/>
          </w:tcPr>
          <w:p w14:paraId="47F63716" w14:textId="77777777" w:rsidR="00B6602A" w:rsidRPr="00AC64B4" w:rsidRDefault="00DB2167" w:rsidP="0011189F">
            <w:pPr>
              <w:spacing w:before="80" w:after="60"/>
              <w:jc w:val="center"/>
              <w:rPr>
                <w:rFonts w:eastAsia="Times New Roman" w:cs="Arial"/>
                <w:b/>
                <w:sz w:val="20"/>
                <w:szCs w:val="20"/>
              </w:rPr>
            </w:pPr>
            <w:r w:rsidRPr="00AC64B4">
              <w:rPr>
                <w:rFonts w:eastAsia="Times New Roman" w:cs="Arial"/>
                <w:b/>
                <w:sz w:val="20"/>
                <w:szCs w:val="20"/>
              </w:rPr>
              <w:t>LOCATIONS</w:t>
            </w:r>
          </w:p>
        </w:tc>
        <w:tc>
          <w:tcPr>
            <w:tcW w:w="2754" w:type="dxa"/>
            <w:tcBorders>
              <w:left w:val="single" w:sz="4" w:space="0" w:color="FFFFFF" w:themeColor="background1"/>
            </w:tcBorders>
            <w:shd w:val="clear" w:color="auto" w:fill="002060"/>
            <w:vAlign w:val="center"/>
          </w:tcPr>
          <w:p w14:paraId="4BAC1F2F" w14:textId="77777777" w:rsidR="00B6602A" w:rsidRPr="00AC64B4" w:rsidRDefault="00DB2167" w:rsidP="0011189F">
            <w:pPr>
              <w:spacing w:before="80" w:after="60"/>
              <w:jc w:val="center"/>
              <w:rPr>
                <w:rFonts w:eastAsia="Times New Roman" w:cs="Arial"/>
                <w:b/>
                <w:sz w:val="20"/>
                <w:szCs w:val="20"/>
              </w:rPr>
            </w:pPr>
            <w:r w:rsidRPr="00AC64B4">
              <w:rPr>
                <w:rFonts w:eastAsia="Times New Roman" w:cs="Arial"/>
                <w:b/>
                <w:sz w:val="20"/>
                <w:szCs w:val="20"/>
              </w:rPr>
              <w:t>PARTNER INSTITUTIONS</w:t>
            </w:r>
          </w:p>
        </w:tc>
      </w:tr>
      <w:tr w:rsidR="00DB2167" w:rsidRPr="00AC64B4" w14:paraId="0D30634E" w14:textId="77777777" w:rsidTr="00DB2167">
        <w:trPr>
          <w:trHeight w:val="360"/>
          <w:jc w:val="center"/>
        </w:trPr>
        <w:tc>
          <w:tcPr>
            <w:tcW w:w="9360" w:type="dxa"/>
            <w:gridSpan w:val="3"/>
            <w:shd w:val="clear" w:color="auto" w:fill="DBE5F1"/>
            <w:vAlign w:val="center"/>
          </w:tcPr>
          <w:p w14:paraId="02157B86" w14:textId="77777777"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ASSOCIATE-LEVEL PROGRAMS</w:t>
            </w:r>
          </w:p>
        </w:tc>
      </w:tr>
      <w:tr w:rsidR="00C937CA" w:rsidRPr="00AC64B4" w14:paraId="720048C0" w14:textId="77777777" w:rsidTr="00C937CA">
        <w:trPr>
          <w:trHeight w:val="360"/>
          <w:jc w:val="center"/>
        </w:trPr>
        <w:tc>
          <w:tcPr>
            <w:tcW w:w="3852" w:type="dxa"/>
            <w:shd w:val="clear" w:color="auto" w:fill="auto"/>
            <w:vAlign w:val="center"/>
          </w:tcPr>
          <w:p w14:paraId="145E4D7B" w14:textId="77777777" w:rsidR="00C937CA" w:rsidRPr="00AC64B4" w:rsidRDefault="00C937CA" w:rsidP="007404BB">
            <w:pPr>
              <w:spacing w:before="80" w:after="60"/>
              <w:rPr>
                <w:rFonts w:eastAsia="Times New Roman" w:cs="Arial"/>
                <w:sz w:val="20"/>
                <w:szCs w:val="20"/>
              </w:rPr>
            </w:pPr>
          </w:p>
        </w:tc>
        <w:tc>
          <w:tcPr>
            <w:tcW w:w="2754" w:type="dxa"/>
            <w:shd w:val="clear" w:color="auto" w:fill="auto"/>
            <w:vAlign w:val="center"/>
          </w:tcPr>
          <w:p w14:paraId="00CF1D41" w14:textId="77777777" w:rsidR="00C937CA" w:rsidRPr="00AC64B4" w:rsidRDefault="00C937CA" w:rsidP="0011189F">
            <w:pPr>
              <w:spacing w:before="80" w:after="60"/>
              <w:jc w:val="center"/>
              <w:rPr>
                <w:rFonts w:eastAsia="Times New Roman" w:cs="Arial"/>
                <w:sz w:val="20"/>
                <w:szCs w:val="20"/>
              </w:rPr>
            </w:pPr>
          </w:p>
        </w:tc>
        <w:tc>
          <w:tcPr>
            <w:tcW w:w="2754" w:type="dxa"/>
            <w:shd w:val="clear" w:color="auto" w:fill="auto"/>
            <w:vAlign w:val="center"/>
          </w:tcPr>
          <w:p w14:paraId="24A1E5F9" w14:textId="77777777" w:rsidR="00C937CA" w:rsidRPr="00AC64B4" w:rsidRDefault="00C937CA" w:rsidP="0011189F">
            <w:pPr>
              <w:spacing w:before="80" w:after="60"/>
              <w:jc w:val="center"/>
              <w:rPr>
                <w:rFonts w:eastAsia="Times New Roman" w:cs="Arial"/>
                <w:sz w:val="20"/>
                <w:szCs w:val="20"/>
              </w:rPr>
            </w:pPr>
          </w:p>
        </w:tc>
      </w:tr>
      <w:tr w:rsidR="00DB2167" w:rsidRPr="00AC64B4" w14:paraId="19DD33E8" w14:textId="77777777" w:rsidTr="00DB2167">
        <w:trPr>
          <w:trHeight w:val="360"/>
          <w:jc w:val="center"/>
        </w:trPr>
        <w:tc>
          <w:tcPr>
            <w:tcW w:w="9360" w:type="dxa"/>
            <w:gridSpan w:val="3"/>
            <w:shd w:val="clear" w:color="auto" w:fill="DBE5F1"/>
            <w:vAlign w:val="center"/>
          </w:tcPr>
          <w:p w14:paraId="0FF3DFCB" w14:textId="77777777"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BACHELOR’S-LEVEL PROGRAMS</w:t>
            </w:r>
          </w:p>
        </w:tc>
      </w:tr>
      <w:tr w:rsidR="00EB05BB" w:rsidRPr="00AC64B4" w14:paraId="0E88B952" w14:textId="77777777" w:rsidTr="0011189F">
        <w:trPr>
          <w:trHeight w:val="360"/>
          <w:jc w:val="center"/>
        </w:trPr>
        <w:tc>
          <w:tcPr>
            <w:tcW w:w="3852" w:type="dxa"/>
            <w:vAlign w:val="center"/>
          </w:tcPr>
          <w:p w14:paraId="561D17DB" w14:textId="77777777" w:rsidR="00EB05BB" w:rsidRPr="00AC64B4" w:rsidRDefault="00EB05BB" w:rsidP="00EB05BB">
            <w:pPr>
              <w:spacing w:before="60" w:after="60"/>
              <w:rPr>
                <w:rFonts w:eastAsia="Times New Roman" w:cs="Arial"/>
                <w:sz w:val="20"/>
                <w:szCs w:val="20"/>
              </w:rPr>
            </w:pPr>
          </w:p>
        </w:tc>
        <w:tc>
          <w:tcPr>
            <w:tcW w:w="2754" w:type="dxa"/>
            <w:vAlign w:val="center"/>
          </w:tcPr>
          <w:p w14:paraId="35291ED3" w14:textId="77777777" w:rsidR="00EB05BB" w:rsidRPr="00AC64B4" w:rsidRDefault="00EB05BB" w:rsidP="00EB05BB">
            <w:pPr>
              <w:spacing w:before="20"/>
              <w:jc w:val="center"/>
              <w:rPr>
                <w:rFonts w:eastAsia="Times New Roman" w:cs="Arial"/>
                <w:sz w:val="20"/>
                <w:szCs w:val="20"/>
              </w:rPr>
            </w:pPr>
          </w:p>
        </w:tc>
        <w:tc>
          <w:tcPr>
            <w:tcW w:w="2754" w:type="dxa"/>
            <w:vAlign w:val="center"/>
          </w:tcPr>
          <w:p w14:paraId="05905E92" w14:textId="77777777" w:rsidR="00EB05BB" w:rsidRPr="00AC64B4" w:rsidRDefault="00EB05BB" w:rsidP="00EB05BB">
            <w:pPr>
              <w:spacing w:before="20"/>
              <w:jc w:val="center"/>
              <w:rPr>
                <w:rFonts w:eastAsia="Times New Roman" w:cs="Arial"/>
                <w:sz w:val="20"/>
                <w:szCs w:val="20"/>
              </w:rPr>
            </w:pPr>
          </w:p>
        </w:tc>
      </w:tr>
      <w:tr w:rsidR="0011189F" w:rsidRPr="00AC64B4" w14:paraId="09723A90" w14:textId="77777777" w:rsidTr="0011189F">
        <w:trPr>
          <w:trHeight w:val="360"/>
          <w:jc w:val="center"/>
        </w:trPr>
        <w:tc>
          <w:tcPr>
            <w:tcW w:w="3852" w:type="dxa"/>
            <w:vAlign w:val="center"/>
          </w:tcPr>
          <w:p w14:paraId="2E3A2DB2" w14:textId="77777777" w:rsidR="0011189F" w:rsidRPr="00AC64B4" w:rsidRDefault="0011189F" w:rsidP="007404BB">
            <w:pPr>
              <w:spacing w:before="20"/>
              <w:rPr>
                <w:rFonts w:eastAsia="Times New Roman" w:cs="Arial"/>
                <w:sz w:val="20"/>
                <w:szCs w:val="20"/>
              </w:rPr>
            </w:pPr>
          </w:p>
        </w:tc>
        <w:tc>
          <w:tcPr>
            <w:tcW w:w="2754" w:type="dxa"/>
            <w:vAlign w:val="center"/>
          </w:tcPr>
          <w:p w14:paraId="08F7D444" w14:textId="77777777" w:rsidR="0011189F" w:rsidRPr="00AC64B4" w:rsidRDefault="0011189F" w:rsidP="007404BB">
            <w:pPr>
              <w:spacing w:before="20"/>
              <w:jc w:val="center"/>
              <w:rPr>
                <w:rFonts w:eastAsia="Times New Roman" w:cs="Arial"/>
                <w:sz w:val="20"/>
                <w:szCs w:val="20"/>
              </w:rPr>
            </w:pPr>
          </w:p>
        </w:tc>
        <w:tc>
          <w:tcPr>
            <w:tcW w:w="2754" w:type="dxa"/>
            <w:vAlign w:val="center"/>
          </w:tcPr>
          <w:p w14:paraId="2696FCF0" w14:textId="77777777" w:rsidR="0011189F" w:rsidRPr="00AC64B4" w:rsidRDefault="0011189F" w:rsidP="007404BB">
            <w:pPr>
              <w:spacing w:before="20"/>
              <w:jc w:val="center"/>
              <w:rPr>
                <w:rFonts w:eastAsia="Times New Roman" w:cs="Arial"/>
                <w:sz w:val="20"/>
                <w:szCs w:val="20"/>
              </w:rPr>
            </w:pPr>
          </w:p>
        </w:tc>
      </w:tr>
      <w:tr w:rsidR="00DB2167" w:rsidRPr="00AC64B4" w14:paraId="14007CAB" w14:textId="77777777" w:rsidTr="00DB2167">
        <w:trPr>
          <w:trHeight w:val="360"/>
          <w:jc w:val="center"/>
        </w:trPr>
        <w:tc>
          <w:tcPr>
            <w:tcW w:w="9360" w:type="dxa"/>
            <w:gridSpan w:val="3"/>
            <w:shd w:val="clear" w:color="auto" w:fill="DBE5F1"/>
            <w:vAlign w:val="center"/>
          </w:tcPr>
          <w:p w14:paraId="7E3D62B4" w14:textId="77777777"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MASTER’S-LEVEL PROGRAMS</w:t>
            </w:r>
          </w:p>
        </w:tc>
      </w:tr>
      <w:tr w:rsidR="0011189F" w:rsidRPr="00AC64B4" w14:paraId="4639D715" w14:textId="77777777" w:rsidTr="0011189F">
        <w:trPr>
          <w:trHeight w:val="360"/>
          <w:jc w:val="center"/>
        </w:trPr>
        <w:tc>
          <w:tcPr>
            <w:tcW w:w="3852" w:type="dxa"/>
            <w:vAlign w:val="center"/>
          </w:tcPr>
          <w:p w14:paraId="71BB6789" w14:textId="77777777" w:rsidR="0011189F" w:rsidRPr="00AC64B4" w:rsidRDefault="0011189F" w:rsidP="007404BB">
            <w:pPr>
              <w:spacing w:before="60" w:after="60"/>
              <w:rPr>
                <w:rFonts w:eastAsia="Times New Roman" w:cs="Arial"/>
                <w:sz w:val="20"/>
                <w:szCs w:val="20"/>
              </w:rPr>
            </w:pPr>
          </w:p>
        </w:tc>
        <w:tc>
          <w:tcPr>
            <w:tcW w:w="2754" w:type="dxa"/>
            <w:vAlign w:val="center"/>
          </w:tcPr>
          <w:p w14:paraId="3D7FF48C" w14:textId="77777777" w:rsidR="00FE5574" w:rsidRPr="00AC64B4" w:rsidRDefault="00FE5574" w:rsidP="007404BB">
            <w:pPr>
              <w:spacing w:before="20"/>
              <w:jc w:val="center"/>
              <w:rPr>
                <w:rFonts w:eastAsia="Times New Roman" w:cs="Arial"/>
                <w:sz w:val="20"/>
                <w:szCs w:val="20"/>
              </w:rPr>
            </w:pPr>
          </w:p>
        </w:tc>
        <w:tc>
          <w:tcPr>
            <w:tcW w:w="2754" w:type="dxa"/>
            <w:vAlign w:val="center"/>
          </w:tcPr>
          <w:p w14:paraId="70D56969" w14:textId="77777777" w:rsidR="0011189F" w:rsidRPr="00AC64B4" w:rsidRDefault="0011189F" w:rsidP="007404BB">
            <w:pPr>
              <w:spacing w:before="20"/>
              <w:jc w:val="center"/>
              <w:rPr>
                <w:rFonts w:eastAsia="Times New Roman" w:cs="Arial"/>
                <w:sz w:val="20"/>
                <w:szCs w:val="20"/>
              </w:rPr>
            </w:pPr>
          </w:p>
        </w:tc>
      </w:tr>
      <w:tr w:rsidR="0011189F" w:rsidRPr="00AC64B4" w14:paraId="69657635" w14:textId="77777777" w:rsidTr="0011189F">
        <w:trPr>
          <w:trHeight w:val="360"/>
          <w:jc w:val="center"/>
        </w:trPr>
        <w:tc>
          <w:tcPr>
            <w:tcW w:w="3852" w:type="dxa"/>
            <w:vAlign w:val="center"/>
          </w:tcPr>
          <w:p w14:paraId="33FD16DF" w14:textId="77777777" w:rsidR="0011189F" w:rsidRPr="00AC64B4" w:rsidRDefault="0011189F" w:rsidP="007404BB">
            <w:pPr>
              <w:spacing w:before="20"/>
              <w:rPr>
                <w:rFonts w:eastAsia="Times New Roman" w:cs="Arial"/>
                <w:sz w:val="20"/>
                <w:szCs w:val="20"/>
              </w:rPr>
            </w:pPr>
          </w:p>
        </w:tc>
        <w:tc>
          <w:tcPr>
            <w:tcW w:w="2754" w:type="dxa"/>
            <w:vAlign w:val="center"/>
          </w:tcPr>
          <w:p w14:paraId="0F63457A" w14:textId="77777777" w:rsidR="0011189F" w:rsidRPr="00AC64B4" w:rsidRDefault="0011189F" w:rsidP="007404BB">
            <w:pPr>
              <w:spacing w:before="20"/>
              <w:jc w:val="center"/>
              <w:rPr>
                <w:rFonts w:eastAsia="Times New Roman" w:cs="Arial"/>
                <w:sz w:val="20"/>
                <w:szCs w:val="20"/>
              </w:rPr>
            </w:pPr>
          </w:p>
        </w:tc>
        <w:tc>
          <w:tcPr>
            <w:tcW w:w="2754" w:type="dxa"/>
            <w:vAlign w:val="center"/>
          </w:tcPr>
          <w:p w14:paraId="6E6D1257" w14:textId="77777777" w:rsidR="0011189F" w:rsidRPr="00AC64B4" w:rsidRDefault="0011189F" w:rsidP="007404BB">
            <w:pPr>
              <w:spacing w:before="20"/>
              <w:jc w:val="center"/>
              <w:rPr>
                <w:rFonts w:eastAsia="Times New Roman" w:cs="Arial"/>
                <w:sz w:val="20"/>
                <w:szCs w:val="20"/>
              </w:rPr>
            </w:pPr>
          </w:p>
        </w:tc>
      </w:tr>
      <w:tr w:rsidR="00DB2167" w:rsidRPr="00AC64B4" w14:paraId="40810A97" w14:textId="77777777" w:rsidTr="00DB2167">
        <w:trPr>
          <w:trHeight w:val="360"/>
          <w:jc w:val="center"/>
        </w:trPr>
        <w:tc>
          <w:tcPr>
            <w:tcW w:w="9360" w:type="dxa"/>
            <w:gridSpan w:val="3"/>
            <w:shd w:val="clear" w:color="auto" w:fill="DBE5F1"/>
            <w:vAlign w:val="center"/>
          </w:tcPr>
          <w:p w14:paraId="7474D0F4" w14:textId="77777777"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DOCTORAL-LEVEL PROGRAMS</w:t>
            </w:r>
          </w:p>
        </w:tc>
      </w:tr>
      <w:tr w:rsidR="00215A14" w:rsidRPr="00AC64B4" w14:paraId="5AF5CADB" w14:textId="77777777" w:rsidTr="0011189F">
        <w:trPr>
          <w:trHeight w:val="360"/>
          <w:jc w:val="center"/>
        </w:trPr>
        <w:tc>
          <w:tcPr>
            <w:tcW w:w="3852" w:type="dxa"/>
            <w:vAlign w:val="center"/>
          </w:tcPr>
          <w:p w14:paraId="318016B4" w14:textId="77777777" w:rsidR="00215A14" w:rsidRPr="00AC64B4" w:rsidRDefault="00215A14" w:rsidP="007404BB">
            <w:pPr>
              <w:spacing w:before="20"/>
              <w:rPr>
                <w:rFonts w:eastAsia="Times New Roman" w:cs="Arial"/>
                <w:sz w:val="20"/>
                <w:szCs w:val="20"/>
              </w:rPr>
            </w:pPr>
          </w:p>
        </w:tc>
        <w:tc>
          <w:tcPr>
            <w:tcW w:w="2754" w:type="dxa"/>
            <w:vAlign w:val="center"/>
          </w:tcPr>
          <w:p w14:paraId="19F3B4AF" w14:textId="77777777" w:rsidR="00215A14" w:rsidRPr="00AC64B4" w:rsidRDefault="00215A14" w:rsidP="007404BB">
            <w:pPr>
              <w:spacing w:before="20"/>
              <w:jc w:val="center"/>
              <w:rPr>
                <w:rFonts w:eastAsia="Times New Roman" w:cs="Arial"/>
                <w:sz w:val="20"/>
                <w:szCs w:val="20"/>
              </w:rPr>
            </w:pPr>
          </w:p>
        </w:tc>
        <w:tc>
          <w:tcPr>
            <w:tcW w:w="2754" w:type="dxa"/>
            <w:vAlign w:val="center"/>
          </w:tcPr>
          <w:p w14:paraId="35676761" w14:textId="77777777" w:rsidR="00215A14" w:rsidRPr="00AC64B4" w:rsidRDefault="00215A14" w:rsidP="007404BB">
            <w:pPr>
              <w:spacing w:before="20"/>
              <w:jc w:val="center"/>
              <w:rPr>
                <w:rFonts w:eastAsia="Times New Roman" w:cs="Arial"/>
                <w:sz w:val="20"/>
                <w:szCs w:val="20"/>
              </w:rPr>
            </w:pPr>
          </w:p>
        </w:tc>
      </w:tr>
    </w:tbl>
    <w:p w14:paraId="22740C80" w14:textId="77777777" w:rsidR="0011189F" w:rsidRPr="00CA78E4" w:rsidRDefault="0011189F" w:rsidP="00BD29D9">
      <w:pPr>
        <w:keepNext/>
        <w:jc w:val="center"/>
        <w:outlineLvl w:val="4"/>
        <w:rPr>
          <w:rFonts w:ascii="Arial" w:eastAsia="Times New Roman" w:hAnsi="Arial" w:cs="Arial"/>
          <w:bCs/>
          <w:color w:val="000000"/>
          <w:sz w:val="20"/>
          <w:szCs w:val="20"/>
        </w:rPr>
      </w:pPr>
    </w:p>
    <w:p w14:paraId="59105547" w14:textId="77777777" w:rsidR="006E19C7" w:rsidRDefault="006E19C7" w:rsidP="008B2D44">
      <w:pPr>
        <w:pStyle w:val="Caption"/>
      </w:pPr>
    </w:p>
    <w:p w14:paraId="62A46945" w14:textId="77777777" w:rsidR="006E19C7" w:rsidRPr="004460A9" w:rsidRDefault="006E19C7" w:rsidP="006E19C7">
      <w:pPr>
        <w:pStyle w:val="Caption"/>
      </w:pPr>
      <w:bookmarkStart w:id="29" w:name="_Toc534966396"/>
      <w:r w:rsidRPr="004460A9">
        <w:t xml:space="preserve">Table </w:t>
      </w:r>
      <w:r>
        <w:t>OPP-2</w:t>
      </w:r>
      <w:r w:rsidRPr="004460A9">
        <w:t>: Public Notification of Accreditation</w:t>
      </w:r>
      <w:bookmarkEnd w:id="29"/>
    </w:p>
    <w:p w14:paraId="58676C28" w14:textId="77777777" w:rsidR="006E19C7" w:rsidRPr="00D4078B" w:rsidRDefault="006E19C7" w:rsidP="006E19C7">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6E19C7" w:rsidRPr="00D4078B" w14:paraId="192C218F" w14:textId="77777777" w:rsidTr="00567B11">
        <w:trPr>
          <w:trHeight w:val="432"/>
          <w:jc w:val="center"/>
        </w:trPr>
        <w:tc>
          <w:tcPr>
            <w:tcW w:w="9360" w:type="dxa"/>
            <w:gridSpan w:val="2"/>
            <w:shd w:val="clear" w:color="auto" w:fill="002060"/>
            <w:vAlign w:val="center"/>
          </w:tcPr>
          <w:p w14:paraId="12AD308C" w14:textId="77777777" w:rsidR="006E19C7" w:rsidRPr="006869D3" w:rsidRDefault="006E19C7" w:rsidP="00567B11">
            <w:pPr>
              <w:pStyle w:val="ListParagraph"/>
              <w:numPr>
                <w:ilvl w:val="0"/>
                <w:numId w:val="30"/>
              </w:numPr>
              <w:spacing w:before="60" w:after="60"/>
              <w:ind w:left="288" w:hanging="288"/>
              <w:rPr>
                <w:rFonts w:asciiTheme="minorHAnsi" w:hAnsiTheme="minorHAnsi"/>
                <w:b/>
                <w:caps/>
                <w:sz w:val="20"/>
                <w:szCs w:val="20"/>
              </w:rPr>
            </w:pPr>
            <w:r w:rsidRPr="006869D3">
              <w:rPr>
                <w:rFonts w:asciiTheme="minorHAnsi" w:hAnsiTheme="minorHAnsi"/>
                <w:b/>
                <w:caps/>
                <w:sz w:val="20"/>
                <w:szCs w:val="20"/>
              </w:rPr>
              <w:t>Public Notification of Accreditation of business programs</w:t>
            </w:r>
          </w:p>
        </w:tc>
      </w:tr>
      <w:tr w:rsidR="006E19C7" w:rsidRPr="00D4078B" w14:paraId="01DBA5B3" w14:textId="77777777" w:rsidTr="00567B11">
        <w:trPr>
          <w:trHeight w:val="432"/>
          <w:jc w:val="center"/>
        </w:trPr>
        <w:tc>
          <w:tcPr>
            <w:tcW w:w="9360" w:type="dxa"/>
            <w:gridSpan w:val="2"/>
            <w:shd w:val="clear" w:color="auto" w:fill="DEEAF6" w:themeFill="accent1" w:themeFillTint="33"/>
            <w:tcMar>
              <w:left w:w="115" w:type="dxa"/>
              <w:right w:w="115" w:type="dxa"/>
            </w:tcMar>
            <w:vAlign w:val="center"/>
          </w:tcPr>
          <w:p w14:paraId="4D10355A" w14:textId="77777777" w:rsidR="006E19C7" w:rsidRPr="00AC64B4" w:rsidRDefault="006E19C7" w:rsidP="00567B11">
            <w:pPr>
              <w:rPr>
                <w:rFonts w:eastAsia="Times New Roman" w:cs="Arial"/>
                <w:sz w:val="20"/>
                <w:szCs w:val="20"/>
              </w:rPr>
            </w:pPr>
            <w:r w:rsidRPr="00AC64B4">
              <w:rPr>
                <w:rFonts w:eastAsia="Times New Roman" w:cs="Arial"/>
                <w:sz w:val="20"/>
                <w:szCs w:val="20"/>
              </w:rPr>
              <w:t>Click on:</w:t>
            </w:r>
          </w:p>
        </w:tc>
      </w:tr>
      <w:tr w:rsidR="006E19C7" w:rsidRPr="00D4078B" w14:paraId="2F1C869A" w14:textId="77777777" w:rsidTr="00567B11">
        <w:trPr>
          <w:trHeight w:val="432"/>
          <w:jc w:val="center"/>
        </w:trPr>
        <w:tc>
          <w:tcPr>
            <w:tcW w:w="432" w:type="dxa"/>
            <w:vAlign w:val="center"/>
          </w:tcPr>
          <w:p w14:paraId="62707BFF" w14:textId="77777777" w:rsidR="006E19C7" w:rsidRPr="00AC64B4" w:rsidRDefault="006E19C7" w:rsidP="00567B11">
            <w:pPr>
              <w:jc w:val="center"/>
              <w:rPr>
                <w:rFonts w:eastAsia="Times New Roman" w:cs="Arial"/>
                <w:sz w:val="20"/>
                <w:szCs w:val="20"/>
              </w:rPr>
            </w:pPr>
            <w:r w:rsidRPr="00AC64B4">
              <w:rPr>
                <w:rFonts w:eastAsia="Times New Roman" w:cs="Arial"/>
                <w:sz w:val="20"/>
                <w:szCs w:val="20"/>
              </w:rPr>
              <w:t>1.</w:t>
            </w:r>
          </w:p>
        </w:tc>
        <w:tc>
          <w:tcPr>
            <w:tcW w:w="8928" w:type="dxa"/>
            <w:vAlign w:val="center"/>
          </w:tcPr>
          <w:p w14:paraId="1051D9C8" w14:textId="77777777" w:rsidR="006E19C7" w:rsidRPr="00AC64B4" w:rsidRDefault="006E19C7" w:rsidP="00567B11">
            <w:pPr>
              <w:rPr>
                <w:rFonts w:eastAsia="Times New Roman" w:cs="Arial"/>
                <w:sz w:val="20"/>
                <w:szCs w:val="20"/>
              </w:rPr>
            </w:pPr>
          </w:p>
        </w:tc>
      </w:tr>
      <w:tr w:rsidR="006E19C7" w:rsidRPr="00D4078B" w14:paraId="7E673036" w14:textId="77777777" w:rsidTr="00567B11">
        <w:trPr>
          <w:trHeight w:val="432"/>
          <w:jc w:val="center"/>
        </w:trPr>
        <w:tc>
          <w:tcPr>
            <w:tcW w:w="432" w:type="dxa"/>
            <w:vAlign w:val="center"/>
          </w:tcPr>
          <w:p w14:paraId="74649D94" w14:textId="77777777"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2.</w:t>
            </w:r>
          </w:p>
        </w:tc>
        <w:tc>
          <w:tcPr>
            <w:tcW w:w="8928" w:type="dxa"/>
            <w:vAlign w:val="center"/>
          </w:tcPr>
          <w:p w14:paraId="52FE3C96" w14:textId="77777777" w:rsidR="006E19C7" w:rsidRPr="00AC64B4" w:rsidRDefault="006E19C7" w:rsidP="00567B11">
            <w:pPr>
              <w:spacing w:before="20"/>
              <w:rPr>
                <w:rFonts w:eastAsia="Times New Roman" w:cs="Arial"/>
                <w:sz w:val="20"/>
                <w:szCs w:val="20"/>
              </w:rPr>
            </w:pPr>
          </w:p>
        </w:tc>
      </w:tr>
      <w:tr w:rsidR="006E19C7" w:rsidRPr="00D4078B" w14:paraId="3CBA6FFD" w14:textId="77777777" w:rsidTr="00567B11">
        <w:trPr>
          <w:trHeight w:val="432"/>
          <w:jc w:val="center"/>
        </w:trPr>
        <w:tc>
          <w:tcPr>
            <w:tcW w:w="432" w:type="dxa"/>
            <w:vAlign w:val="center"/>
          </w:tcPr>
          <w:p w14:paraId="57B19322" w14:textId="77777777"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3.</w:t>
            </w:r>
          </w:p>
        </w:tc>
        <w:tc>
          <w:tcPr>
            <w:tcW w:w="8928" w:type="dxa"/>
            <w:vAlign w:val="center"/>
          </w:tcPr>
          <w:p w14:paraId="52666195" w14:textId="77777777" w:rsidR="006E19C7" w:rsidRPr="00AC64B4" w:rsidRDefault="006E19C7" w:rsidP="00567B11">
            <w:pPr>
              <w:spacing w:before="20"/>
              <w:rPr>
                <w:rFonts w:eastAsia="Times New Roman" w:cs="Arial"/>
                <w:sz w:val="20"/>
                <w:szCs w:val="20"/>
              </w:rPr>
            </w:pPr>
          </w:p>
        </w:tc>
      </w:tr>
      <w:tr w:rsidR="006E19C7" w:rsidRPr="00D4078B" w14:paraId="50C41007" w14:textId="77777777" w:rsidTr="00567B11">
        <w:trPr>
          <w:trHeight w:val="432"/>
          <w:jc w:val="center"/>
        </w:trPr>
        <w:tc>
          <w:tcPr>
            <w:tcW w:w="432" w:type="dxa"/>
            <w:vAlign w:val="center"/>
          </w:tcPr>
          <w:p w14:paraId="5767151A" w14:textId="77777777"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4.</w:t>
            </w:r>
          </w:p>
        </w:tc>
        <w:tc>
          <w:tcPr>
            <w:tcW w:w="8928" w:type="dxa"/>
            <w:vAlign w:val="center"/>
          </w:tcPr>
          <w:p w14:paraId="28A15845" w14:textId="77777777" w:rsidR="006E19C7" w:rsidRPr="00AC64B4" w:rsidRDefault="006E19C7" w:rsidP="00567B11">
            <w:pPr>
              <w:spacing w:before="20"/>
              <w:rPr>
                <w:rFonts w:eastAsia="Times New Roman" w:cs="Arial"/>
                <w:sz w:val="20"/>
                <w:szCs w:val="20"/>
              </w:rPr>
            </w:pPr>
          </w:p>
        </w:tc>
      </w:tr>
    </w:tbl>
    <w:p w14:paraId="0CA7C8E5" w14:textId="77777777" w:rsidR="006E19C7" w:rsidRDefault="006E19C7" w:rsidP="006E19C7"/>
    <w:p w14:paraId="1BD29F55" w14:textId="77777777" w:rsidR="006E19C7" w:rsidRDefault="006E19C7" w:rsidP="006E19C7"/>
    <w:p w14:paraId="7A3744CF" w14:textId="77777777" w:rsidR="00D4078B" w:rsidRPr="004460A9" w:rsidRDefault="00D4078B" w:rsidP="006E19C7">
      <w:pPr>
        <w:pStyle w:val="Caption"/>
        <w:jc w:val="left"/>
      </w:pPr>
      <w:bookmarkStart w:id="30" w:name="_Toc534966397"/>
      <w:r w:rsidRPr="004460A9">
        <w:t xml:space="preserve">Table </w:t>
      </w:r>
      <w:r w:rsidR="00623679">
        <w:t>OPP</w:t>
      </w:r>
      <w:r w:rsidR="00BE7558">
        <w:t>-</w:t>
      </w:r>
      <w:r w:rsidR="00FE5574">
        <w:t>3</w:t>
      </w:r>
      <w:r w:rsidRPr="004460A9">
        <w:t>: Institutional and Business Program Enrollments</w:t>
      </w:r>
      <w:bookmarkEnd w:id="30"/>
    </w:p>
    <w:p w14:paraId="3557BD99" w14:textId="77777777" w:rsidR="00D4078B" w:rsidRPr="00215A14" w:rsidRDefault="00D4078B" w:rsidP="00D4078B">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120"/>
        <w:gridCol w:w="3120"/>
        <w:gridCol w:w="3120"/>
      </w:tblGrid>
      <w:tr w:rsidR="00D4078B" w:rsidRPr="00D4078B" w14:paraId="71D9337D" w14:textId="77777777" w:rsidTr="00E60798">
        <w:trPr>
          <w:trHeight w:val="432"/>
          <w:jc w:val="center"/>
        </w:trPr>
        <w:tc>
          <w:tcPr>
            <w:tcW w:w="9360" w:type="dxa"/>
            <w:gridSpan w:val="3"/>
            <w:shd w:val="clear" w:color="auto" w:fill="002060"/>
            <w:tcMar>
              <w:top w:w="0" w:type="dxa"/>
              <w:bottom w:w="0" w:type="dxa"/>
            </w:tcMar>
            <w:vAlign w:val="center"/>
          </w:tcPr>
          <w:p w14:paraId="02116EED" w14:textId="77777777" w:rsidR="00D4078B" w:rsidRPr="007179A0" w:rsidRDefault="00D4078B" w:rsidP="00F016E8">
            <w:pPr>
              <w:pStyle w:val="ListParagraph"/>
              <w:numPr>
                <w:ilvl w:val="0"/>
                <w:numId w:val="34"/>
              </w:numPr>
              <w:ind w:left="288" w:hanging="288"/>
              <w:rPr>
                <w:rFonts w:asciiTheme="minorHAnsi" w:hAnsiTheme="minorHAnsi"/>
                <w:b/>
                <w:sz w:val="20"/>
                <w:szCs w:val="20"/>
              </w:rPr>
            </w:pPr>
            <w:r w:rsidRPr="007179A0">
              <w:rPr>
                <w:rFonts w:asciiTheme="minorHAnsi" w:hAnsiTheme="minorHAnsi"/>
                <w:b/>
                <w:sz w:val="20"/>
                <w:szCs w:val="20"/>
              </w:rPr>
              <w:t>INSTITUTIONAL ENROLLMENT BY HEADCOUNT</w:t>
            </w:r>
          </w:p>
        </w:tc>
      </w:tr>
      <w:tr w:rsidR="00D4078B" w:rsidRPr="00D4078B" w14:paraId="01EC1B73" w14:textId="77777777" w:rsidTr="006E19C7">
        <w:trPr>
          <w:trHeight w:val="302"/>
          <w:jc w:val="center"/>
        </w:trPr>
        <w:tc>
          <w:tcPr>
            <w:tcW w:w="3120" w:type="dxa"/>
            <w:shd w:val="clear" w:color="auto" w:fill="DEEAF6" w:themeFill="accent1" w:themeFillTint="33"/>
            <w:tcMar>
              <w:left w:w="0" w:type="dxa"/>
              <w:right w:w="0" w:type="dxa"/>
            </w:tcMar>
            <w:vAlign w:val="center"/>
          </w:tcPr>
          <w:p w14:paraId="349947DC" w14:textId="77777777" w:rsidR="00D4078B" w:rsidRPr="00AC64B4" w:rsidRDefault="00D4078B" w:rsidP="0089326B">
            <w:pPr>
              <w:jc w:val="center"/>
              <w:rPr>
                <w:rFonts w:eastAsia="Times New Roman" w:cs="Arial"/>
                <w:b/>
                <w:sz w:val="20"/>
                <w:szCs w:val="20"/>
              </w:rPr>
            </w:pPr>
            <w:r w:rsidRPr="00AC64B4">
              <w:rPr>
                <w:rFonts w:eastAsia="Times New Roman" w:cs="Arial"/>
                <w:b/>
                <w:sz w:val="20"/>
                <w:szCs w:val="20"/>
              </w:rPr>
              <w:t>SELF-STUDY YEAR</w:t>
            </w:r>
          </w:p>
        </w:tc>
        <w:tc>
          <w:tcPr>
            <w:tcW w:w="3120" w:type="dxa"/>
            <w:shd w:val="clear" w:color="auto" w:fill="DEEAF6" w:themeFill="accent1" w:themeFillTint="33"/>
            <w:tcMar>
              <w:left w:w="0" w:type="dxa"/>
              <w:right w:w="0" w:type="dxa"/>
            </w:tcMar>
            <w:vAlign w:val="center"/>
          </w:tcPr>
          <w:p w14:paraId="7766A0A7" w14:textId="77777777" w:rsidR="00D4078B" w:rsidRPr="00AC64B4" w:rsidRDefault="00D4078B" w:rsidP="006E19C7">
            <w:pPr>
              <w:jc w:val="center"/>
              <w:rPr>
                <w:rFonts w:eastAsia="Times New Roman" w:cs="Arial"/>
                <w:b/>
                <w:sz w:val="20"/>
                <w:szCs w:val="20"/>
              </w:rPr>
            </w:pPr>
            <w:r w:rsidRPr="00AC64B4">
              <w:rPr>
                <w:rFonts w:eastAsia="Times New Roman" w:cs="Arial"/>
                <w:b/>
                <w:sz w:val="20"/>
                <w:szCs w:val="20"/>
              </w:rPr>
              <w:t xml:space="preserve">YEAR PRIOR </w:t>
            </w:r>
          </w:p>
        </w:tc>
        <w:tc>
          <w:tcPr>
            <w:tcW w:w="3120" w:type="dxa"/>
            <w:shd w:val="clear" w:color="auto" w:fill="DEEAF6" w:themeFill="accent1" w:themeFillTint="33"/>
            <w:tcMar>
              <w:left w:w="0" w:type="dxa"/>
              <w:right w:w="0" w:type="dxa"/>
            </w:tcMar>
            <w:vAlign w:val="center"/>
          </w:tcPr>
          <w:p w14:paraId="372E2FCA" w14:textId="77777777" w:rsidR="00D4078B" w:rsidRPr="00AC64B4" w:rsidRDefault="006E19C7" w:rsidP="006E19C7">
            <w:pPr>
              <w:jc w:val="center"/>
              <w:rPr>
                <w:rFonts w:eastAsia="Times New Roman" w:cs="Arial"/>
                <w:b/>
                <w:sz w:val="20"/>
                <w:szCs w:val="20"/>
              </w:rPr>
            </w:pPr>
            <w:r>
              <w:rPr>
                <w:rFonts w:eastAsia="Times New Roman" w:cs="Arial"/>
                <w:b/>
                <w:sz w:val="20"/>
                <w:szCs w:val="20"/>
              </w:rPr>
              <w:t>TWO YEARS PRIOR</w:t>
            </w:r>
          </w:p>
        </w:tc>
      </w:tr>
      <w:tr w:rsidR="00D4078B" w:rsidRPr="00D4078B" w14:paraId="1A70F65C" w14:textId="77777777" w:rsidTr="0089326B">
        <w:trPr>
          <w:trHeight w:val="20"/>
          <w:jc w:val="center"/>
        </w:trPr>
        <w:tc>
          <w:tcPr>
            <w:tcW w:w="3120" w:type="dxa"/>
            <w:vAlign w:val="center"/>
          </w:tcPr>
          <w:p w14:paraId="59E5ADB1" w14:textId="77777777" w:rsidR="00D4078B" w:rsidRPr="00AC64B4" w:rsidRDefault="00D4078B" w:rsidP="0089326B">
            <w:pPr>
              <w:jc w:val="center"/>
              <w:rPr>
                <w:rFonts w:eastAsia="Times New Roman" w:cs="Arial"/>
                <w:sz w:val="20"/>
                <w:szCs w:val="20"/>
              </w:rPr>
            </w:pPr>
          </w:p>
        </w:tc>
        <w:tc>
          <w:tcPr>
            <w:tcW w:w="3120" w:type="dxa"/>
            <w:vAlign w:val="center"/>
          </w:tcPr>
          <w:p w14:paraId="5B4551DE" w14:textId="77777777" w:rsidR="00D4078B" w:rsidRPr="00AC64B4" w:rsidRDefault="00D4078B" w:rsidP="0089326B">
            <w:pPr>
              <w:jc w:val="center"/>
              <w:rPr>
                <w:rFonts w:eastAsia="Times New Roman" w:cs="Arial"/>
                <w:sz w:val="20"/>
                <w:szCs w:val="20"/>
              </w:rPr>
            </w:pPr>
          </w:p>
        </w:tc>
        <w:tc>
          <w:tcPr>
            <w:tcW w:w="3120" w:type="dxa"/>
            <w:vAlign w:val="center"/>
          </w:tcPr>
          <w:p w14:paraId="0D629814" w14:textId="77777777" w:rsidR="00D4078B" w:rsidRPr="00AC64B4" w:rsidRDefault="00D4078B" w:rsidP="0089326B">
            <w:pPr>
              <w:jc w:val="center"/>
              <w:rPr>
                <w:rFonts w:eastAsia="Times New Roman" w:cs="Arial"/>
                <w:sz w:val="20"/>
                <w:szCs w:val="20"/>
              </w:rPr>
            </w:pPr>
          </w:p>
        </w:tc>
      </w:tr>
      <w:tr w:rsidR="00D4078B" w:rsidRPr="00D4078B" w14:paraId="142F3F1C" w14:textId="77777777" w:rsidTr="00E60798">
        <w:trPr>
          <w:trHeight w:val="432"/>
          <w:jc w:val="center"/>
        </w:trPr>
        <w:tc>
          <w:tcPr>
            <w:tcW w:w="9360" w:type="dxa"/>
            <w:gridSpan w:val="3"/>
            <w:shd w:val="clear" w:color="auto" w:fill="002060"/>
            <w:tcMar>
              <w:top w:w="0" w:type="dxa"/>
              <w:bottom w:w="0" w:type="dxa"/>
            </w:tcMar>
            <w:vAlign w:val="center"/>
          </w:tcPr>
          <w:p w14:paraId="7AA7D8A6" w14:textId="77777777" w:rsidR="00D4078B" w:rsidRPr="007179A0" w:rsidRDefault="00FD2F02" w:rsidP="00F016E8">
            <w:pPr>
              <w:pStyle w:val="ListParagraph"/>
              <w:numPr>
                <w:ilvl w:val="0"/>
                <w:numId w:val="34"/>
              </w:numPr>
              <w:ind w:left="288" w:hanging="288"/>
              <w:rPr>
                <w:rFonts w:asciiTheme="minorHAnsi" w:hAnsiTheme="minorHAnsi"/>
                <w:b/>
                <w:sz w:val="20"/>
                <w:szCs w:val="20"/>
              </w:rPr>
            </w:pPr>
            <w:r>
              <w:rPr>
                <w:rFonts w:asciiTheme="minorHAnsi" w:hAnsiTheme="minorHAnsi"/>
                <w:b/>
                <w:sz w:val="20"/>
                <w:szCs w:val="20"/>
              </w:rPr>
              <w:t>NUMBER OF STUDENTS BY HEADCOUNT</w:t>
            </w:r>
            <w:r w:rsidR="00D4078B" w:rsidRPr="007179A0">
              <w:rPr>
                <w:rFonts w:asciiTheme="minorHAnsi" w:hAnsiTheme="minorHAnsi"/>
                <w:b/>
                <w:sz w:val="20"/>
                <w:szCs w:val="20"/>
              </w:rPr>
              <w:t xml:space="preserve"> IN ACCREDITED BUSINESS PROGRAMS</w:t>
            </w:r>
          </w:p>
        </w:tc>
      </w:tr>
      <w:tr w:rsidR="0089326B" w:rsidRPr="00D4078B" w14:paraId="61E06C7B" w14:textId="77777777" w:rsidTr="006E19C7">
        <w:trPr>
          <w:trHeight w:val="305"/>
          <w:jc w:val="center"/>
        </w:trPr>
        <w:tc>
          <w:tcPr>
            <w:tcW w:w="3120" w:type="dxa"/>
            <w:shd w:val="clear" w:color="auto" w:fill="DEEAF6" w:themeFill="accent1" w:themeFillTint="33"/>
            <w:vAlign w:val="center"/>
          </w:tcPr>
          <w:p w14:paraId="7394D0BD" w14:textId="77777777" w:rsidR="0089326B" w:rsidRPr="00AC64B4" w:rsidRDefault="0089326B" w:rsidP="0089326B">
            <w:pPr>
              <w:jc w:val="center"/>
              <w:rPr>
                <w:rFonts w:eastAsia="Times New Roman" w:cs="Arial"/>
                <w:b/>
                <w:sz w:val="20"/>
                <w:szCs w:val="20"/>
              </w:rPr>
            </w:pPr>
            <w:r w:rsidRPr="00AC64B4">
              <w:rPr>
                <w:rFonts w:eastAsia="Times New Roman" w:cs="Arial"/>
                <w:b/>
                <w:sz w:val="20"/>
                <w:szCs w:val="20"/>
              </w:rPr>
              <w:t>SELF-STUDY YEAR</w:t>
            </w:r>
          </w:p>
        </w:tc>
        <w:tc>
          <w:tcPr>
            <w:tcW w:w="3120" w:type="dxa"/>
            <w:shd w:val="clear" w:color="auto" w:fill="DEEAF6" w:themeFill="accent1" w:themeFillTint="33"/>
            <w:vAlign w:val="center"/>
          </w:tcPr>
          <w:p w14:paraId="2F18CC03" w14:textId="77777777" w:rsidR="0089326B" w:rsidRPr="00AC64B4" w:rsidRDefault="0089326B" w:rsidP="006E19C7">
            <w:pPr>
              <w:jc w:val="center"/>
              <w:rPr>
                <w:rFonts w:eastAsia="Times New Roman" w:cs="Arial"/>
                <w:b/>
                <w:sz w:val="20"/>
                <w:szCs w:val="20"/>
              </w:rPr>
            </w:pPr>
            <w:r w:rsidRPr="00AC64B4">
              <w:rPr>
                <w:rFonts w:eastAsia="Times New Roman" w:cs="Arial"/>
                <w:b/>
                <w:sz w:val="20"/>
                <w:szCs w:val="20"/>
              </w:rPr>
              <w:t xml:space="preserve">YEAR PRIOR </w:t>
            </w:r>
          </w:p>
        </w:tc>
        <w:tc>
          <w:tcPr>
            <w:tcW w:w="3120" w:type="dxa"/>
            <w:shd w:val="clear" w:color="auto" w:fill="DEEAF6" w:themeFill="accent1" w:themeFillTint="33"/>
            <w:vAlign w:val="center"/>
          </w:tcPr>
          <w:p w14:paraId="6557518D" w14:textId="77777777" w:rsidR="0089326B" w:rsidRPr="00AC64B4" w:rsidRDefault="0089326B" w:rsidP="006E19C7">
            <w:pPr>
              <w:jc w:val="center"/>
              <w:rPr>
                <w:rFonts w:eastAsia="Times New Roman" w:cs="Arial"/>
                <w:b/>
                <w:sz w:val="20"/>
                <w:szCs w:val="20"/>
              </w:rPr>
            </w:pPr>
            <w:r w:rsidRPr="00AC64B4">
              <w:rPr>
                <w:rFonts w:eastAsia="Times New Roman" w:cs="Arial"/>
                <w:b/>
                <w:sz w:val="20"/>
                <w:szCs w:val="20"/>
              </w:rPr>
              <w:t xml:space="preserve">TWO YEARS PRIOR </w:t>
            </w:r>
          </w:p>
        </w:tc>
      </w:tr>
      <w:tr w:rsidR="00D4078B" w:rsidRPr="00D4078B" w14:paraId="63795687" w14:textId="77777777" w:rsidTr="0089326B">
        <w:trPr>
          <w:trHeight w:val="20"/>
          <w:jc w:val="center"/>
        </w:trPr>
        <w:tc>
          <w:tcPr>
            <w:tcW w:w="3120" w:type="dxa"/>
            <w:vAlign w:val="center"/>
          </w:tcPr>
          <w:p w14:paraId="79AE97DA" w14:textId="77777777" w:rsidR="00D4078B" w:rsidRPr="00AC64B4" w:rsidRDefault="00D4078B" w:rsidP="0089326B">
            <w:pPr>
              <w:jc w:val="center"/>
              <w:rPr>
                <w:rFonts w:eastAsia="Times New Roman" w:cs="Arial"/>
                <w:sz w:val="20"/>
                <w:szCs w:val="20"/>
              </w:rPr>
            </w:pPr>
          </w:p>
        </w:tc>
        <w:tc>
          <w:tcPr>
            <w:tcW w:w="3120" w:type="dxa"/>
            <w:vAlign w:val="center"/>
          </w:tcPr>
          <w:p w14:paraId="3A0478FC" w14:textId="77777777" w:rsidR="00D4078B" w:rsidRPr="00AC64B4" w:rsidRDefault="00D4078B" w:rsidP="0089326B">
            <w:pPr>
              <w:jc w:val="center"/>
              <w:rPr>
                <w:rFonts w:eastAsia="Times New Roman" w:cs="Arial"/>
                <w:sz w:val="20"/>
                <w:szCs w:val="20"/>
              </w:rPr>
            </w:pPr>
          </w:p>
        </w:tc>
        <w:tc>
          <w:tcPr>
            <w:tcW w:w="3120" w:type="dxa"/>
            <w:vAlign w:val="center"/>
          </w:tcPr>
          <w:p w14:paraId="58A23FE0" w14:textId="77777777" w:rsidR="00D4078B" w:rsidRPr="00AC64B4" w:rsidRDefault="00D4078B" w:rsidP="0089326B">
            <w:pPr>
              <w:jc w:val="center"/>
              <w:rPr>
                <w:rFonts w:eastAsia="Times New Roman" w:cs="Arial"/>
                <w:sz w:val="20"/>
                <w:szCs w:val="20"/>
              </w:rPr>
            </w:pPr>
          </w:p>
        </w:tc>
      </w:tr>
    </w:tbl>
    <w:p w14:paraId="40F9774C" w14:textId="77777777" w:rsidR="006E19C7" w:rsidRDefault="006E19C7">
      <w:pPr>
        <w:spacing w:after="160" w:line="259" w:lineRule="auto"/>
        <w:rPr>
          <w:rFonts w:ascii="Arial" w:eastAsia="Times New Roman" w:hAnsi="Arial" w:cs="Arial"/>
          <w:b/>
          <w:bCs/>
          <w:sz w:val="20"/>
          <w:szCs w:val="20"/>
        </w:rPr>
      </w:pPr>
      <w:r>
        <w:br w:type="page"/>
      </w:r>
    </w:p>
    <w:p w14:paraId="3D627AEC" w14:textId="77777777" w:rsidR="00D4078B" w:rsidRPr="004460A9" w:rsidRDefault="00D4078B" w:rsidP="008B2D44">
      <w:pPr>
        <w:pStyle w:val="Caption"/>
      </w:pPr>
      <w:bookmarkStart w:id="31" w:name="_Toc534966398"/>
      <w:r w:rsidRPr="004460A9">
        <w:lastRenderedPageBreak/>
        <w:t xml:space="preserve">Table </w:t>
      </w:r>
      <w:r w:rsidR="00623679">
        <w:t>OPP</w:t>
      </w:r>
      <w:r w:rsidR="00BE7558">
        <w:t>-</w:t>
      </w:r>
      <w:r w:rsidR="00FE5574">
        <w:t>4</w:t>
      </w:r>
      <w:r w:rsidRPr="004460A9">
        <w:t xml:space="preserve">: </w:t>
      </w:r>
      <w:r w:rsidR="009B01AD">
        <w:t xml:space="preserve">Number of Students </w:t>
      </w:r>
      <w:r w:rsidRPr="004460A9">
        <w:t xml:space="preserve">in </w:t>
      </w:r>
      <w:r w:rsidR="00F06D4B">
        <w:t>Business</w:t>
      </w:r>
      <w:r w:rsidRPr="004460A9">
        <w:t xml:space="preserve"> Programs</w:t>
      </w:r>
      <w:bookmarkEnd w:id="31"/>
    </w:p>
    <w:p w14:paraId="0612812F" w14:textId="77777777" w:rsidR="00D4078B" w:rsidRPr="00215A14" w:rsidRDefault="00D4078B" w:rsidP="00D4078B">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D4078B" w:rsidRPr="00D4078B" w14:paraId="46CAACC3" w14:textId="77777777" w:rsidTr="00C937CA">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14:paraId="0EF2AC90" w14:textId="77777777" w:rsidR="00D4078B" w:rsidRPr="004460A9" w:rsidRDefault="00D4078B" w:rsidP="00C937CA">
            <w:pPr>
              <w:jc w:val="center"/>
              <w:rPr>
                <w:rFonts w:eastAsia="Times New Roman" w:cs="Arial"/>
                <w:b/>
                <w:sz w:val="20"/>
                <w:szCs w:val="20"/>
              </w:rPr>
            </w:pPr>
            <w:r w:rsidRPr="004460A9">
              <w:rPr>
                <w:rFonts w:eastAsia="Times New Roman" w:cs="Arial"/>
                <w:b/>
                <w:sz w:val="20"/>
                <w:szCs w:val="20"/>
              </w:rPr>
              <w:t>PROGRAM</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14:paraId="0ED2C48A" w14:textId="77777777" w:rsidR="00D4078B" w:rsidRPr="004460A9" w:rsidRDefault="009B01AD" w:rsidP="00C937CA">
            <w:pPr>
              <w:jc w:val="center"/>
              <w:rPr>
                <w:rFonts w:eastAsia="Times New Roman" w:cs="Arial"/>
                <w:b/>
                <w:sz w:val="20"/>
                <w:szCs w:val="20"/>
              </w:rPr>
            </w:pPr>
            <w:r>
              <w:rPr>
                <w:rFonts w:eastAsia="Times New Roman" w:cs="Arial"/>
                <w:b/>
                <w:sz w:val="20"/>
                <w:szCs w:val="20"/>
              </w:rPr>
              <w:t>NUMBER OF STUDENTS</w:t>
            </w:r>
            <w:r w:rsidR="00D4078B" w:rsidRPr="004460A9">
              <w:rPr>
                <w:rFonts w:eastAsia="Times New Roman" w:cs="Arial"/>
                <w:b/>
                <w:sz w:val="20"/>
                <w:szCs w:val="20"/>
              </w:rPr>
              <w:t xml:space="preserve"> BY HEADCOUNT</w:t>
            </w:r>
          </w:p>
        </w:tc>
      </w:tr>
      <w:tr w:rsidR="00BD29D9" w:rsidRPr="00D4078B" w14:paraId="2EDFD0C0" w14:textId="77777777" w:rsidTr="00C937CA">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14:paraId="68528B61" w14:textId="77777777" w:rsidR="00BD29D9" w:rsidRPr="004460A9" w:rsidRDefault="00BD29D9" w:rsidP="00C937CA">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41BA0093"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17B4D64E"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YEAR</w:t>
            </w:r>
          </w:p>
          <w:p w14:paraId="0F8E2C15"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PRIOR TO</w:t>
            </w:r>
          </w:p>
          <w:p w14:paraId="5C3DC884"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 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14:paraId="49425435"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TWO YEARS</w:t>
            </w:r>
          </w:p>
          <w:p w14:paraId="10A55072"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PRIOR TO</w:t>
            </w:r>
          </w:p>
          <w:p w14:paraId="310BDB10" w14:textId="77777777"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 YEAR</w:t>
            </w:r>
          </w:p>
        </w:tc>
      </w:tr>
      <w:tr w:rsidR="00C937CA" w:rsidRPr="00D4078B" w14:paraId="606BADEF" w14:textId="77777777" w:rsidTr="00C937CA">
        <w:trPr>
          <w:trHeight w:val="20"/>
          <w:jc w:val="center"/>
        </w:trPr>
        <w:tc>
          <w:tcPr>
            <w:tcW w:w="9360" w:type="dxa"/>
            <w:gridSpan w:val="4"/>
            <w:shd w:val="clear" w:color="auto" w:fill="DBE5F1"/>
            <w:vAlign w:val="center"/>
          </w:tcPr>
          <w:p w14:paraId="5B582AB8" w14:textId="77777777" w:rsidR="00C937CA" w:rsidRPr="004460A9" w:rsidRDefault="00C937CA" w:rsidP="00C937CA">
            <w:pPr>
              <w:rPr>
                <w:rFonts w:eastAsia="Times New Roman" w:cs="Arial"/>
                <w:b/>
                <w:sz w:val="20"/>
                <w:szCs w:val="20"/>
              </w:rPr>
            </w:pPr>
            <w:r>
              <w:rPr>
                <w:rFonts w:eastAsia="Times New Roman" w:cs="Arial"/>
                <w:b/>
                <w:sz w:val="20"/>
                <w:szCs w:val="20"/>
              </w:rPr>
              <w:t>ASSOCIATE</w:t>
            </w:r>
            <w:r w:rsidRPr="004460A9">
              <w:rPr>
                <w:rFonts w:eastAsia="Times New Roman" w:cs="Arial"/>
                <w:b/>
                <w:sz w:val="20"/>
                <w:szCs w:val="20"/>
              </w:rPr>
              <w:t>-LEVEL PROGRAMS</w:t>
            </w:r>
          </w:p>
        </w:tc>
      </w:tr>
      <w:tr w:rsidR="00C937CA" w:rsidRPr="00D4078B" w14:paraId="0B4E53B2" w14:textId="77777777" w:rsidTr="00C937CA">
        <w:trPr>
          <w:trHeight w:val="20"/>
          <w:jc w:val="center"/>
        </w:trPr>
        <w:tc>
          <w:tcPr>
            <w:tcW w:w="3852" w:type="dxa"/>
            <w:shd w:val="clear" w:color="auto" w:fill="auto"/>
            <w:vAlign w:val="center"/>
          </w:tcPr>
          <w:p w14:paraId="1DFC828B" w14:textId="77777777" w:rsidR="00C937CA" w:rsidRPr="00C937CA" w:rsidRDefault="00C937CA" w:rsidP="00C937CA">
            <w:pPr>
              <w:rPr>
                <w:rFonts w:eastAsia="Times New Roman" w:cs="Arial"/>
                <w:sz w:val="20"/>
                <w:szCs w:val="20"/>
              </w:rPr>
            </w:pPr>
            <w:r w:rsidRPr="00C937CA">
              <w:rPr>
                <w:rFonts w:eastAsia="Times New Roman" w:cs="Arial"/>
                <w:sz w:val="20"/>
                <w:szCs w:val="20"/>
              </w:rPr>
              <w:t xml:space="preserve">Associate of </w:t>
            </w:r>
            <w:r w:rsidR="004B71AF">
              <w:rPr>
                <w:rFonts w:eastAsia="Times New Roman" w:cs="Arial"/>
                <w:sz w:val="20"/>
                <w:szCs w:val="20"/>
              </w:rPr>
              <w:t xml:space="preserve">Applied </w:t>
            </w:r>
            <w:r w:rsidRPr="00C937CA">
              <w:rPr>
                <w:rFonts w:eastAsia="Times New Roman" w:cs="Arial"/>
                <w:sz w:val="20"/>
                <w:szCs w:val="20"/>
              </w:rPr>
              <w:t xml:space="preserve">Science in </w:t>
            </w:r>
            <w:r w:rsidR="00F06D4B">
              <w:rPr>
                <w:rFonts w:eastAsia="Times New Roman" w:cs="Arial"/>
                <w:sz w:val="20"/>
                <w:szCs w:val="20"/>
              </w:rPr>
              <w:t>Business</w:t>
            </w:r>
          </w:p>
        </w:tc>
        <w:tc>
          <w:tcPr>
            <w:tcW w:w="1836" w:type="dxa"/>
            <w:shd w:val="clear" w:color="auto" w:fill="auto"/>
            <w:vAlign w:val="center"/>
          </w:tcPr>
          <w:p w14:paraId="7B28C45E" w14:textId="77777777" w:rsidR="00C937CA" w:rsidRPr="00C937CA" w:rsidRDefault="00C937CA" w:rsidP="00C937CA">
            <w:pPr>
              <w:jc w:val="center"/>
              <w:rPr>
                <w:rFonts w:eastAsia="Times New Roman" w:cs="Arial"/>
                <w:sz w:val="20"/>
                <w:szCs w:val="20"/>
              </w:rPr>
            </w:pPr>
          </w:p>
        </w:tc>
        <w:tc>
          <w:tcPr>
            <w:tcW w:w="1836" w:type="dxa"/>
            <w:shd w:val="clear" w:color="auto" w:fill="auto"/>
            <w:vAlign w:val="center"/>
          </w:tcPr>
          <w:p w14:paraId="66023AFD" w14:textId="77777777" w:rsidR="00C937CA" w:rsidRPr="00C937CA" w:rsidRDefault="00C937CA" w:rsidP="00C937CA">
            <w:pPr>
              <w:jc w:val="center"/>
              <w:rPr>
                <w:rFonts w:eastAsia="Times New Roman" w:cs="Arial"/>
                <w:sz w:val="20"/>
                <w:szCs w:val="20"/>
              </w:rPr>
            </w:pPr>
          </w:p>
        </w:tc>
        <w:tc>
          <w:tcPr>
            <w:tcW w:w="1836" w:type="dxa"/>
            <w:shd w:val="clear" w:color="auto" w:fill="auto"/>
            <w:vAlign w:val="center"/>
          </w:tcPr>
          <w:p w14:paraId="7E9DEB06" w14:textId="77777777" w:rsidR="00C937CA" w:rsidRPr="00C937CA" w:rsidRDefault="00C937CA" w:rsidP="00C937CA">
            <w:pPr>
              <w:jc w:val="center"/>
              <w:rPr>
                <w:rFonts w:eastAsia="Times New Roman" w:cs="Arial"/>
                <w:sz w:val="20"/>
                <w:szCs w:val="20"/>
              </w:rPr>
            </w:pPr>
          </w:p>
        </w:tc>
      </w:tr>
      <w:tr w:rsidR="00C937CA" w:rsidRPr="00D4078B" w14:paraId="742F21AD" w14:textId="77777777" w:rsidTr="00C937CA">
        <w:trPr>
          <w:trHeight w:val="20"/>
          <w:jc w:val="center"/>
        </w:trPr>
        <w:tc>
          <w:tcPr>
            <w:tcW w:w="9360" w:type="dxa"/>
            <w:gridSpan w:val="4"/>
            <w:shd w:val="clear" w:color="auto" w:fill="DBE5F1"/>
            <w:vAlign w:val="center"/>
          </w:tcPr>
          <w:p w14:paraId="56ED99B9" w14:textId="77777777" w:rsidR="00C937CA" w:rsidRPr="004460A9" w:rsidRDefault="00C937CA" w:rsidP="00C937CA">
            <w:pPr>
              <w:rPr>
                <w:rFonts w:eastAsia="Times New Roman" w:cs="Arial"/>
                <w:b/>
                <w:sz w:val="20"/>
                <w:szCs w:val="20"/>
              </w:rPr>
            </w:pPr>
            <w:r w:rsidRPr="004460A9">
              <w:rPr>
                <w:rFonts w:eastAsia="Times New Roman" w:cs="Arial"/>
                <w:b/>
                <w:sz w:val="20"/>
                <w:szCs w:val="20"/>
              </w:rPr>
              <w:t>BACHELOR’S-LEVEL PROGRAMS</w:t>
            </w:r>
          </w:p>
        </w:tc>
      </w:tr>
      <w:tr w:rsidR="00C937CA" w:rsidRPr="00D4078B" w14:paraId="4BECF158" w14:textId="77777777" w:rsidTr="00C937CA">
        <w:trPr>
          <w:trHeight w:val="20"/>
          <w:jc w:val="center"/>
        </w:trPr>
        <w:tc>
          <w:tcPr>
            <w:tcW w:w="3852" w:type="dxa"/>
            <w:vAlign w:val="center"/>
          </w:tcPr>
          <w:p w14:paraId="4F2BD106" w14:textId="77777777" w:rsidR="00C937CA" w:rsidRPr="00AC64B4" w:rsidRDefault="00C937CA" w:rsidP="00C937CA">
            <w:pPr>
              <w:rPr>
                <w:rFonts w:eastAsia="Times New Roman" w:cs="Arial"/>
                <w:sz w:val="20"/>
                <w:szCs w:val="20"/>
              </w:rPr>
            </w:pPr>
            <w:r w:rsidRPr="00AC64B4">
              <w:rPr>
                <w:rFonts w:eastAsia="Times New Roman" w:cs="Arial"/>
                <w:sz w:val="20"/>
                <w:szCs w:val="20"/>
              </w:rPr>
              <w:t xml:space="preserve">Bachelor of Business Administration with a Concentration in </w:t>
            </w:r>
            <w:r w:rsidR="00D4790A">
              <w:rPr>
                <w:rFonts w:eastAsia="Times New Roman" w:cs="Arial"/>
                <w:sz w:val="20"/>
                <w:szCs w:val="20"/>
              </w:rPr>
              <w:t>Marketing</w:t>
            </w:r>
          </w:p>
        </w:tc>
        <w:tc>
          <w:tcPr>
            <w:tcW w:w="1836" w:type="dxa"/>
            <w:vAlign w:val="center"/>
          </w:tcPr>
          <w:p w14:paraId="5EFEB1AA" w14:textId="77777777" w:rsidR="00C937CA" w:rsidRPr="00AC64B4" w:rsidRDefault="00C937CA" w:rsidP="00C937CA">
            <w:pPr>
              <w:jc w:val="center"/>
              <w:rPr>
                <w:rFonts w:eastAsia="Times New Roman" w:cs="Arial"/>
                <w:sz w:val="20"/>
                <w:szCs w:val="20"/>
              </w:rPr>
            </w:pPr>
          </w:p>
        </w:tc>
        <w:tc>
          <w:tcPr>
            <w:tcW w:w="1836" w:type="dxa"/>
            <w:vAlign w:val="center"/>
          </w:tcPr>
          <w:p w14:paraId="6BF2A278" w14:textId="77777777" w:rsidR="00C937CA" w:rsidRPr="00AC64B4" w:rsidRDefault="00C937CA" w:rsidP="00C937CA">
            <w:pPr>
              <w:jc w:val="center"/>
              <w:rPr>
                <w:rFonts w:eastAsia="Times New Roman" w:cs="Arial"/>
                <w:sz w:val="20"/>
                <w:szCs w:val="20"/>
              </w:rPr>
            </w:pPr>
          </w:p>
        </w:tc>
        <w:tc>
          <w:tcPr>
            <w:tcW w:w="1836" w:type="dxa"/>
            <w:vAlign w:val="center"/>
          </w:tcPr>
          <w:p w14:paraId="564FBC05" w14:textId="77777777" w:rsidR="00C937CA" w:rsidRPr="00AC64B4" w:rsidRDefault="00C937CA" w:rsidP="00C937CA">
            <w:pPr>
              <w:jc w:val="center"/>
              <w:rPr>
                <w:rFonts w:eastAsia="Times New Roman" w:cs="Arial"/>
                <w:sz w:val="20"/>
                <w:szCs w:val="20"/>
              </w:rPr>
            </w:pPr>
          </w:p>
        </w:tc>
      </w:tr>
      <w:tr w:rsidR="00C937CA" w:rsidRPr="00D4078B" w14:paraId="7ED4B6F0" w14:textId="77777777" w:rsidTr="00C937CA">
        <w:trPr>
          <w:trHeight w:val="20"/>
          <w:jc w:val="center"/>
        </w:trPr>
        <w:tc>
          <w:tcPr>
            <w:tcW w:w="3852" w:type="dxa"/>
            <w:vAlign w:val="center"/>
          </w:tcPr>
          <w:p w14:paraId="5BF39B87" w14:textId="77777777" w:rsidR="00C937CA" w:rsidRPr="00AC64B4" w:rsidRDefault="00C937CA" w:rsidP="00C937CA">
            <w:pPr>
              <w:rPr>
                <w:rFonts w:eastAsia="Times New Roman" w:cs="Arial"/>
                <w:sz w:val="20"/>
                <w:szCs w:val="20"/>
              </w:rPr>
            </w:pPr>
            <w:r w:rsidRPr="00AC64B4">
              <w:rPr>
                <w:rFonts w:eastAsia="Times New Roman" w:cs="Arial"/>
                <w:sz w:val="20"/>
                <w:szCs w:val="20"/>
              </w:rPr>
              <w:t>Bachelor of Science in Accountancy</w:t>
            </w:r>
          </w:p>
        </w:tc>
        <w:tc>
          <w:tcPr>
            <w:tcW w:w="1836" w:type="dxa"/>
            <w:vAlign w:val="center"/>
          </w:tcPr>
          <w:p w14:paraId="2BA26CBA" w14:textId="77777777" w:rsidR="00C937CA" w:rsidRPr="00AC64B4" w:rsidRDefault="00C937CA" w:rsidP="00C937CA">
            <w:pPr>
              <w:jc w:val="center"/>
              <w:rPr>
                <w:rFonts w:eastAsia="Times New Roman" w:cs="Arial"/>
                <w:sz w:val="20"/>
                <w:szCs w:val="20"/>
              </w:rPr>
            </w:pPr>
          </w:p>
        </w:tc>
        <w:tc>
          <w:tcPr>
            <w:tcW w:w="1836" w:type="dxa"/>
            <w:vAlign w:val="center"/>
          </w:tcPr>
          <w:p w14:paraId="1131D784" w14:textId="77777777" w:rsidR="00C937CA" w:rsidRPr="00AC64B4" w:rsidRDefault="00C937CA" w:rsidP="00C937CA">
            <w:pPr>
              <w:jc w:val="center"/>
              <w:rPr>
                <w:rFonts w:eastAsia="Times New Roman" w:cs="Arial"/>
                <w:sz w:val="20"/>
                <w:szCs w:val="20"/>
              </w:rPr>
            </w:pPr>
          </w:p>
        </w:tc>
        <w:tc>
          <w:tcPr>
            <w:tcW w:w="1836" w:type="dxa"/>
            <w:vAlign w:val="center"/>
          </w:tcPr>
          <w:p w14:paraId="4025A26B" w14:textId="77777777" w:rsidR="00C937CA" w:rsidRPr="00AC64B4" w:rsidRDefault="00C937CA" w:rsidP="00C937CA">
            <w:pPr>
              <w:jc w:val="center"/>
              <w:rPr>
                <w:rFonts w:eastAsia="Times New Roman" w:cs="Arial"/>
                <w:sz w:val="20"/>
                <w:szCs w:val="20"/>
              </w:rPr>
            </w:pPr>
          </w:p>
        </w:tc>
      </w:tr>
      <w:tr w:rsidR="00C937CA" w:rsidRPr="00D4078B" w14:paraId="28CB3C45" w14:textId="77777777" w:rsidTr="00C937CA">
        <w:trPr>
          <w:trHeight w:val="20"/>
          <w:jc w:val="center"/>
        </w:trPr>
        <w:tc>
          <w:tcPr>
            <w:tcW w:w="9360" w:type="dxa"/>
            <w:gridSpan w:val="4"/>
            <w:shd w:val="clear" w:color="auto" w:fill="DBE5F1"/>
            <w:vAlign w:val="center"/>
          </w:tcPr>
          <w:p w14:paraId="417B0DBF" w14:textId="77777777" w:rsidR="00C937CA" w:rsidRPr="004460A9" w:rsidRDefault="00C937CA" w:rsidP="00C937CA">
            <w:pPr>
              <w:rPr>
                <w:rFonts w:eastAsia="Times New Roman" w:cs="Arial"/>
                <w:b/>
                <w:sz w:val="20"/>
                <w:szCs w:val="20"/>
              </w:rPr>
            </w:pPr>
            <w:r w:rsidRPr="004460A9">
              <w:rPr>
                <w:rFonts w:eastAsia="Times New Roman" w:cs="Arial"/>
                <w:b/>
                <w:sz w:val="20"/>
                <w:szCs w:val="20"/>
              </w:rPr>
              <w:t>MASTER’S-LEVEL PROGRAMS</w:t>
            </w:r>
          </w:p>
        </w:tc>
      </w:tr>
      <w:tr w:rsidR="00C937CA" w:rsidRPr="00D4078B" w14:paraId="1D4F122A" w14:textId="77777777" w:rsidTr="00C937CA">
        <w:trPr>
          <w:trHeight w:val="20"/>
          <w:jc w:val="center"/>
        </w:trPr>
        <w:tc>
          <w:tcPr>
            <w:tcW w:w="3852" w:type="dxa"/>
            <w:vAlign w:val="center"/>
          </w:tcPr>
          <w:p w14:paraId="17D3DB6A" w14:textId="77777777" w:rsidR="00C937CA" w:rsidRPr="00AC64B4" w:rsidRDefault="00C937CA" w:rsidP="00C937CA">
            <w:pPr>
              <w:rPr>
                <w:rFonts w:eastAsia="Times New Roman" w:cs="Arial"/>
                <w:sz w:val="20"/>
                <w:szCs w:val="20"/>
              </w:rPr>
            </w:pPr>
            <w:r w:rsidRPr="00AC64B4">
              <w:rPr>
                <w:rFonts w:eastAsia="Times New Roman" w:cs="Arial"/>
                <w:sz w:val="20"/>
                <w:szCs w:val="20"/>
              </w:rPr>
              <w:t xml:space="preserve">Master of Business Administration with a Specialization in </w:t>
            </w:r>
            <w:r w:rsidR="00D4790A">
              <w:rPr>
                <w:rFonts w:eastAsia="Times New Roman" w:cs="Arial"/>
                <w:sz w:val="20"/>
                <w:szCs w:val="20"/>
              </w:rPr>
              <w:t>Marketing</w:t>
            </w:r>
          </w:p>
        </w:tc>
        <w:tc>
          <w:tcPr>
            <w:tcW w:w="1836" w:type="dxa"/>
            <w:vAlign w:val="center"/>
          </w:tcPr>
          <w:p w14:paraId="35953BC3" w14:textId="77777777" w:rsidR="00C937CA" w:rsidRPr="00AC64B4" w:rsidRDefault="00C937CA" w:rsidP="00C937CA">
            <w:pPr>
              <w:jc w:val="center"/>
              <w:rPr>
                <w:rFonts w:eastAsia="Times New Roman" w:cs="Arial"/>
                <w:sz w:val="20"/>
                <w:szCs w:val="20"/>
              </w:rPr>
            </w:pPr>
          </w:p>
        </w:tc>
        <w:tc>
          <w:tcPr>
            <w:tcW w:w="1836" w:type="dxa"/>
            <w:vAlign w:val="center"/>
          </w:tcPr>
          <w:p w14:paraId="392281E8" w14:textId="77777777" w:rsidR="00C937CA" w:rsidRPr="00AC64B4" w:rsidRDefault="00C937CA" w:rsidP="00C937CA">
            <w:pPr>
              <w:jc w:val="center"/>
              <w:rPr>
                <w:rFonts w:eastAsia="Times New Roman" w:cs="Arial"/>
                <w:sz w:val="20"/>
                <w:szCs w:val="20"/>
              </w:rPr>
            </w:pPr>
          </w:p>
        </w:tc>
        <w:tc>
          <w:tcPr>
            <w:tcW w:w="1836" w:type="dxa"/>
            <w:vAlign w:val="center"/>
          </w:tcPr>
          <w:p w14:paraId="7BDE617E" w14:textId="77777777" w:rsidR="00C937CA" w:rsidRPr="00AC64B4" w:rsidRDefault="00C937CA" w:rsidP="00C937CA">
            <w:pPr>
              <w:jc w:val="center"/>
              <w:rPr>
                <w:rFonts w:eastAsia="Times New Roman" w:cs="Arial"/>
                <w:sz w:val="20"/>
                <w:szCs w:val="20"/>
              </w:rPr>
            </w:pPr>
          </w:p>
        </w:tc>
      </w:tr>
      <w:tr w:rsidR="00C937CA" w:rsidRPr="00D4078B" w14:paraId="22855D3B" w14:textId="77777777" w:rsidTr="00C937CA">
        <w:trPr>
          <w:trHeight w:val="20"/>
          <w:jc w:val="center"/>
        </w:trPr>
        <w:tc>
          <w:tcPr>
            <w:tcW w:w="3852" w:type="dxa"/>
            <w:vAlign w:val="center"/>
          </w:tcPr>
          <w:p w14:paraId="7D78A49A" w14:textId="77777777" w:rsidR="00C937CA" w:rsidRPr="00AC64B4" w:rsidRDefault="00C937CA" w:rsidP="00C937CA">
            <w:pPr>
              <w:rPr>
                <w:rFonts w:eastAsia="Times New Roman" w:cs="Arial"/>
                <w:sz w:val="20"/>
                <w:szCs w:val="20"/>
              </w:rPr>
            </w:pPr>
            <w:r w:rsidRPr="00AC64B4">
              <w:rPr>
                <w:rFonts w:eastAsia="Times New Roman" w:cs="Arial"/>
                <w:sz w:val="20"/>
                <w:szCs w:val="20"/>
              </w:rPr>
              <w:t>Master of Public Accountancy</w:t>
            </w:r>
          </w:p>
        </w:tc>
        <w:tc>
          <w:tcPr>
            <w:tcW w:w="1836" w:type="dxa"/>
            <w:vAlign w:val="center"/>
          </w:tcPr>
          <w:p w14:paraId="184FB5DD" w14:textId="77777777" w:rsidR="00C937CA" w:rsidRPr="00AC64B4" w:rsidRDefault="00C937CA" w:rsidP="00C937CA">
            <w:pPr>
              <w:jc w:val="center"/>
              <w:rPr>
                <w:rFonts w:eastAsia="Times New Roman" w:cs="Arial"/>
                <w:sz w:val="20"/>
                <w:szCs w:val="20"/>
              </w:rPr>
            </w:pPr>
          </w:p>
        </w:tc>
        <w:tc>
          <w:tcPr>
            <w:tcW w:w="1836" w:type="dxa"/>
            <w:vAlign w:val="center"/>
          </w:tcPr>
          <w:p w14:paraId="450093F6" w14:textId="77777777" w:rsidR="00C937CA" w:rsidRPr="00AC64B4" w:rsidRDefault="00C937CA" w:rsidP="00C937CA">
            <w:pPr>
              <w:jc w:val="center"/>
              <w:rPr>
                <w:rFonts w:eastAsia="Times New Roman" w:cs="Arial"/>
                <w:sz w:val="20"/>
                <w:szCs w:val="20"/>
              </w:rPr>
            </w:pPr>
          </w:p>
        </w:tc>
        <w:tc>
          <w:tcPr>
            <w:tcW w:w="1836" w:type="dxa"/>
            <w:vAlign w:val="center"/>
          </w:tcPr>
          <w:p w14:paraId="42391271" w14:textId="77777777" w:rsidR="00C937CA" w:rsidRPr="00AC64B4" w:rsidRDefault="00C937CA" w:rsidP="00C937CA">
            <w:pPr>
              <w:jc w:val="center"/>
              <w:rPr>
                <w:rFonts w:eastAsia="Times New Roman" w:cs="Arial"/>
                <w:sz w:val="20"/>
                <w:szCs w:val="20"/>
              </w:rPr>
            </w:pPr>
          </w:p>
        </w:tc>
      </w:tr>
      <w:tr w:rsidR="00C937CA" w:rsidRPr="00D4078B" w14:paraId="1CC60ACE" w14:textId="77777777" w:rsidTr="00C937CA">
        <w:trPr>
          <w:trHeight w:val="20"/>
          <w:jc w:val="center"/>
        </w:trPr>
        <w:tc>
          <w:tcPr>
            <w:tcW w:w="9360" w:type="dxa"/>
            <w:gridSpan w:val="4"/>
            <w:shd w:val="clear" w:color="auto" w:fill="DEEAF6" w:themeFill="accent1" w:themeFillTint="33"/>
            <w:vAlign w:val="center"/>
          </w:tcPr>
          <w:p w14:paraId="715674A6" w14:textId="77777777" w:rsidR="00C937CA" w:rsidRPr="004460A9" w:rsidRDefault="00C937CA" w:rsidP="00C937CA">
            <w:pPr>
              <w:rPr>
                <w:rFonts w:eastAsia="Times New Roman" w:cs="Arial"/>
                <w:b/>
                <w:sz w:val="20"/>
                <w:szCs w:val="20"/>
              </w:rPr>
            </w:pPr>
            <w:r>
              <w:rPr>
                <w:rFonts w:eastAsia="Times New Roman" w:cs="Arial"/>
                <w:b/>
                <w:sz w:val="20"/>
                <w:szCs w:val="20"/>
              </w:rPr>
              <w:t>DOCTORAL</w:t>
            </w:r>
            <w:r w:rsidRPr="004460A9">
              <w:rPr>
                <w:rFonts w:eastAsia="Times New Roman" w:cs="Arial"/>
                <w:b/>
                <w:sz w:val="20"/>
                <w:szCs w:val="20"/>
              </w:rPr>
              <w:t>-LEVEL PROGRAMS</w:t>
            </w:r>
          </w:p>
        </w:tc>
      </w:tr>
      <w:tr w:rsidR="00C937CA" w:rsidRPr="00D4078B" w14:paraId="231538CD" w14:textId="77777777" w:rsidTr="00C937CA">
        <w:trPr>
          <w:trHeight w:val="20"/>
          <w:jc w:val="center"/>
        </w:trPr>
        <w:tc>
          <w:tcPr>
            <w:tcW w:w="3852" w:type="dxa"/>
            <w:vAlign w:val="center"/>
          </w:tcPr>
          <w:p w14:paraId="7499361B" w14:textId="77777777" w:rsidR="00C937CA" w:rsidRPr="00AC64B4" w:rsidRDefault="00C937CA" w:rsidP="00C937CA">
            <w:pPr>
              <w:rPr>
                <w:rFonts w:eastAsia="Times New Roman" w:cs="Arial"/>
                <w:sz w:val="20"/>
                <w:szCs w:val="20"/>
              </w:rPr>
            </w:pPr>
            <w:r w:rsidRPr="00AC64B4">
              <w:rPr>
                <w:rFonts w:eastAsia="Times New Roman" w:cs="Arial"/>
                <w:sz w:val="20"/>
                <w:szCs w:val="20"/>
              </w:rPr>
              <w:t xml:space="preserve">Ph.D. in </w:t>
            </w:r>
            <w:r w:rsidR="00F06D4B">
              <w:rPr>
                <w:rFonts w:eastAsia="Times New Roman" w:cs="Arial"/>
                <w:sz w:val="20"/>
                <w:szCs w:val="20"/>
              </w:rPr>
              <w:t>Business</w:t>
            </w:r>
          </w:p>
        </w:tc>
        <w:tc>
          <w:tcPr>
            <w:tcW w:w="1836" w:type="dxa"/>
            <w:vAlign w:val="center"/>
          </w:tcPr>
          <w:p w14:paraId="34BDAFA2" w14:textId="77777777" w:rsidR="00C937CA" w:rsidRPr="00AC64B4" w:rsidRDefault="00C937CA" w:rsidP="00C937CA">
            <w:pPr>
              <w:jc w:val="center"/>
              <w:rPr>
                <w:rFonts w:eastAsia="Times New Roman" w:cs="Arial"/>
                <w:sz w:val="20"/>
                <w:szCs w:val="20"/>
              </w:rPr>
            </w:pPr>
          </w:p>
        </w:tc>
        <w:tc>
          <w:tcPr>
            <w:tcW w:w="1836" w:type="dxa"/>
            <w:vAlign w:val="center"/>
          </w:tcPr>
          <w:p w14:paraId="6C079D36" w14:textId="77777777" w:rsidR="00C937CA" w:rsidRPr="00AC64B4" w:rsidRDefault="00C937CA" w:rsidP="00C937CA">
            <w:pPr>
              <w:jc w:val="center"/>
              <w:rPr>
                <w:rFonts w:eastAsia="Times New Roman" w:cs="Arial"/>
                <w:sz w:val="20"/>
                <w:szCs w:val="20"/>
              </w:rPr>
            </w:pPr>
          </w:p>
        </w:tc>
        <w:tc>
          <w:tcPr>
            <w:tcW w:w="1836" w:type="dxa"/>
            <w:vAlign w:val="center"/>
          </w:tcPr>
          <w:p w14:paraId="7B2705C4" w14:textId="77777777" w:rsidR="00C937CA" w:rsidRPr="00AC64B4" w:rsidRDefault="00C937CA" w:rsidP="00C937CA">
            <w:pPr>
              <w:jc w:val="center"/>
              <w:rPr>
                <w:rFonts w:eastAsia="Times New Roman" w:cs="Arial"/>
                <w:sz w:val="20"/>
                <w:szCs w:val="20"/>
              </w:rPr>
            </w:pPr>
          </w:p>
        </w:tc>
      </w:tr>
    </w:tbl>
    <w:p w14:paraId="0030C90C" w14:textId="77777777" w:rsidR="00C96058" w:rsidRDefault="00C96058" w:rsidP="00D4078B">
      <w:pPr>
        <w:rPr>
          <w:rFonts w:ascii="Arial" w:eastAsia="Times New Roman" w:hAnsi="Arial" w:cs="Arial"/>
          <w:sz w:val="20"/>
          <w:szCs w:val="20"/>
        </w:rPr>
      </w:pPr>
    </w:p>
    <w:p w14:paraId="6A9D8A27" w14:textId="77777777" w:rsidR="0065744C" w:rsidRDefault="0065744C" w:rsidP="00481DE1">
      <w:pPr>
        <w:pStyle w:val="Caption"/>
      </w:pPr>
    </w:p>
    <w:p w14:paraId="38C9EE3C" w14:textId="77777777" w:rsidR="00481DE1" w:rsidRPr="004460A9" w:rsidRDefault="00481DE1" w:rsidP="00481DE1">
      <w:pPr>
        <w:pStyle w:val="Caption"/>
      </w:pPr>
      <w:bookmarkStart w:id="32" w:name="_Toc534966399"/>
      <w:r w:rsidRPr="004460A9">
        <w:t xml:space="preserve">Table </w:t>
      </w:r>
      <w:r>
        <w:t>OPP-5</w:t>
      </w:r>
      <w:r w:rsidRPr="004460A9">
        <w:t xml:space="preserve">: </w:t>
      </w:r>
      <w:r>
        <w:t xml:space="preserve">Number of </w:t>
      </w:r>
      <w:r w:rsidR="00F06D4B">
        <w:t>Business</w:t>
      </w:r>
      <w:r>
        <w:t xml:space="preserve"> Students</w:t>
      </w:r>
      <w:r w:rsidR="00CA78E4">
        <w:t xml:space="preserve"> by Program Level</w:t>
      </w:r>
      <w:bookmarkEnd w:id="32"/>
    </w:p>
    <w:p w14:paraId="35C54386" w14:textId="77777777" w:rsidR="00481DE1" w:rsidRPr="00215A14" w:rsidRDefault="00481DE1" w:rsidP="00481DE1">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481DE1" w:rsidRPr="00D4078B" w14:paraId="6BC9CC8F" w14:textId="77777777" w:rsidTr="00080373">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14:paraId="6BBC2958" w14:textId="77777777" w:rsidR="00481DE1" w:rsidRPr="004460A9" w:rsidRDefault="00481DE1" w:rsidP="00080373">
            <w:pPr>
              <w:jc w:val="center"/>
              <w:rPr>
                <w:rFonts w:eastAsia="Times New Roman" w:cs="Arial"/>
                <w:b/>
                <w:sz w:val="20"/>
                <w:szCs w:val="20"/>
              </w:rPr>
            </w:pPr>
            <w:r w:rsidRPr="004460A9">
              <w:rPr>
                <w:rFonts w:eastAsia="Times New Roman" w:cs="Arial"/>
                <w:b/>
                <w:sz w:val="20"/>
                <w:szCs w:val="20"/>
              </w:rPr>
              <w:t>PROGRAM</w:t>
            </w:r>
            <w:r w:rsidR="00CA78E4">
              <w:rPr>
                <w:rFonts w:eastAsia="Times New Roman" w:cs="Arial"/>
                <w:b/>
                <w:sz w:val="20"/>
                <w:szCs w:val="20"/>
              </w:rPr>
              <w:t>-LEVEL</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14:paraId="2C8B019E" w14:textId="77777777" w:rsidR="00481DE1" w:rsidRPr="004460A9" w:rsidRDefault="00481DE1" w:rsidP="00080373">
            <w:pPr>
              <w:jc w:val="center"/>
              <w:rPr>
                <w:rFonts w:eastAsia="Times New Roman" w:cs="Arial"/>
                <w:b/>
                <w:sz w:val="20"/>
                <w:szCs w:val="20"/>
              </w:rPr>
            </w:pPr>
            <w:r>
              <w:rPr>
                <w:rFonts w:eastAsia="Times New Roman" w:cs="Arial"/>
                <w:b/>
                <w:sz w:val="20"/>
                <w:szCs w:val="20"/>
              </w:rPr>
              <w:t>NUMBER OF STUDENTS</w:t>
            </w:r>
            <w:r w:rsidRPr="004460A9">
              <w:rPr>
                <w:rFonts w:eastAsia="Times New Roman" w:cs="Arial"/>
                <w:b/>
                <w:sz w:val="20"/>
                <w:szCs w:val="20"/>
              </w:rPr>
              <w:t xml:space="preserve"> BY HEADCOUNT</w:t>
            </w:r>
          </w:p>
        </w:tc>
      </w:tr>
      <w:tr w:rsidR="00481DE1" w:rsidRPr="00D4078B" w14:paraId="1364F215" w14:textId="77777777" w:rsidTr="00080373">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14:paraId="37B972B3" w14:textId="77777777" w:rsidR="00481DE1" w:rsidRPr="004460A9" w:rsidRDefault="00481DE1" w:rsidP="00080373">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60721478"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SELF-STUDY 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13881876"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YEAR</w:t>
            </w:r>
          </w:p>
          <w:p w14:paraId="671F2AAD"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PRIOR TO</w:t>
            </w:r>
          </w:p>
          <w:p w14:paraId="31B51773"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SELF-STUDY 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14:paraId="0B516023"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TWO YEARS</w:t>
            </w:r>
          </w:p>
          <w:p w14:paraId="4BE1CB86"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PRIOR TO</w:t>
            </w:r>
          </w:p>
          <w:p w14:paraId="30499EFC" w14:textId="77777777" w:rsidR="00481DE1" w:rsidRPr="00215A14" w:rsidRDefault="00481DE1" w:rsidP="00080373">
            <w:pPr>
              <w:jc w:val="center"/>
              <w:rPr>
                <w:rFonts w:eastAsia="Times New Roman" w:cs="Arial"/>
                <w:b/>
                <w:sz w:val="18"/>
                <w:szCs w:val="18"/>
              </w:rPr>
            </w:pPr>
            <w:r w:rsidRPr="00215A14">
              <w:rPr>
                <w:rFonts w:eastAsia="Times New Roman" w:cs="Arial"/>
                <w:b/>
                <w:sz w:val="18"/>
                <w:szCs w:val="18"/>
              </w:rPr>
              <w:t>SELF-STUDY YEAR</w:t>
            </w:r>
          </w:p>
        </w:tc>
      </w:tr>
      <w:tr w:rsidR="00481DE1" w:rsidRPr="00D4078B" w14:paraId="1C606C46" w14:textId="77777777" w:rsidTr="00080373">
        <w:trPr>
          <w:trHeight w:val="20"/>
          <w:jc w:val="center"/>
        </w:trPr>
        <w:tc>
          <w:tcPr>
            <w:tcW w:w="3852" w:type="dxa"/>
            <w:shd w:val="clear" w:color="auto" w:fill="auto"/>
            <w:vAlign w:val="center"/>
          </w:tcPr>
          <w:p w14:paraId="22A7BC83" w14:textId="77777777" w:rsidR="00481DE1" w:rsidRPr="00C937CA" w:rsidRDefault="00481DE1" w:rsidP="00080373">
            <w:pPr>
              <w:rPr>
                <w:rFonts w:eastAsia="Times New Roman" w:cs="Arial"/>
                <w:sz w:val="20"/>
                <w:szCs w:val="20"/>
              </w:rPr>
            </w:pPr>
            <w:r>
              <w:rPr>
                <w:rFonts w:eastAsia="Times New Roman" w:cs="Arial"/>
                <w:sz w:val="20"/>
                <w:szCs w:val="20"/>
              </w:rPr>
              <w:t>Associate-Level Students</w:t>
            </w:r>
          </w:p>
        </w:tc>
        <w:tc>
          <w:tcPr>
            <w:tcW w:w="1836" w:type="dxa"/>
            <w:shd w:val="clear" w:color="auto" w:fill="auto"/>
            <w:vAlign w:val="center"/>
          </w:tcPr>
          <w:p w14:paraId="17F7BFDD" w14:textId="77777777" w:rsidR="00481DE1" w:rsidRPr="00C937CA" w:rsidRDefault="00481DE1" w:rsidP="00080373">
            <w:pPr>
              <w:jc w:val="center"/>
              <w:rPr>
                <w:rFonts w:eastAsia="Times New Roman" w:cs="Arial"/>
                <w:sz w:val="20"/>
                <w:szCs w:val="20"/>
              </w:rPr>
            </w:pPr>
          </w:p>
        </w:tc>
        <w:tc>
          <w:tcPr>
            <w:tcW w:w="1836" w:type="dxa"/>
            <w:shd w:val="clear" w:color="auto" w:fill="auto"/>
            <w:vAlign w:val="center"/>
          </w:tcPr>
          <w:p w14:paraId="168845B3" w14:textId="77777777" w:rsidR="00481DE1" w:rsidRPr="00C937CA" w:rsidRDefault="00481DE1" w:rsidP="00080373">
            <w:pPr>
              <w:jc w:val="center"/>
              <w:rPr>
                <w:rFonts w:eastAsia="Times New Roman" w:cs="Arial"/>
                <w:sz w:val="20"/>
                <w:szCs w:val="20"/>
              </w:rPr>
            </w:pPr>
          </w:p>
        </w:tc>
        <w:tc>
          <w:tcPr>
            <w:tcW w:w="1836" w:type="dxa"/>
            <w:shd w:val="clear" w:color="auto" w:fill="auto"/>
            <w:vAlign w:val="center"/>
          </w:tcPr>
          <w:p w14:paraId="04E6914A" w14:textId="77777777" w:rsidR="00481DE1" w:rsidRPr="00C937CA" w:rsidRDefault="00481DE1" w:rsidP="00080373">
            <w:pPr>
              <w:jc w:val="center"/>
              <w:rPr>
                <w:rFonts w:eastAsia="Times New Roman" w:cs="Arial"/>
                <w:sz w:val="20"/>
                <w:szCs w:val="20"/>
              </w:rPr>
            </w:pPr>
          </w:p>
        </w:tc>
      </w:tr>
      <w:tr w:rsidR="00481DE1" w:rsidRPr="00D4078B" w14:paraId="1BBB5707" w14:textId="77777777" w:rsidTr="00080373">
        <w:trPr>
          <w:trHeight w:val="20"/>
          <w:jc w:val="center"/>
        </w:trPr>
        <w:tc>
          <w:tcPr>
            <w:tcW w:w="3852" w:type="dxa"/>
            <w:vAlign w:val="center"/>
          </w:tcPr>
          <w:p w14:paraId="3A26693C" w14:textId="77777777" w:rsidR="00481DE1" w:rsidRPr="00AC64B4" w:rsidRDefault="00481DE1" w:rsidP="00080373">
            <w:pPr>
              <w:rPr>
                <w:rFonts w:eastAsia="Times New Roman" w:cs="Arial"/>
                <w:sz w:val="20"/>
                <w:szCs w:val="20"/>
              </w:rPr>
            </w:pPr>
            <w:r w:rsidRPr="00AC64B4">
              <w:rPr>
                <w:rFonts w:eastAsia="Times New Roman" w:cs="Arial"/>
                <w:sz w:val="20"/>
                <w:szCs w:val="20"/>
              </w:rPr>
              <w:t>Bachelor</w:t>
            </w:r>
            <w:r>
              <w:rPr>
                <w:rFonts w:eastAsia="Times New Roman" w:cs="Arial"/>
                <w:sz w:val="20"/>
                <w:szCs w:val="20"/>
              </w:rPr>
              <w:t>’s-Level Students</w:t>
            </w:r>
          </w:p>
        </w:tc>
        <w:tc>
          <w:tcPr>
            <w:tcW w:w="1836" w:type="dxa"/>
            <w:vAlign w:val="center"/>
          </w:tcPr>
          <w:p w14:paraId="6E9FF84A" w14:textId="77777777" w:rsidR="00481DE1" w:rsidRPr="00AC64B4" w:rsidRDefault="00481DE1" w:rsidP="00080373">
            <w:pPr>
              <w:jc w:val="center"/>
              <w:rPr>
                <w:rFonts w:eastAsia="Times New Roman" w:cs="Arial"/>
                <w:sz w:val="20"/>
                <w:szCs w:val="20"/>
              </w:rPr>
            </w:pPr>
          </w:p>
        </w:tc>
        <w:tc>
          <w:tcPr>
            <w:tcW w:w="1836" w:type="dxa"/>
            <w:vAlign w:val="center"/>
          </w:tcPr>
          <w:p w14:paraId="0A051264" w14:textId="77777777" w:rsidR="00481DE1" w:rsidRPr="00AC64B4" w:rsidRDefault="00481DE1" w:rsidP="00080373">
            <w:pPr>
              <w:jc w:val="center"/>
              <w:rPr>
                <w:rFonts w:eastAsia="Times New Roman" w:cs="Arial"/>
                <w:sz w:val="20"/>
                <w:szCs w:val="20"/>
              </w:rPr>
            </w:pPr>
          </w:p>
        </w:tc>
        <w:tc>
          <w:tcPr>
            <w:tcW w:w="1836" w:type="dxa"/>
            <w:vAlign w:val="center"/>
          </w:tcPr>
          <w:p w14:paraId="7F9F4231" w14:textId="77777777" w:rsidR="00481DE1" w:rsidRPr="00AC64B4" w:rsidRDefault="00481DE1" w:rsidP="00080373">
            <w:pPr>
              <w:jc w:val="center"/>
              <w:rPr>
                <w:rFonts w:eastAsia="Times New Roman" w:cs="Arial"/>
                <w:sz w:val="20"/>
                <w:szCs w:val="20"/>
              </w:rPr>
            </w:pPr>
          </w:p>
        </w:tc>
      </w:tr>
      <w:tr w:rsidR="00481DE1" w:rsidRPr="00D4078B" w14:paraId="7442810D" w14:textId="77777777" w:rsidTr="00080373">
        <w:trPr>
          <w:trHeight w:val="20"/>
          <w:jc w:val="center"/>
        </w:trPr>
        <w:tc>
          <w:tcPr>
            <w:tcW w:w="3852" w:type="dxa"/>
            <w:vAlign w:val="center"/>
          </w:tcPr>
          <w:p w14:paraId="7D065984" w14:textId="77777777" w:rsidR="00481DE1" w:rsidRPr="00AC64B4" w:rsidRDefault="00481DE1" w:rsidP="00080373">
            <w:pPr>
              <w:rPr>
                <w:rFonts w:eastAsia="Times New Roman" w:cs="Arial"/>
                <w:sz w:val="20"/>
                <w:szCs w:val="20"/>
              </w:rPr>
            </w:pPr>
            <w:r w:rsidRPr="00AC64B4">
              <w:rPr>
                <w:rFonts w:eastAsia="Times New Roman" w:cs="Arial"/>
                <w:sz w:val="20"/>
                <w:szCs w:val="20"/>
              </w:rPr>
              <w:t>Master</w:t>
            </w:r>
            <w:r w:rsidR="00CA78E4">
              <w:rPr>
                <w:rFonts w:eastAsia="Times New Roman" w:cs="Arial"/>
                <w:sz w:val="20"/>
                <w:szCs w:val="20"/>
              </w:rPr>
              <w:t>’s-Level Students</w:t>
            </w:r>
          </w:p>
        </w:tc>
        <w:tc>
          <w:tcPr>
            <w:tcW w:w="1836" w:type="dxa"/>
            <w:vAlign w:val="center"/>
          </w:tcPr>
          <w:p w14:paraId="77A52312" w14:textId="77777777" w:rsidR="00481DE1" w:rsidRPr="00AC64B4" w:rsidRDefault="00481DE1" w:rsidP="00080373">
            <w:pPr>
              <w:jc w:val="center"/>
              <w:rPr>
                <w:rFonts w:eastAsia="Times New Roman" w:cs="Arial"/>
                <w:sz w:val="20"/>
                <w:szCs w:val="20"/>
              </w:rPr>
            </w:pPr>
          </w:p>
        </w:tc>
        <w:tc>
          <w:tcPr>
            <w:tcW w:w="1836" w:type="dxa"/>
            <w:vAlign w:val="center"/>
          </w:tcPr>
          <w:p w14:paraId="153F6F24" w14:textId="77777777" w:rsidR="00481DE1" w:rsidRPr="00AC64B4" w:rsidRDefault="00481DE1" w:rsidP="00080373">
            <w:pPr>
              <w:jc w:val="center"/>
              <w:rPr>
                <w:rFonts w:eastAsia="Times New Roman" w:cs="Arial"/>
                <w:sz w:val="20"/>
                <w:szCs w:val="20"/>
              </w:rPr>
            </w:pPr>
          </w:p>
        </w:tc>
        <w:tc>
          <w:tcPr>
            <w:tcW w:w="1836" w:type="dxa"/>
            <w:vAlign w:val="center"/>
          </w:tcPr>
          <w:p w14:paraId="3D976676" w14:textId="77777777" w:rsidR="00481DE1" w:rsidRPr="00AC64B4" w:rsidRDefault="00481DE1" w:rsidP="00080373">
            <w:pPr>
              <w:jc w:val="center"/>
              <w:rPr>
                <w:rFonts w:eastAsia="Times New Roman" w:cs="Arial"/>
                <w:sz w:val="20"/>
                <w:szCs w:val="20"/>
              </w:rPr>
            </w:pPr>
          </w:p>
        </w:tc>
      </w:tr>
      <w:tr w:rsidR="00481DE1" w:rsidRPr="00D4078B" w14:paraId="118F2ED1" w14:textId="77777777" w:rsidTr="00080373">
        <w:trPr>
          <w:trHeight w:val="20"/>
          <w:jc w:val="center"/>
        </w:trPr>
        <w:tc>
          <w:tcPr>
            <w:tcW w:w="3852" w:type="dxa"/>
            <w:vAlign w:val="center"/>
          </w:tcPr>
          <w:p w14:paraId="365DB4CD" w14:textId="77777777" w:rsidR="00481DE1" w:rsidRPr="00AC64B4" w:rsidRDefault="00CA78E4" w:rsidP="00080373">
            <w:pPr>
              <w:rPr>
                <w:rFonts w:eastAsia="Times New Roman" w:cs="Arial"/>
                <w:sz w:val="20"/>
                <w:szCs w:val="20"/>
              </w:rPr>
            </w:pPr>
            <w:r>
              <w:rPr>
                <w:rFonts w:eastAsia="Times New Roman" w:cs="Arial"/>
                <w:sz w:val="20"/>
                <w:szCs w:val="20"/>
              </w:rPr>
              <w:t>Doctoral-Level Students</w:t>
            </w:r>
          </w:p>
        </w:tc>
        <w:tc>
          <w:tcPr>
            <w:tcW w:w="1836" w:type="dxa"/>
            <w:vAlign w:val="center"/>
          </w:tcPr>
          <w:p w14:paraId="43EDF7A9" w14:textId="77777777" w:rsidR="00481DE1" w:rsidRPr="00AC64B4" w:rsidRDefault="00481DE1" w:rsidP="00080373">
            <w:pPr>
              <w:jc w:val="center"/>
              <w:rPr>
                <w:rFonts w:eastAsia="Times New Roman" w:cs="Arial"/>
                <w:sz w:val="20"/>
                <w:szCs w:val="20"/>
              </w:rPr>
            </w:pPr>
          </w:p>
        </w:tc>
        <w:tc>
          <w:tcPr>
            <w:tcW w:w="1836" w:type="dxa"/>
            <w:vAlign w:val="center"/>
          </w:tcPr>
          <w:p w14:paraId="1B42EA69" w14:textId="77777777" w:rsidR="00481DE1" w:rsidRPr="00AC64B4" w:rsidRDefault="00481DE1" w:rsidP="00080373">
            <w:pPr>
              <w:jc w:val="center"/>
              <w:rPr>
                <w:rFonts w:eastAsia="Times New Roman" w:cs="Arial"/>
                <w:sz w:val="20"/>
                <w:szCs w:val="20"/>
              </w:rPr>
            </w:pPr>
          </w:p>
        </w:tc>
        <w:tc>
          <w:tcPr>
            <w:tcW w:w="1836" w:type="dxa"/>
            <w:vAlign w:val="center"/>
          </w:tcPr>
          <w:p w14:paraId="712773B7" w14:textId="77777777" w:rsidR="00481DE1" w:rsidRPr="00AC64B4" w:rsidRDefault="00481DE1" w:rsidP="00080373">
            <w:pPr>
              <w:jc w:val="center"/>
              <w:rPr>
                <w:rFonts w:eastAsia="Times New Roman" w:cs="Arial"/>
                <w:sz w:val="20"/>
                <w:szCs w:val="20"/>
              </w:rPr>
            </w:pPr>
          </w:p>
        </w:tc>
      </w:tr>
      <w:tr w:rsidR="00481DE1" w:rsidRPr="00D4078B" w14:paraId="042003D7" w14:textId="77777777" w:rsidTr="00080373">
        <w:trPr>
          <w:trHeight w:val="20"/>
          <w:jc w:val="center"/>
        </w:trPr>
        <w:tc>
          <w:tcPr>
            <w:tcW w:w="3852" w:type="dxa"/>
            <w:shd w:val="clear" w:color="auto" w:fill="DEEAF6" w:themeFill="accent1" w:themeFillTint="33"/>
            <w:vAlign w:val="center"/>
          </w:tcPr>
          <w:p w14:paraId="3D03BACD" w14:textId="77777777" w:rsidR="00481DE1" w:rsidRPr="004460A9" w:rsidRDefault="00481DE1" w:rsidP="00080373">
            <w:pPr>
              <w:jc w:val="center"/>
              <w:rPr>
                <w:rFonts w:eastAsia="Times New Roman" w:cs="Arial"/>
                <w:sz w:val="20"/>
                <w:szCs w:val="20"/>
              </w:rPr>
            </w:pPr>
            <w:r w:rsidRPr="004460A9">
              <w:rPr>
                <w:rFonts w:eastAsia="Times New Roman" w:cs="Arial"/>
                <w:b/>
                <w:sz w:val="20"/>
                <w:szCs w:val="20"/>
              </w:rPr>
              <w:t>TOTALS</w:t>
            </w:r>
          </w:p>
        </w:tc>
        <w:tc>
          <w:tcPr>
            <w:tcW w:w="1836" w:type="dxa"/>
            <w:shd w:val="clear" w:color="auto" w:fill="DEEAF6" w:themeFill="accent1" w:themeFillTint="33"/>
            <w:vAlign w:val="center"/>
          </w:tcPr>
          <w:p w14:paraId="53223120" w14:textId="77777777" w:rsidR="00481DE1" w:rsidRPr="00AC64B4" w:rsidRDefault="00481DE1" w:rsidP="00080373">
            <w:pPr>
              <w:jc w:val="center"/>
              <w:rPr>
                <w:rFonts w:eastAsia="Times New Roman" w:cs="Arial"/>
                <w:b/>
                <w:sz w:val="20"/>
                <w:szCs w:val="20"/>
              </w:rPr>
            </w:pPr>
          </w:p>
        </w:tc>
        <w:tc>
          <w:tcPr>
            <w:tcW w:w="1836" w:type="dxa"/>
            <w:shd w:val="clear" w:color="auto" w:fill="DEEAF6" w:themeFill="accent1" w:themeFillTint="33"/>
            <w:vAlign w:val="center"/>
          </w:tcPr>
          <w:p w14:paraId="61C36C9E" w14:textId="77777777" w:rsidR="00481DE1" w:rsidRPr="00AC64B4" w:rsidRDefault="00481DE1" w:rsidP="00080373">
            <w:pPr>
              <w:jc w:val="center"/>
              <w:rPr>
                <w:rFonts w:eastAsia="Times New Roman" w:cs="Arial"/>
                <w:b/>
                <w:sz w:val="20"/>
                <w:szCs w:val="20"/>
              </w:rPr>
            </w:pPr>
          </w:p>
        </w:tc>
        <w:tc>
          <w:tcPr>
            <w:tcW w:w="1836" w:type="dxa"/>
            <w:shd w:val="clear" w:color="auto" w:fill="DEEAF6" w:themeFill="accent1" w:themeFillTint="33"/>
            <w:vAlign w:val="center"/>
          </w:tcPr>
          <w:p w14:paraId="212ADAFE" w14:textId="77777777" w:rsidR="00481DE1" w:rsidRPr="00AC64B4" w:rsidRDefault="00481DE1" w:rsidP="00080373">
            <w:pPr>
              <w:jc w:val="center"/>
              <w:rPr>
                <w:rFonts w:eastAsia="Times New Roman" w:cs="Arial"/>
                <w:b/>
                <w:sz w:val="20"/>
                <w:szCs w:val="20"/>
              </w:rPr>
            </w:pPr>
          </w:p>
        </w:tc>
      </w:tr>
    </w:tbl>
    <w:p w14:paraId="5B40001B" w14:textId="77777777" w:rsidR="00481DE1" w:rsidRDefault="00481DE1" w:rsidP="00481DE1">
      <w:pPr>
        <w:rPr>
          <w:rFonts w:ascii="Arial" w:eastAsia="Times New Roman" w:hAnsi="Arial" w:cs="Arial"/>
          <w:sz w:val="20"/>
          <w:szCs w:val="20"/>
        </w:rPr>
      </w:pPr>
    </w:p>
    <w:p w14:paraId="41510412" w14:textId="77777777" w:rsidR="0065744C" w:rsidRDefault="0065744C">
      <w:pPr>
        <w:spacing w:after="160" w:line="259" w:lineRule="auto"/>
        <w:rPr>
          <w:rFonts w:ascii="Arial" w:eastAsia="Times New Roman" w:hAnsi="Arial" w:cs="Arial"/>
          <w:b/>
          <w:bCs/>
          <w:sz w:val="20"/>
          <w:szCs w:val="20"/>
        </w:rPr>
      </w:pPr>
      <w:r>
        <w:br w:type="page"/>
      </w:r>
    </w:p>
    <w:p w14:paraId="5C15EE78" w14:textId="77777777" w:rsidR="0065744C" w:rsidRDefault="0065744C" w:rsidP="008B2D44">
      <w:pPr>
        <w:pStyle w:val="Caption"/>
      </w:pPr>
    </w:p>
    <w:p w14:paraId="506A59D1" w14:textId="77777777" w:rsidR="00D4078B" w:rsidRPr="004460A9" w:rsidRDefault="00D4078B" w:rsidP="008B2D44">
      <w:pPr>
        <w:pStyle w:val="Caption"/>
      </w:pPr>
      <w:bookmarkStart w:id="33" w:name="_Toc534966400"/>
      <w:r w:rsidRPr="004460A9">
        <w:t xml:space="preserve">Table </w:t>
      </w:r>
      <w:r w:rsidR="00623679">
        <w:t>OPP</w:t>
      </w:r>
      <w:r w:rsidR="00BE7558">
        <w:t>-</w:t>
      </w:r>
      <w:r w:rsidR="00481DE1">
        <w:t>6</w:t>
      </w:r>
      <w:r w:rsidRPr="004460A9">
        <w:t xml:space="preserve">: Degrees Conferred in </w:t>
      </w:r>
      <w:r w:rsidR="00F06D4B">
        <w:t>Business</w:t>
      </w:r>
      <w:r w:rsidRPr="004460A9">
        <w:t xml:space="preserve"> Programs</w:t>
      </w:r>
      <w:bookmarkEnd w:id="33"/>
    </w:p>
    <w:p w14:paraId="1B049A2B" w14:textId="77777777" w:rsidR="00D4078B" w:rsidRPr="00215A14" w:rsidRDefault="00D4078B" w:rsidP="00D4078B">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D4078B" w:rsidRPr="00D4078B" w14:paraId="1177142B" w14:textId="77777777" w:rsidTr="00C937CA">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14:paraId="1A9B2509" w14:textId="77777777" w:rsidR="00D4078B" w:rsidRPr="004460A9" w:rsidRDefault="00D4078B" w:rsidP="00C937CA">
            <w:pPr>
              <w:jc w:val="center"/>
              <w:rPr>
                <w:rFonts w:eastAsia="Times New Roman" w:cs="Arial"/>
                <w:b/>
                <w:sz w:val="20"/>
                <w:szCs w:val="20"/>
              </w:rPr>
            </w:pPr>
            <w:r w:rsidRPr="004460A9">
              <w:rPr>
                <w:rFonts w:eastAsia="Times New Roman" w:cs="Arial"/>
                <w:b/>
                <w:sz w:val="20"/>
                <w:szCs w:val="20"/>
              </w:rPr>
              <w:t>PROGRAM</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14:paraId="4CE893B3" w14:textId="77777777" w:rsidR="00D4078B" w:rsidRPr="004460A9" w:rsidRDefault="00D4078B" w:rsidP="00C937CA">
            <w:pPr>
              <w:jc w:val="center"/>
              <w:rPr>
                <w:rFonts w:eastAsia="Times New Roman" w:cs="Arial"/>
                <w:b/>
                <w:sz w:val="20"/>
                <w:szCs w:val="20"/>
              </w:rPr>
            </w:pPr>
            <w:r w:rsidRPr="004460A9">
              <w:rPr>
                <w:rFonts w:eastAsia="Times New Roman" w:cs="Arial"/>
                <w:b/>
                <w:sz w:val="20"/>
                <w:szCs w:val="20"/>
              </w:rPr>
              <w:t>NUMBER OF DEGREES CONFERRED</w:t>
            </w:r>
          </w:p>
        </w:tc>
      </w:tr>
      <w:tr w:rsidR="00D4078B" w:rsidRPr="00D4078B" w14:paraId="15CE73DF" w14:textId="77777777" w:rsidTr="00C937CA">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14:paraId="204D7CCE" w14:textId="77777777" w:rsidR="00D4078B" w:rsidRPr="004460A9" w:rsidRDefault="00D4078B" w:rsidP="00C937CA">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57B9B3BD"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0A314FC0"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YEAR</w:t>
            </w:r>
          </w:p>
          <w:p w14:paraId="20CD366B"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PRIOR TO</w:t>
            </w:r>
          </w:p>
          <w:p w14:paraId="7BAD6D27"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14:paraId="4741598B"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TWO YEARS</w:t>
            </w:r>
          </w:p>
          <w:p w14:paraId="31150463"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PRIOR TO</w:t>
            </w:r>
          </w:p>
          <w:p w14:paraId="0E560A1B" w14:textId="77777777"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r>
      <w:tr w:rsidR="00C937CA" w:rsidRPr="004460A9" w14:paraId="295F6914" w14:textId="77777777" w:rsidTr="00C937CA">
        <w:trPr>
          <w:trHeight w:val="20"/>
          <w:jc w:val="center"/>
        </w:trPr>
        <w:tc>
          <w:tcPr>
            <w:tcW w:w="9360" w:type="dxa"/>
            <w:gridSpan w:val="4"/>
            <w:shd w:val="clear" w:color="auto" w:fill="DBE5F1"/>
            <w:vAlign w:val="center"/>
          </w:tcPr>
          <w:p w14:paraId="2C3FDF1F" w14:textId="77777777" w:rsidR="00C937CA" w:rsidRPr="004460A9" w:rsidRDefault="00C937CA" w:rsidP="00C937CA">
            <w:pPr>
              <w:rPr>
                <w:rFonts w:eastAsia="Times New Roman" w:cs="Arial"/>
                <w:b/>
                <w:sz w:val="20"/>
                <w:szCs w:val="20"/>
              </w:rPr>
            </w:pPr>
            <w:r>
              <w:rPr>
                <w:rFonts w:eastAsia="Times New Roman" w:cs="Arial"/>
                <w:b/>
                <w:sz w:val="20"/>
                <w:szCs w:val="20"/>
              </w:rPr>
              <w:t>ASSOCIATE</w:t>
            </w:r>
            <w:r w:rsidRPr="004460A9">
              <w:rPr>
                <w:rFonts w:eastAsia="Times New Roman" w:cs="Arial"/>
                <w:b/>
                <w:sz w:val="20"/>
                <w:szCs w:val="20"/>
              </w:rPr>
              <w:t>-LEVEL PROGRAMS</w:t>
            </w:r>
          </w:p>
        </w:tc>
      </w:tr>
      <w:tr w:rsidR="00C937CA" w:rsidRPr="00C937CA" w14:paraId="60933452" w14:textId="77777777" w:rsidTr="00C937CA">
        <w:trPr>
          <w:trHeight w:val="20"/>
          <w:jc w:val="center"/>
        </w:trPr>
        <w:tc>
          <w:tcPr>
            <w:tcW w:w="3852" w:type="dxa"/>
            <w:shd w:val="clear" w:color="auto" w:fill="auto"/>
            <w:vAlign w:val="center"/>
          </w:tcPr>
          <w:p w14:paraId="4C4EDC50" w14:textId="77777777" w:rsidR="00C937CA" w:rsidRPr="00C937CA" w:rsidRDefault="00C937CA" w:rsidP="00C937CA">
            <w:pPr>
              <w:rPr>
                <w:rFonts w:eastAsia="Times New Roman" w:cs="Arial"/>
                <w:sz w:val="20"/>
                <w:szCs w:val="20"/>
              </w:rPr>
            </w:pPr>
          </w:p>
        </w:tc>
        <w:tc>
          <w:tcPr>
            <w:tcW w:w="1836" w:type="dxa"/>
            <w:shd w:val="clear" w:color="auto" w:fill="auto"/>
            <w:vAlign w:val="center"/>
          </w:tcPr>
          <w:p w14:paraId="0866BDCF" w14:textId="77777777" w:rsidR="00C937CA" w:rsidRPr="00C937CA" w:rsidRDefault="00C937CA" w:rsidP="00C937CA">
            <w:pPr>
              <w:jc w:val="center"/>
              <w:rPr>
                <w:rFonts w:eastAsia="Times New Roman" w:cs="Arial"/>
                <w:sz w:val="20"/>
                <w:szCs w:val="20"/>
              </w:rPr>
            </w:pPr>
          </w:p>
        </w:tc>
        <w:tc>
          <w:tcPr>
            <w:tcW w:w="1836" w:type="dxa"/>
            <w:shd w:val="clear" w:color="auto" w:fill="auto"/>
            <w:vAlign w:val="center"/>
          </w:tcPr>
          <w:p w14:paraId="688C7262" w14:textId="77777777" w:rsidR="00C937CA" w:rsidRPr="00C937CA" w:rsidRDefault="00C937CA" w:rsidP="00C937CA">
            <w:pPr>
              <w:jc w:val="center"/>
              <w:rPr>
                <w:rFonts w:eastAsia="Times New Roman" w:cs="Arial"/>
                <w:sz w:val="20"/>
                <w:szCs w:val="20"/>
              </w:rPr>
            </w:pPr>
          </w:p>
        </w:tc>
        <w:tc>
          <w:tcPr>
            <w:tcW w:w="1836" w:type="dxa"/>
            <w:shd w:val="clear" w:color="auto" w:fill="auto"/>
            <w:vAlign w:val="center"/>
          </w:tcPr>
          <w:p w14:paraId="6F0CFEAD" w14:textId="77777777" w:rsidR="00C937CA" w:rsidRPr="00C937CA" w:rsidRDefault="00C937CA" w:rsidP="00C937CA">
            <w:pPr>
              <w:jc w:val="center"/>
              <w:rPr>
                <w:rFonts w:eastAsia="Times New Roman" w:cs="Arial"/>
                <w:sz w:val="20"/>
                <w:szCs w:val="20"/>
              </w:rPr>
            </w:pPr>
          </w:p>
        </w:tc>
      </w:tr>
      <w:tr w:rsidR="00D4078B" w:rsidRPr="00D4078B" w14:paraId="0078433A" w14:textId="77777777" w:rsidTr="00C937CA">
        <w:trPr>
          <w:trHeight w:val="20"/>
          <w:jc w:val="center"/>
        </w:trPr>
        <w:tc>
          <w:tcPr>
            <w:tcW w:w="9360" w:type="dxa"/>
            <w:gridSpan w:val="4"/>
            <w:shd w:val="clear" w:color="auto" w:fill="DBE5F1"/>
            <w:vAlign w:val="center"/>
          </w:tcPr>
          <w:p w14:paraId="0A4B2933" w14:textId="77777777" w:rsidR="00D4078B" w:rsidRPr="004460A9" w:rsidRDefault="00D4078B" w:rsidP="00C937CA">
            <w:pPr>
              <w:rPr>
                <w:rFonts w:eastAsia="Times New Roman" w:cs="Arial"/>
                <w:b/>
                <w:sz w:val="20"/>
                <w:szCs w:val="20"/>
              </w:rPr>
            </w:pPr>
            <w:r w:rsidRPr="004460A9">
              <w:rPr>
                <w:rFonts w:eastAsia="Times New Roman" w:cs="Arial"/>
                <w:b/>
                <w:sz w:val="20"/>
                <w:szCs w:val="20"/>
              </w:rPr>
              <w:t>BACHELOR’S-LEVEL PROGRAMS</w:t>
            </w:r>
          </w:p>
        </w:tc>
      </w:tr>
      <w:tr w:rsidR="00D4078B" w:rsidRPr="00D4078B" w14:paraId="6988CA51" w14:textId="77777777" w:rsidTr="00C937CA">
        <w:trPr>
          <w:trHeight w:val="20"/>
          <w:jc w:val="center"/>
        </w:trPr>
        <w:tc>
          <w:tcPr>
            <w:tcW w:w="3852" w:type="dxa"/>
            <w:vAlign w:val="center"/>
          </w:tcPr>
          <w:p w14:paraId="20B7B64E" w14:textId="77777777" w:rsidR="00D4078B" w:rsidRPr="00AC64B4" w:rsidRDefault="00D4078B" w:rsidP="00C937CA">
            <w:pPr>
              <w:rPr>
                <w:rFonts w:eastAsia="Times New Roman" w:cs="Arial"/>
                <w:sz w:val="20"/>
                <w:szCs w:val="20"/>
              </w:rPr>
            </w:pPr>
          </w:p>
        </w:tc>
        <w:tc>
          <w:tcPr>
            <w:tcW w:w="1836" w:type="dxa"/>
            <w:vAlign w:val="center"/>
          </w:tcPr>
          <w:p w14:paraId="42D98496" w14:textId="77777777" w:rsidR="00D4078B" w:rsidRPr="00AC64B4" w:rsidRDefault="00D4078B" w:rsidP="00C937CA">
            <w:pPr>
              <w:jc w:val="center"/>
              <w:rPr>
                <w:rFonts w:eastAsia="Times New Roman" w:cs="Arial"/>
                <w:sz w:val="20"/>
                <w:szCs w:val="20"/>
              </w:rPr>
            </w:pPr>
          </w:p>
        </w:tc>
        <w:tc>
          <w:tcPr>
            <w:tcW w:w="1836" w:type="dxa"/>
            <w:vAlign w:val="center"/>
          </w:tcPr>
          <w:p w14:paraId="2DC040F4" w14:textId="77777777" w:rsidR="00D4078B" w:rsidRPr="00AC64B4" w:rsidRDefault="00D4078B" w:rsidP="00C937CA">
            <w:pPr>
              <w:jc w:val="center"/>
              <w:rPr>
                <w:rFonts w:eastAsia="Times New Roman" w:cs="Arial"/>
                <w:sz w:val="20"/>
                <w:szCs w:val="20"/>
              </w:rPr>
            </w:pPr>
          </w:p>
        </w:tc>
        <w:tc>
          <w:tcPr>
            <w:tcW w:w="1836" w:type="dxa"/>
            <w:vAlign w:val="center"/>
          </w:tcPr>
          <w:p w14:paraId="43889354" w14:textId="77777777" w:rsidR="00D4078B" w:rsidRPr="00AC64B4" w:rsidRDefault="00D4078B" w:rsidP="00C937CA">
            <w:pPr>
              <w:jc w:val="center"/>
              <w:rPr>
                <w:rFonts w:eastAsia="Times New Roman" w:cs="Arial"/>
                <w:sz w:val="20"/>
                <w:szCs w:val="20"/>
              </w:rPr>
            </w:pPr>
          </w:p>
        </w:tc>
      </w:tr>
      <w:tr w:rsidR="00D4078B" w:rsidRPr="00D4078B" w14:paraId="548AAE87" w14:textId="77777777" w:rsidTr="00C937CA">
        <w:trPr>
          <w:trHeight w:val="20"/>
          <w:jc w:val="center"/>
        </w:trPr>
        <w:tc>
          <w:tcPr>
            <w:tcW w:w="3852" w:type="dxa"/>
            <w:vAlign w:val="center"/>
          </w:tcPr>
          <w:p w14:paraId="3FC6663C" w14:textId="77777777" w:rsidR="00D4078B" w:rsidRPr="00AC64B4" w:rsidRDefault="00D4078B" w:rsidP="00C937CA">
            <w:pPr>
              <w:rPr>
                <w:rFonts w:eastAsia="Times New Roman" w:cs="Arial"/>
                <w:sz w:val="20"/>
                <w:szCs w:val="20"/>
              </w:rPr>
            </w:pPr>
          </w:p>
        </w:tc>
        <w:tc>
          <w:tcPr>
            <w:tcW w:w="1836" w:type="dxa"/>
            <w:vAlign w:val="center"/>
          </w:tcPr>
          <w:p w14:paraId="394CD959" w14:textId="77777777" w:rsidR="00D4078B" w:rsidRPr="00AC64B4" w:rsidRDefault="00D4078B" w:rsidP="00C937CA">
            <w:pPr>
              <w:jc w:val="center"/>
              <w:rPr>
                <w:rFonts w:eastAsia="Times New Roman" w:cs="Arial"/>
                <w:sz w:val="20"/>
                <w:szCs w:val="20"/>
              </w:rPr>
            </w:pPr>
          </w:p>
        </w:tc>
        <w:tc>
          <w:tcPr>
            <w:tcW w:w="1836" w:type="dxa"/>
            <w:vAlign w:val="center"/>
          </w:tcPr>
          <w:p w14:paraId="543B0518" w14:textId="77777777" w:rsidR="00D4078B" w:rsidRPr="00AC64B4" w:rsidRDefault="00D4078B" w:rsidP="00C937CA">
            <w:pPr>
              <w:jc w:val="center"/>
              <w:rPr>
                <w:rFonts w:eastAsia="Times New Roman" w:cs="Arial"/>
                <w:sz w:val="20"/>
                <w:szCs w:val="20"/>
              </w:rPr>
            </w:pPr>
          </w:p>
        </w:tc>
        <w:tc>
          <w:tcPr>
            <w:tcW w:w="1836" w:type="dxa"/>
            <w:vAlign w:val="center"/>
          </w:tcPr>
          <w:p w14:paraId="773F5AC8" w14:textId="77777777" w:rsidR="00D4078B" w:rsidRPr="00AC64B4" w:rsidRDefault="00D4078B" w:rsidP="00C937CA">
            <w:pPr>
              <w:jc w:val="center"/>
              <w:rPr>
                <w:rFonts w:eastAsia="Times New Roman" w:cs="Arial"/>
                <w:sz w:val="20"/>
                <w:szCs w:val="20"/>
              </w:rPr>
            </w:pPr>
          </w:p>
        </w:tc>
      </w:tr>
      <w:tr w:rsidR="00D4078B" w:rsidRPr="00D4078B" w14:paraId="7877643F" w14:textId="77777777" w:rsidTr="00C937CA">
        <w:trPr>
          <w:trHeight w:val="20"/>
          <w:jc w:val="center"/>
        </w:trPr>
        <w:tc>
          <w:tcPr>
            <w:tcW w:w="9360" w:type="dxa"/>
            <w:gridSpan w:val="4"/>
            <w:shd w:val="clear" w:color="auto" w:fill="DBE5F1"/>
            <w:vAlign w:val="center"/>
          </w:tcPr>
          <w:p w14:paraId="67566541" w14:textId="77777777" w:rsidR="00D4078B" w:rsidRPr="004460A9" w:rsidRDefault="00D4078B" w:rsidP="00C937CA">
            <w:pPr>
              <w:rPr>
                <w:rFonts w:eastAsia="Times New Roman" w:cs="Arial"/>
                <w:b/>
                <w:sz w:val="20"/>
                <w:szCs w:val="20"/>
              </w:rPr>
            </w:pPr>
            <w:r w:rsidRPr="004460A9">
              <w:rPr>
                <w:rFonts w:eastAsia="Times New Roman" w:cs="Arial"/>
                <w:b/>
                <w:sz w:val="20"/>
                <w:szCs w:val="20"/>
              </w:rPr>
              <w:t>MASTER’S-LEVEL PROGRAMS</w:t>
            </w:r>
          </w:p>
        </w:tc>
      </w:tr>
      <w:tr w:rsidR="00D4078B" w:rsidRPr="00D4078B" w14:paraId="1F567EE4" w14:textId="77777777" w:rsidTr="00C937CA">
        <w:trPr>
          <w:trHeight w:val="20"/>
          <w:jc w:val="center"/>
        </w:trPr>
        <w:tc>
          <w:tcPr>
            <w:tcW w:w="3852" w:type="dxa"/>
            <w:vAlign w:val="center"/>
          </w:tcPr>
          <w:p w14:paraId="174DCBD6" w14:textId="77777777" w:rsidR="00D4078B" w:rsidRPr="00AC64B4" w:rsidRDefault="00D4078B" w:rsidP="00C937CA">
            <w:pPr>
              <w:rPr>
                <w:rFonts w:eastAsia="Times New Roman" w:cs="Arial"/>
                <w:sz w:val="20"/>
                <w:szCs w:val="20"/>
              </w:rPr>
            </w:pPr>
          </w:p>
        </w:tc>
        <w:tc>
          <w:tcPr>
            <w:tcW w:w="1836" w:type="dxa"/>
            <w:vAlign w:val="center"/>
          </w:tcPr>
          <w:p w14:paraId="1E918977" w14:textId="77777777" w:rsidR="00D4078B" w:rsidRPr="00AC64B4" w:rsidRDefault="00D4078B" w:rsidP="00C937CA">
            <w:pPr>
              <w:jc w:val="center"/>
              <w:rPr>
                <w:rFonts w:eastAsia="Times New Roman" w:cs="Arial"/>
                <w:sz w:val="20"/>
                <w:szCs w:val="20"/>
              </w:rPr>
            </w:pPr>
          </w:p>
        </w:tc>
        <w:tc>
          <w:tcPr>
            <w:tcW w:w="1836" w:type="dxa"/>
            <w:vAlign w:val="center"/>
          </w:tcPr>
          <w:p w14:paraId="505360F6" w14:textId="77777777" w:rsidR="00D4078B" w:rsidRPr="00AC64B4" w:rsidRDefault="00D4078B" w:rsidP="00C937CA">
            <w:pPr>
              <w:jc w:val="center"/>
              <w:rPr>
                <w:rFonts w:eastAsia="Times New Roman" w:cs="Arial"/>
                <w:sz w:val="20"/>
                <w:szCs w:val="20"/>
              </w:rPr>
            </w:pPr>
          </w:p>
        </w:tc>
        <w:tc>
          <w:tcPr>
            <w:tcW w:w="1836" w:type="dxa"/>
            <w:vAlign w:val="center"/>
          </w:tcPr>
          <w:p w14:paraId="29BBA931" w14:textId="77777777" w:rsidR="00D4078B" w:rsidRPr="00AC64B4" w:rsidRDefault="00D4078B" w:rsidP="00C937CA">
            <w:pPr>
              <w:jc w:val="center"/>
              <w:rPr>
                <w:rFonts w:eastAsia="Times New Roman" w:cs="Arial"/>
                <w:sz w:val="20"/>
                <w:szCs w:val="20"/>
              </w:rPr>
            </w:pPr>
          </w:p>
        </w:tc>
      </w:tr>
      <w:tr w:rsidR="00D4078B" w:rsidRPr="00D4078B" w14:paraId="57FD017D" w14:textId="77777777" w:rsidTr="00C937CA">
        <w:trPr>
          <w:trHeight w:val="20"/>
          <w:jc w:val="center"/>
        </w:trPr>
        <w:tc>
          <w:tcPr>
            <w:tcW w:w="3852" w:type="dxa"/>
            <w:vAlign w:val="center"/>
          </w:tcPr>
          <w:p w14:paraId="544EAC3F" w14:textId="77777777" w:rsidR="00D4078B" w:rsidRPr="00AC64B4" w:rsidRDefault="00D4078B" w:rsidP="00C937CA">
            <w:pPr>
              <w:rPr>
                <w:rFonts w:eastAsia="Times New Roman" w:cs="Arial"/>
                <w:sz w:val="20"/>
                <w:szCs w:val="20"/>
              </w:rPr>
            </w:pPr>
          </w:p>
        </w:tc>
        <w:tc>
          <w:tcPr>
            <w:tcW w:w="1836" w:type="dxa"/>
            <w:vAlign w:val="center"/>
          </w:tcPr>
          <w:p w14:paraId="6932C84C" w14:textId="77777777" w:rsidR="00D4078B" w:rsidRPr="00AC64B4" w:rsidRDefault="00D4078B" w:rsidP="00C937CA">
            <w:pPr>
              <w:jc w:val="center"/>
              <w:rPr>
                <w:rFonts w:eastAsia="Times New Roman" w:cs="Arial"/>
                <w:sz w:val="20"/>
                <w:szCs w:val="20"/>
              </w:rPr>
            </w:pPr>
          </w:p>
        </w:tc>
        <w:tc>
          <w:tcPr>
            <w:tcW w:w="1836" w:type="dxa"/>
            <w:vAlign w:val="center"/>
          </w:tcPr>
          <w:p w14:paraId="5C3AFC86" w14:textId="77777777" w:rsidR="00D4078B" w:rsidRPr="00AC64B4" w:rsidRDefault="00D4078B" w:rsidP="00C937CA">
            <w:pPr>
              <w:jc w:val="center"/>
              <w:rPr>
                <w:rFonts w:eastAsia="Times New Roman" w:cs="Arial"/>
                <w:sz w:val="20"/>
                <w:szCs w:val="20"/>
              </w:rPr>
            </w:pPr>
          </w:p>
        </w:tc>
        <w:tc>
          <w:tcPr>
            <w:tcW w:w="1836" w:type="dxa"/>
            <w:vAlign w:val="center"/>
          </w:tcPr>
          <w:p w14:paraId="5DF6969E" w14:textId="77777777" w:rsidR="00D4078B" w:rsidRPr="00AC64B4" w:rsidRDefault="00D4078B" w:rsidP="00C937CA">
            <w:pPr>
              <w:jc w:val="center"/>
              <w:rPr>
                <w:rFonts w:eastAsia="Times New Roman" w:cs="Arial"/>
                <w:sz w:val="20"/>
                <w:szCs w:val="20"/>
              </w:rPr>
            </w:pPr>
          </w:p>
        </w:tc>
      </w:tr>
      <w:tr w:rsidR="00215A14" w:rsidRPr="00D4078B" w14:paraId="481E043C" w14:textId="77777777" w:rsidTr="00C937CA">
        <w:trPr>
          <w:trHeight w:val="20"/>
          <w:jc w:val="center"/>
        </w:trPr>
        <w:tc>
          <w:tcPr>
            <w:tcW w:w="9360" w:type="dxa"/>
            <w:gridSpan w:val="4"/>
            <w:shd w:val="clear" w:color="auto" w:fill="DEEAF6" w:themeFill="accent1" w:themeFillTint="33"/>
            <w:vAlign w:val="center"/>
          </w:tcPr>
          <w:p w14:paraId="202F0D4D" w14:textId="77777777" w:rsidR="00215A14" w:rsidRPr="004460A9" w:rsidRDefault="00215A14" w:rsidP="00C937CA">
            <w:pPr>
              <w:rPr>
                <w:rFonts w:eastAsia="Times New Roman" w:cs="Arial"/>
                <w:b/>
                <w:sz w:val="20"/>
                <w:szCs w:val="20"/>
              </w:rPr>
            </w:pPr>
            <w:r>
              <w:rPr>
                <w:rFonts w:eastAsia="Times New Roman" w:cs="Arial"/>
                <w:b/>
                <w:sz w:val="20"/>
                <w:szCs w:val="20"/>
              </w:rPr>
              <w:t>DOCTORAL</w:t>
            </w:r>
            <w:r w:rsidRPr="004460A9">
              <w:rPr>
                <w:rFonts w:eastAsia="Times New Roman" w:cs="Arial"/>
                <w:b/>
                <w:sz w:val="20"/>
                <w:szCs w:val="20"/>
              </w:rPr>
              <w:t>-LEVEL PROGRAMS</w:t>
            </w:r>
          </w:p>
        </w:tc>
      </w:tr>
      <w:tr w:rsidR="00215A14" w:rsidRPr="00D4078B" w14:paraId="60BFA841" w14:textId="77777777" w:rsidTr="00C937CA">
        <w:trPr>
          <w:trHeight w:val="20"/>
          <w:jc w:val="center"/>
        </w:trPr>
        <w:tc>
          <w:tcPr>
            <w:tcW w:w="3852" w:type="dxa"/>
            <w:vAlign w:val="center"/>
          </w:tcPr>
          <w:p w14:paraId="429553A7" w14:textId="77777777" w:rsidR="00215A14" w:rsidRPr="00AC64B4" w:rsidRDefault="00215A14" w:rsidP="00C937CA">
            <w:pPr>
              <w:rPr>
                <w:rFonts w:eastAsia="Times New Roman" w:cs="Arial"/>
                <w:sz w:val="20"/>
                <w:szCs w:val="20"/>
              </w:rPr>
            </w:pPr>
          </w:p>
        </w:tc>
        <w:tc>
          <w:tcPr>
            <w:tcW w:w="1836" w:type="dxa"/>
            <w:vAlign w:val="center"/>
          </w:tcPr>
          <w:p w14:paraId="75B7100C" w14:textId="77777777" w:rsidR="00215A14" w:rsidRPr="00AC64B4" w:rsidRDefault="00215A14" w:rsidP="00C937CA">
            <w:pPr>
              <w:jc w:val="center"/>
              <w:rPr>
                <w:rFonts w:eastAsia="Times New Roman" w:cs="Arial"/>
                <w:sz w:val="20"/>
                <w:szCs w:val="20"/>
              </w:rPr>
            </w:pPr>
          </w:p>
        </w:tc>
        <w:tc>
          <w:tcPr>
            <w:tcW w:w="1836" w:type="dxa"/>
            <w:vAlign w:val="center"/>
          </w:tcPr>
          <w:p w14:paraId="0AEF8929" w14:textId="77777777" w:rsidR="00215A14" w:rsidRPr="00AC64B4" w:rsidRDefault="00215A14" w:rsidP="00C937CA">
            <w:pPr>
              <w:jc w:val="center"/>
              <w:rPr>
                <w:rFonts w:eastAsia="Times New Roman" w:cs="Arial"/>
                <w:sz w:val="20"/>
                <w:szCs w:val="20"/>
              </w:rPr>
            </w:pPr>
          </w:p>
        </w:tc>
        <w:tc>
          <w:tcPr>
            <w:tcW w:w="1836" w:type="dxa"/>
            <w:vAlign w:val="center"/>
          </w:tcPr>
          <w:p w14:paraId="226D937B" w14:textId="77777777" w:rsidR="00215A14" w:rsidRPr="00AC64B4" w:rsidRDefault="00215A14" w:rsidP="00C937CA">
            <w:pPr>
              <w:jc w:val="center"/>
              <w:rPr>
                <w:rFonts w:eastAsia="Times New Roman" w:cs="Arial"/>
                <w:sz w:val="20"/>
                <w:szCs w:val="20"/>
              </w:rPr>
            </w:pPr>
          </w:p>
        </w:tc>
      </w:tr>
      <w:tr w:rsidR="00D4078B" w:rsidRPr="00D4078B" w14:paraId="180C8223" w14:textId="77777777" w:rsidTr="00C937CA">
        <w:trPr>
          <w:trHeight w:val="20"/>
          <w:jc w:val="center"/>
        </w:trPr>
        <w:tc>
          <w:tcPr>
            <w:tcW w:w="3852" w:type="dxa"/>
            <w:shd w:val="clear" w:color="auto" w:fill="DBE5F1"/>
            <w:vAlign w:val="center"/>
          </w:tcPr>
          <w:p w14:paraId="33A6A5E6" w14:textId="77777777" w:rsidR="00D4078B" w:rsidRPr="004460A9" w:rsidRDefault="00D4078B" w:rsidP="00C937CA">
            <w:pPr>
              <w:jc w:val="center"/>
              <w:rPr>
                <w:rFonts w:eastAsia="Times New Roman" w:cs="Arial"/>
                <w:b/>
                <w:sz w:val="20"/>
                <w:szCs w:val="20"/>
              </w:rPr>
            </w:pPr>
            <w:r w:rsidRPr="004460A9">
              <w:rPr>
                <w:rFonts w:eastAsia="Times New Roman" w:cs="Arial"/>
                <w:b/>
                <w:sz w:val="20"/>
                <w:szCs w:val="20"/>
              </w:rPr>
              <w:t>TOTALS</w:t>
            </w:r>
          </w:p>
        </w:tc>
        <w:tc>
          <w:tcPr>
            <w:tcW w:w="1836" w:type="dxa"/>
            <w:shd w:val="clear" w:color="auto" w:fill="DBE5F1"/>
            <w:vAlign w:val="center"/>
          </w:tcPr>
          <w:p w14:paraId="1B372BB1" w14:textId="77777777" w:rsidR="00D4078B" w:rsidRPr="00AC64B4" w:rsidRDefault="00D4078B" w:rsidP="00C937CA">
            <w:pPr>
              <w:jc w:val="center"/>
              <w:rPr>
                <w:rFonts w:eastAsia="Times New Roman" w:cs="Arial"/>
                <w:b/>
                <w:sz w:val="20"/>
                <w:szCs w:val="20"/>
              </w:rPr>
            </w:pPr>
          </w:p>
        </w:tc>
        <w:tc>
          <w:tcPr>
            <w:tcW w:w="1836" w:type="dxa"/>
            <w:shd w:val="clear" w:color="auto" w:fill="DBE5F1"/>
            <w:vAlign w:val="center"/>
          </w:tcPr>
          <w:p w14:paraId="2E93F58D" w14:textId="77777777" w:rsidR="00D4078B" w:rsidRPr="00AC64B4" w:rsidRDefault="00D4078B" w:rsidP="00C937CA">
            <w:pPr>
              <w:jc w:val="center"/>
              <w:rPr>
                <w:rFonts w:eastAsia="Times New Roman" w:cs="Arial"/>
                <w:b/>
                <w:sz w:val="20"/>
                <w:szCs w:val="20"/>
              </w:rPr>
            </w:pPr>
          </w:p>
        </w:tc>
        <w:tc>
          <w:tcPr>
            <w:tcW w:w="1836" w:type="dxa"/>
            <w:shd w:val="clear" w:color="auto" w:fill="DBE5F1"/>
            <w:vAlign w:val="center"/>
          </w:tcPr>
          <w:p w14:paraId="7D3FEA4D" w14:textId="77777777" w:rsidR="00D4078B" w:rsidRPr="00AC64B4" w:rsidRDefault="00D4078B" w:rsidP="00C937CA">
            <w:pPr>
              <w:jc w:val="center"/>
              <w:rPr>
                <w:rFonts w:eastAsia="Times New Roman" w:cs="Arial"/>
                <w:b/>
                <w:sz w:val="20"/>
                <w:szCs w:val="20"/>
              </w:rPr>
            </w:pPr>
          </w:p>
        </w:tc>
      </w:tr>
    </w:tbl>
    <w:p w14:paraId="32E93D6D" w14:textId="77777777" w:rsidR="00E107B2" w:rsidRPr="00CA78E4" w:rsidRDefault="00E107B2" w:rsidP="00D4078B">
      <w:pPr>
        <w:rPr>
          <w:rFonts w:ascii="Arial" w:eastAsia="Times New Roman" w:hAnsi="Arial" w:cs="Arial"/>
          <w:sz w:val="20"/>
          <w:szCs w:val="20"/>
        </w:rPr>
      </w:pPr>
    </w:p>
    <w:p w14:paraId="38E647BA" w14:textId="77777777" w:rsidR="00E107B2" w:rsidRPr="004460A9" w:rsidRDefault="00E107B2" w:rsidP="00E107B2">
      <w:pPr>
        <w:pStyle w:val="Caption"/>
      </w:pPr>
      <w:bookmarkStart w:id="34" w:name="_Toc534966401"/>
      <w:bookmarkStart w:id="35" w:name="_Toc344569319"/>
      <w:r w:rsidRPr="004460A9">
        <w:t xml:space="preserve">Table </w:t>
      </w:r>
      <w:r>
        <w:t>OPP-</w:t>
      </w:r>
      <w:r w:rsidR="00481DE1">
        <w:t>7</w:t>
      </w:r>
      <w:r w:rsidRPr="004460A9">
        <w:t xml:space="preserve">: </w:t>
      </w:r>
      <w:r>
        <w:t xml:space="preserve">Number of </w:t>
      </w:r>
      <w:r w:rsidR="00F06D4B">
        <w:t>Business</w:t>
      </w:r>
      <w:r>
        <w:t xml:space="preserve"> Faculty</w:t>
      </w:r>
      <w:bookmarkEnd w:id="34"/>
    </w:p>
    <w:p w14:paraId="755A8F32" w14:textId="77777777" w:rsidR="00E107B2" w:rsidRPr="00215A14" w:rsidRDefault="00E107B2" w:rsidP="00E107B2">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7200"/>
        <w:gridCol w:w="2160"/>
      </w:tblGrid>
      <w:tr w:rsidR="00E107B2" w:rsidRPr="00D4078B" w14:paraId="41E1B697" w14:textId="77777777" w:rsidTr="00E60798">
        <w:trPr>
          <w:trHeight w:val="432"/>
          <w:jc w:val="center"/>
        </w:trPr>
        <w:tc>
          <w:tcPr>
            <w:tcW w:w="7200" w:type="dxa"/>
            <w:tcBorders>
              <w:bottom w:val="single" w:sz="4" w:space="0" w:color="FFFFFF" w:themeColor="background1"/>
              <w:right w:val="single" w:sz="4" w:space="0" w:color="FFFFFF" w:themeColor="background1"/>
            </w:tcBorders>
            <w:shd w:val="clear" w:color="auto" w:fill="002060"/>
            <w:tcMar>
              <w:top w:w="0" w:type="dxa"/>
              <w:bottom w:w="0" w:type="dxa"/>
            </w:tcMar>
            <w:vAlign w:val="center"/>
          </w:tcPr>
          <w:p w14:paraId="2E346F32" w14:textId="77777777" w:rsidR="00E107B2" w:rsidRPr="004460A9" w:rsidRDefault="00E107B2" w:rsidP="00E60798">
            <w:pPr>
              <w:jc w:val="center"/>
              <w:rPr>
                <w:rFonts w:eastAsia="Times New Roman" w:cs="Arial"/>
                <w:b/>
                <w:sz w:val="20"/>
                <w:szCs w:val="20"/>
              </w:rPr>
            </w:pPr>
            <w:r>
              <w:rPr>
                <w:rFonts w:eastAsia="Times New Roman" w:cs="Arial"/>
                <w:b/>
                <w:sz w:val="20"/>
                <w:szCs w:val="20"/>
              </w:rPr>
              <w:t>TYPE OF FACULTY</w:t>
            </w:r>
          </w:p>
        </w:tc>
        <w:tc>
          <w:tcPr>
            <w:tcW w:w="2160" w:type="dxa"/>
            <w:tcBorders>
              <w:left w:val="single" w:sz="4" w:space="0" w:color="FFFFFF" w:themeColor="background1"/>
            </w:tcBorders>
            <w:shd w:val="clear" w:color="auto" w:fill="002060"/>
            <w:tcMar>
              <w:top w:w="0" w:type="dxa"/>
              <w:bottom w:w="0" w:type="dxa"/>
            </w:tcMar>
            <w:vAlign w:val="center"/>
          </w:tcPr>
          <w:p w14:paraId="2C9A98B9" w14:textId="77777777" w:rsidR="00E107B2" w:rsidRPr="00E107B2" w:rsidRDefault="00E107B2" w:rsidP="00E60798">
            <w:pPr>
              <w:jc w:val="center"/>
              <w:rPr>
                <w:rFonts w:eastAsia="Times New Roman" w:cs="Arial"/>
                <w:b/>
                <w:sz w:val="20"/>
                <w:szCs w:val="20"/>
              </w:rPr>
            </w:pPr>
            <w:r>
              <w:rPr>
                <w:rFonts w:eastAsia="Times New Roman" w:cs="Arial"/>
                <w:b/>
                <w:sz w:val="20"/>
                <w:szCs w:val="20"/>
              </w:rPr>
              <w:t>NUMBER</w:t>
            </w:r>
          </w:p>
        </w:tc>
      </w:tr>
      <w:tr w:rsidR="00E107B2" w:rsidRPr="00C937CA" w14:paraId="6CBA0B7A" w14:textId="77777777" w:rsidTr="008C256C">
        <w:trPr>
          <w:trHeight w:val="20"/>
          <w:jc w:val="center"/>
        </w:trPr>
        <w:tc>
          <w:tcPr>
            <w:tcW w:w="7200" w:type="dxa"/>
            <w:shd w:val="clear" w:color="auto" w:fill="auto"/>
            <w:vAlign w:val="center"/>
          </w:tcPr>
          <w:p w14:paraId="0B26A057" w14:textId="77777777" w:rsidR="00E107B2" w:rsidRPr="00C937CA" w:rsidRDefault="00E107B2" w:rsidP="00E60798">
            <w:pPr>
              <w:rPr>
                <w:rFonts w:eastAsia="Times New Roman" w:cs="Arial"/>
                <w:sz w:val="20"/>
                <w:szCs w:val="20"/>
              </w:rPr>
            </w:pPr>
            <w:r>
              <w:rPr>
                <w:rFonts w:eastAsia="Times New Roman" w:cs="Arial"/>
                <w:sz w:val="20"/>
                <w:szCs w:val="20"/>
              </w:rPr>
              <w:t xml:space="preserve">Full-Time </w:t>
            </w:r>
            <w:r w:rsidR="00F06D4B">
              <w:rPr>
                <w:rFonts w:eastAsia="Times New Roman" w:cs="Arial"/>
                <w:sz w:val="20"/>
                <w:szCs w:val="20"/>
              </w:rPr>
              <w:t>Business</w:t>
            </w:r>
            <w:r>
              <w:rPr>
                <w:rFonts w:eastAsia="Times New Roman" w:cs="Arial"/>
                <w:sz w:val="20"/>
                <w:szCs w:val="20"/>
              </w:rPr>
              <w:t xml:space="preserve"> Faculty</w:t>
            </w:r>
          </w:p>
        </w:tc>
        <w:tc>
          <w:tcPr>
            <w:tcW w:w="2160" w:type="dxa"/>
            <w:shd w:val="clear" w:color="auto" w:fill="auto"/>
            <w:vAlign w:val="center"/>
          </w:tcPr>
          <w:p w14:paraId="63E1E925" w14:textId="77777777" w:rsidR="00E107B2" w:rsidRPr="00C937CA" w:rsidRDefault="00E107B2" w:rsidP="008C256C">
            <w:pPr>
              <w:jc w:val="center"/>
              <w:rPr>
                <w:rFonts w:eastAsia="Times New Roman" w:cs="Arial"/>
                <w:sz w:val="20"/>
                <w:szCs w:val="20"/>
              </w:rPr>
            </w:pPr>
          </w:p>
        </w:tc>
      </w:tr>
      <w:tr w:rsidR="00E107B2" w:rsidRPr="00D4078B" w14:paraId="5BFA71FE" w14:textId="77777777" w:rsidTr="00E107B2">
        <w:trPr>
          <w:trHeight w:val="20"/>
          <w:jc w:val="center"/>
        </w:trPr>
        <w:tc>
          <w:tcPr>
            <w:tcW w:w="7200" w:type="dxa"/>
            <w:vAlign w:val="center"/>
          </w:tcPr>
          <w:p w14:paraId="38573BC2" w14:textId="77777777" w:rsidR="00E107B2" w:rsidRPr="00AC64B4" w:rsidRDefault="00E107B2" w:rsidP="00E60798">
            <w:pPr>
              <w:rPr>
                <w:rFonts w:eastAsia="Times New Roman" w:cs="Arial"/>
                <w:sz w:val="20"/>
                <w:szCs w:val="20"/>
              </w:rPr>
            </w:pPr>
            <w:r>
              <w:rPr>
                <w:rFonts w:eastAsia="Times New Roman" w:cs="Arial"/>
                <w:sz w:val="20"/>
                <w:szCs w:val="20"/>
              </w:rPr>
              <w:t xml:space="preserve">Part-Time/Adjunct </w:t>
            </w:r>
            <w:r w:rsidR="00F06D4B">
              <w:rPr>
                <w:rFonts w:eastAsia="Times New Roman" w:cs="Arial"/>
                <w:sz w:val="20"/>
                <w:szCs w:val="20"/>
              </w:rPr>
              <w:t>Business</w:t>
            </w:r>
            <w:r>
              <w:rPr>
                <w:rFonts w:eastAsia="Times New Roman" w:cs="Arial"/>
                <w:sz w:val="20"/>
                <w:szCs w:val="20"/>
              </w:rPr>
              <w:t xml:space="preserve"> Faculty</w:t>
            </w:r>
          </w:p>
        </w:tc>
        <w:tc>
          <w:tcPr>
            <w:tcW w:w="2160" w:type="dxa"/>
            <w:vAlign w:val="center"/>
          </w:tcPr>
          <w:p w14:paraId="059C65CF" w14:textId="77777777" w:rsidR="00E107B2" w:rsidRPr="00AC64B4" w:rsidRDefault="00E107B2" w:rsidP="00E60798">
            <w:pPr>
              <w:jc w:val="center"/>
              <w:rPr>
                <w:rFonts w:eastAsia="Times New Roman" w:cs="Arial"/>
                <w:sz w:val="20"/>
                <w:szCs w:val="20"/>
              </w:rPr>
            </w:pPr>
          </w:p>
        </w:tc>
      </w:tr>
    </w:tbl>
    <w:p w14:paraId="31F3F52A" w14:textId="77777777" w:rsidR="00501C1E" w:rsidRPr="00501C1E" w:rsidRDefault="00501C1E" w:rsidP="00501C1E">
      <w:pPr>
        <w:rPr>
          <w:rFonts w:ascii="Arial" w:eastAsia="Times New Roman" w:hAnsi="Arial" w:cs="Arial"/>
          <w:color w:val="000000"/>
          <w:sz w:val="20"/>
          <w:szCs w:val="20"/>
        </w:rPr>
        <w:sectPr w:rsidR="00501C1E" w:rsidRPr="00501C1E"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36" w:name="_Toc128274316"/>
      <w:bookmarkEnd w:id="26"/>
      <w:bookmarkEnd w:id="35"/>
    </w:p>
    <w:p w14:paraId="77112891" w14:textId="77777777" w:rsidR="00640611" w:rsidRPr="000657DB" w:rsidRDefault="004D5DB5" w:rsidP="000657DB">
      <w:pPr>
        <w:pStyle w:val="Heading2"/>
        <w:jc w:val="left"/>
        <w:rPr>
          <w:sz w:val="24"/>
          <w:szCs w:val="24"/>
          <w:u w:val="single"/>
        </w:rPr>
      </w:pPr>
      <w:bookmarkStart w:id="37" w:name="_Toc509995153"/>
      <w:bookmarkStart w:id="38" w:name="_Toc344569320"/>
      <w:r>
        <w:rPr>
          <w:sz w:val="24"/>
          <w:szCs w:val="24"/>
          <w:u w:val="single"/>
        </w:rPr>
        <w:lastRenderedPageBreak/>
        <w:t xml:space="preserve">Principle </w:t>
      </w:r>
      <w:r w:rsidR="00640611" w:rsidRPr="000657DB">
        <w:rPr>
          <w:sz w:val="24"/>
          <w:szCs w:val="24"/>
          <w:u w:val="single"/>
        </w:rPr>
        <w:t>1: Commitment to Integrity</w:t>
      </w:r>
      <w:r w:rsidR="00CF026F">
        <w:rPr>
          <w:sz w:val="24"/>
          <w:szCs w:val="24"/>
          <w:u w:val="single"/>
        </w:rPr>
        <w:t>,</w:t>
      </w:r>
      <w:r w:rsidR="00640611" w:rsidRPr="000657DB">
        <w:rPr>
          <w:sz w:val="24"/>
          <w:szCs w:val="24"/>
          <w:u w:val="single"/>
        </w:rPr>
        <w:t xml:space="preserve"> Responsibility</w:t>
      </w:r>
      <w:r w:rsidR="00CF026F">
        <w:rPr>
          <w:sz w:val="24"/>
          <w:szCs w:val="24"/>
          <w:u w:val="single"/>
        </w:rPr>
        <w:t>, and Ethical Behavior</w:t>
      </w:r>
      <w:bookmarkEnd w:id="37"/>
    </w:p>
    <w:p w14:paraId="684E3A7C" w14:textId="77777777" w:rsidR="00640611" w:rsidRPr="00AC395C" w:rsidRDefault="00640611" w:rsidP="00640611">
      <w:pPr>
        <w:rPr>
          <w:rFonts w:ascii="Arial" w:eastAsia="Times New Roman" w:hAnsi="Arial" w:cs="Arial"/>
          <w:color w:val="000000"/>
          <w:sz w:val="20"/>
          <w:szCs w:val="20"/>
        </w:rPr>
      </w:pPr>
    </w:p>
    <w:p w14:paraId="1C2691F9" w14:textId="77777777" w:rsidR="00640611" w:rsidRDefault="00640611" w:rsidP="00640611">
      <w:pPr>
        <w:rPr>
          <w:rFonts w:ascii="Arial" w:eastAsia="Times New Roman" w:hAnsi="Arial" w:cs="Arial"/>
          <w:color w:val="000000"/>
          <w:sz w:val="20"/>
          <w:szCs w:val="20"/>
        </w:rPr>
      </w:pPr>
    </w:p>
    <w:p w14:paraId="0EBAB8A7" w14:textId="77777777" w:rsidR="00640611" w:rsidRPr="002D6165" w:rsidRDefault="00640611" w:rsidP="002D6165">
      <w:pPr>
        <w:pStyle w:val="Heading3"/>
        <w:rPr>
          <w:szCs w:val="24"/>
        </w:rPr>
      </w:pPr>
      <w:bookmarkStart w:id="39" w:name="_Toc509995154"/>
      <w:r w:rsidRPr="002D6165">
        <w:rPr>
          <w:szCs w:val="24"/>
        </w:rPr>
        <w:t>1.1</w:t>
      </w:r>
      <w:r w:rsidR="00227883" w:rsidRPr="002D6165">
        <w:rPr>
          <w:szCs w:val="24"/>
        </w:rPr>
        <w:t>:</w:t>
      </w:r>
      <w:r w:rsidRPr="002D6165">
        <w:rPr>
          <w:szCs w:val="24"/>
        </w:rPr>
        <w:t xml:space="preserve"> </w:t>
      </w:r>
      <w:r w:rsidR="00CF026F">
        <w:rPr>
          <w:szCs w:val="24"/>
        </w:rPr>
        <w:t xml:space="preserve">Commitment to Integrity, Responsibility, and </w:t>
      </w:r>
      <w:r w:rsidRPr="002D6165">
        <w:rPr>
          <w:szCs w:val="24"/>
        </w:rPr>
        <w:t xml:space="preserve">Ethical </w:t>
      </w:r>
      <w:r w:rsidR="00CF026F">
        <w:rPr>
          <w:szCs w:val="24"/>
        </w:rPr>
        <w:t>B</w:t>
      </w:r>
      <w:r w:rsidRPr="002D6165">
        <w:rPr>
          <w:szCs w:val="24"/>
        </w:rPr>
        <w:t>ehavior</w:t>
      </w:r>
      <w:bookmarkEnd w:id="39"/>
    </w:p>
    <w:p w14:paraId="2C4AA52D" w14:textId="77777777" w:rsidR="00640611" w:rsidRPr="00AC395C" w:rsidRDefault="00640611" w:rsidP="00640611">
      <w:pPr>
        <w:jc w:val="both"/>
        <w:rPr>
          <w:rFonts w:ascii="Arial" w:eastAsia="Times New Roman" w:hAnsi="Arial" w:cs="Arial"/>
          <w:b/>
          <w:bCs/>
          <w:color w:val="000000"/>
          <w:sz w:val="20"/>
          <w:szCs w:val="20"/>
        </w:rPr>
      </w:pPr>
    </w:p>
    <w:p w14:paraId="46AF8644" w14:textId="77777777" w:rsidR="00640611" w:rsidRPr="00AC395C" w:rsidRDefault="00640611" w:rsidP="00640611">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AC395C">
        <w:rPr>
          <w:rFonts w:ascii="Arial" w:eastAsia="Times New Roman" w:hAnsi="Arial" w:cs="Arial"/>
          <w:b/>
          <w:bCs/>
          <w:color w:val="000000"/>
          <w:sz w:val="20"/>
          <w:szCs w:val="20"/>
        </w:rPr>
        <w:t xml:space="preserve">Excellence in </w:t>
      </w:r>
      <w:r w:rsidR="00F06D4B">
        <w:rPr>
          <w:rFonts w:ascii="Arial" w:eastAsia="Times New Roman" w:hAnsi="Arial" w:cs="Arial"/>
          <w:b/>
          <w:bCs/>
          <w:color w:val="000000"/>
          <w:sz w:val="20"/>
          <w:szCs w:val="20"/>
        </w:rPr>
        <w:t>business</w:t>
      </w:r>
      <w:r w:rsidRPr="00AC395C">
        <w:rPr>
          <w:rFonts w:ascii="Arial" w:eastAsia="Times New Roman" w:hAnsi="Arial" w:cs="Arial"/>
          <w:b/>
          <w:bCs/>
          <w:color w:val="000000"/>
          <w:sz w:val="20"/>
          <w:szCs w:val="20"/>
        </w:rPr>
        <w:t xml:space="preserve"> education requires the </w:t>
      </w:r>
      <w:r>
        <w:rPr>
          <w:rFonts w:ascii="Arial" w:eastAsia="Times New Roman" w:hAnsi="Arial" w:cs="Arial"/>
          <w:b/>
          <w:bCs/>
          <w:color w:val="000000"/>
          <w:sz w:val="20"/>
          <w:szCs w:val="20"/>
        </w:rPr>
        <w:t xml:space="preserve">academic </w:t>
      </w:r>
      <w:r w:rsidR="00F06D4B">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unit to act ethically, responsibly, and with integrity in all interactions with its stakeholders</w:t>
      </w:r>
      <w:r w:rsidRPr="00AC395C">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Furthermore, the academic </w:t>
      </w:r>
      <w:r w:rsidR="00F06D4B">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unit must have established systems for encouraging and upholding ethical and responsible behavior.</w:t>
      </w:r>
    </w:p>
    <w:p w14:paraId="56BEAD27" w14:textId="77777777" w:rsidR="00640611" w:rsidRPr="00AC395C" w:rsidRDefault="00640611" w:rsidP="00640611">
      <w:pPr>
        <w:rPr>
          <w:rFonts w:ascii="Arial" w:eastAsia="Times New Roman" w:hAnsi="Arial" w:cs="Arial"/>
          <w:color w:val="000000"/>
          <w:sz w:val="20"/>
          <w:szCs w:val="20"/>
        </w:rPr>
      </w:pPr>
    </w:p>
    <w:p w14:paraId="6C0591D3" w14:textId="77777777" w:rsidR="00640611" w:rsidRPr="00E5109A" w:rsidRDefault="00640611" w:rsidP="00640611">
      <w:pPr>
        <w:rPr>
          <w:rFonts w:ascii="Arial" w:hAnsi="Arial" w:cs="Arial"/>
          <w:sz w:val="20"/>
          <w:szCs w:val="20"/>
        </w:rPr>
      </w:pPr>
    </w:p>
    <w:p w14:paraId="2CB831A2" w14:textId="77777777" w:rsidR="00640611" w:rsidRDefault="00640611" w:rsidP="00F016E8">
      <w:pPr>
        <w:pStyle w:val="ListParagraph"/>
        <w:numPr>
          <w:ilvl w:val="0"/>
          <w:numId w:val="21"/>
        </w:numPr>
        <w:ind w:left="360"/>
        <w:contextualSpacing/>
        <w:rPr>
          <w:sz w:val="20"/>
          <w:szCs w:val="20"/>
        </w:rPr>
      </w:pPr>
      <w:r w:rsidRPr="00E5109A">
        <w:rPr>
          <w:sz w:val="20"/>
          <w:szCs w:val="20"/>
        </w:rPr>
        <w:t xml:space="preserve">Identify and explain the ways in which the academic </w:t>
      </w:r>
      <w:r w:rsidR="00F06D4B">
        <w:rPr>
          <w:sz w:val="20"/>
          <w:szCs w:val="20"/>
        </w:rPr>
        <w:t>business</w:t>
      </w:r>
      <w:r w:rsidRPr="00E5109A">
        <w:rPr>
          <w:sz w:val="20"/>
          <w:szCs w:val="20"/>
        </w:rPr>
        <w:t xml:space="preserve"> unit demonstrates a commitment to ethical and responsible interactions with its internal stakeholders, including administrators, faculty, professional staff, and students.</w:t>
      </w:r>
    </w:p>
    <w:p w14:paraId="3154CF92" w14:textId="77777777" w:rsidR="00682F0E" w:rsidRPr="00682F0E" w:rsidRDefault="00682F0E" w:rsidP="00682F0E">
      <w:pPr>
        <w:contextualSpacing/>
        <w:rPr>
          <w:sz w:val="20"/>
          <w:szCs w:val="20"/>
        </w:rPr>
      </w:pPr>
    </w:p>
    <w:p w14:paraId="1DABE4F7" w14:textId="77777777" w:rsidR="00640611" w:rsidRPr="00E5109A" w:rsidRDefault="00640611" w:rsidP="00640611">
      <w:pPr>
        <w:rPr>
          <w:rFonts w:ascii="Arial" w:hAnsi="Arial" w:cs="Arial"/>
          <w:sz w:val="20"/>
          <w:szCs w:val="20"/>
        </w:rPr>
      </w:pPr>
    </w:p>
    <w:p w14:paraId="667B91CC" w14:textId="77777777" w:rsidR="00640611" w:rsidRDefault="00640611" w:rsidP="00F016E8">
      <w:pPr>
        <w:pStyle w:val="ListParagraph"/>
        <w:numPr>
          <w:ilvl w:val="0"/>
          <w:numId w:val="21"/>
        </w:numPr>
        <w:ind w:left="360"/>
        <w:contextualSpacing/>
        <w:rPr>
          <w:sz w:val="20"/>
          <w:szCs w:val="20"/>
        </w:rPr>
      </w:pPr>
      <w:r w:rsidRPr="00E5109A">
        <w:rPr>
          <w:sz w:val="20"/>
          <w:szCs w:val="20"/>
        </w:rPr>
        <w:t xml:space="preserve">Identify and explain the ways in which the academic </w:t>
      </w:r>
      <w:r w:rsidR="00F06D4B">
        <w:rPr>
          <w:sz w:val="20"/>
          <w:szCs w:val="20"/>
        </w:rPr>
        <w:t>business</w:t>
      </w:r>
      <w:r w:rsidRPr="00E5109A">
        <w:rPr>
          <w:sz w:val="20"/>
          <w:szCs w:val="20"/>
        </w:rPr>
        <w:t xml:space="preserve"> unit demonstrates a commitment to ethical and responsible interactions with its external stakeholders, including prospective students and their families; alumni; employers; accreditation agencies; organizations that supply funding; governmental oversight bodies; and other members of the public who may have an interest in the academic </w:t>
      </w:r>
      <w:r w:rsidR="00F06D4B">
        <w:rPr>
          <w:sz w:val="20"/>
          <w:szCs w:val="20"/>
        </w:rPr>
        <w:t>business</w:t>
      </w:r>
      <w:r w:rsidRPr="00E5109A">
        <w:rPr>
          <w:sz w:val="20"/>
          <w:szCs w:val="20"/>
        </w:rPr>
        <w:t xml:space="preserve"> unit.</w:t>
      </w:r>
    </w:p>
    <w:p w14:paraId="2D95368C" w14:textId="77777777" w:rsidR="00682F0E" w:rsidRPr="00682F0E" w:rsidRDefault="00682F0E" w:rsidP="00682F0E">
      <w:pPr>
        <w:contextualSpacing/>
        <w:rPr>
          <w:sz w:val="20"/>
          <w:szCs w:val="20"/>
        </w:rPr>
      </w:pPr>
    </w:p>
    <w:p w14:paraId="505A60DD" w14:textId="77777777" w:rsidR="00640611" w:rsidRPr="00E5109A" w:rsidRDefault="00640611" w:rsidP="00640611">
      <w:pPr>
        <w:rPr>
          <w:rFonts w:ascii="Arial" w:hAnsi="Arial" w:cs="Arial"/>
          <w:sz w:val="20"/>
          <w:szCs w:val="20"/>
        </w:rPr>
      </w:pPr>
    </w:p>
    <w:p w14:paraId="3642ED7B" w14:textId="77777777" w:rsidR="00640611" w:rsidRDefault="00640611" w:rsidP="00F016E8">
      <w:pPr>
        <w:pStyle w:val="ListParagraph"/>
        <w:numPr>
          <w:ilvl w:val="0"/>
          <w:numId w:val="21"/>
        </w:numPr>
        <w:ind w:left="360"/>
        <w:contextualSpacing/>
        <w:rPr>
          <w:sz w:val="20"/>
          <w:szCs w:val="20"/>
        </w:rPr>
      </w:pPr>
      <w:r w:rsidRPr="00E5109A">
        <w:rPr>
          <w:sz w:val="20"/>
          <w:szCs w:val="20"/>
        </w:rPr>
        <w:t>Describe the system, including</w:t>
      </w:r>
      <w:r w:rsidR="00AD70A0">
        <w:rPr>
          <w:sz w:val="20"/>
          <w:szCs w:val="20"/>
        </w:rPr>
        <w:t xml:space="preserve"> </w:t>
      </w:r>
      <w:r w:rsidRPr="00E5109A">
        <w:rPr>
          <w:sz w:val="20"/>
          <w:szCs w:val="20"/>
        </w:rPr>
        <w:t xml:space="preserve">published policies, procedures, and processes, that the academic </w:t>
      </w:r>
      <w:r w:rsidR="00F06D4B">
        <w:rPr>
          <w:sz w:val="20"/>
          <w:szCs w:val="20"/>
        </w:rPr>
        <w:t>business</w:t>
      </w:r>
      <w:r w:rsidRPr="00E5109A">
        <w:rPr>
          <w:sz w:val="20"/>
          <w:szCs w:val="20"/>
        </w:rPr>
        <w:t xml:space="preserve"> unit employs to promote, foster, and support ethical and responsible behavior of its administrators, faculty, professional staff, and students.</w:t>
      </w:r>
    </w:p>
    <w:p w14:paraId="409D5070" w14:textId="77777777" w:rsidR="00682F0E" w:rsidRPr="00682F0E" w:rsidRDefault="00682F0E" w:rsidP="00682F0E">
      <w:pPr>
        <w:contextualSpacing/>
        <w:rPr>
          <w:sz w:val="20"/>
          <w:szCs w:val="20"/>
        </w:rPr>
      </w:pPr>
    </w:p>
    <w:p w14:paraId="6E23C0D6" w14:textId="77777777" w:rsidR="00682F0E" w:rsidRPr="00E5109A" w:rsidRDefault="00682F0E" w:rsidP="00640611">
      <w:pPr>
        <w:pStyle w:val="ListParagraph"/>
        <w:rPr>
          <w:sz w:val="20"/>
          <w:szCs w:val="20"/>
        </w:rPr>
      </w:pPr>
    </w:p>
    <w:p w14:paraId="6CA9BE03" w14:textId="77777777" w:rsidR="00640611" w:rsidRDefault="00640611" w:rsidP="00F016E8">
      <w:pPr>
        <w:pStyle w:val="ListParagraph"/>
        <w:numPr>
          <w:ilvl w:val="0"/>
          <w:numId w:val="21"/>
        </w:numPr>
        <w:ind w:left="360"/>
        <w:contextualSpacing/>
        <w:rPr>
          <w:sz w:val="20"/>
          <w:szCs w:val="20"/>
        </w:rPr>
      </w:pPr>
      <w:r w:rsidRPr="00E5109A">
        <w:rPr>
          <w:sz w:val="20"/>
          <w:szCs w:val="20"/>
        </w:rPr>
        <w:t>Provide copies of the published policies, procedures, and processes identified in item 3 above.</w:t>
      </w:r>
    </w:p>
    <w:p w14:paraId="46EB6510" w14:textId="77777777" w:rsidR="00682F0E" w:rsidRPr="00682F0E" w:rsidRDefault="00682F0E" w:rsidP="00682F0E">
      <w:pPr>
        <w:contextualSpacing/>
        <w:rPr>
          <w:sz w:val="20"/>
          <w:szCs w:val="20"/>
        </w:rPr>
      </w:pPr>
    </w:p>
    <w:p w14:paraId="4F90E6E9" w14:textId="77777777" w:rsidR="00640611" w:rsidRPr="00E5109A" w:rsidRDefault="00640611" w:rsidP="00640611">
      <w:pPr>
        <w:pStyle w:val="ListParagraph"/>
        <w:rPr>
          <w:sz w:val="20"/>
          <w:szCs w:val="20"/>
        </w:rPr>
      </w:pPr>
    </w:p>
    <w:p w14:paraId="04F75928" w14:textId="77777777" w:rsidR="00640611" w:rsidRDefault="00640611" w:rsidP="00F016E8">
      <w:pPr>
        <w:pStyle w:val="ListParagraph"/>
        <w:numPr>
          <w:ilvl w:val="0"/>
          <w:numId w:val="21"/>
        </w:numPr>
        <w:ind w:left="360"/>
        <w:contextualSpacing/>
        <w:rPr>
          <w:sz w:val="20"/>
          <w:szCs w:val="20"/>
        </w:rPr>
      </w:pPr>
      <w:r w:rsidRPr="00E5109A">
        <w:rPr>
          <w:sz w:val="20"/>
          <w:szCs w:val="20"/>
        </w:rPr>
        <w:t xml:space="preserve">Identify and describe the methods or mechanisms employed by the academic </w:t>
      </w:r>
      <w:r w:rsidR="00F06D4B">
        <w:rPr>
          <w:sz w:val="20"/>
          <w:szCs w:val="20"/>
        </w:rPr>
        <w:t>business</w:t>
      </w:r>
      <w:r w:rsidRPr="00E5109A">
        <w:rPr>
          <w:sz w:val="20"/>
          <w:szCs w:val="20"/>
        </w:rPr>
        <w:t xml:space="preserve"> unit for detecting and addressing breaches of ethical and responsible behavior.</w:t>
      </w:r>
    </w:p>
    <w:p w14:paraId="20240536" w14:textId="77777777" w:rsidR="00682F0E" w:rsidRPr="00682F0E" w:rsidRDefault="00682F0E" w:rsidP="00682F0E">
      <w:pPr>
        <w:contextualSpacing/>
        <w:rPr>
          <w:sz w:val="20"/>
          <w:szCs w:val="20"/>
        </w:rPr>
      </w:pPr>
    </w:p>
    <w:p w14:paraId="20E8AC81" w14:textId="77777777" w:rsidR="00640611" w:rsidRPr="00E5109A" w:rsidRDefault="00640611" w:rsidP="00640611"/>
    <w:p w14:paraId="192E9A12" w14:textId="77777777" w:rsidR="00640611" w:rsidRPr="00E5109A" w:rsidRDefault="00640611" w:rsidP="00640611">
      <w:pPr>
        <w:sectPr w:rsidR="00640611"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BD969C6" w14:textId="77777777" w:rsidR="00640611" w:rsidRPr="002D6165" w:rsidRDefault="00640611" w:rsidP="002D6165">
      <w:pPr>
        <w:pStyle w:val="Heading3"/>
        <w:rPr>
          <w:szCs w:val="24"/>
        </w:rPr>
      </w:pPr>
      <w:bookmarkStart w:id="40" w:name="_Toc509995155"/>
      <w:r w:rsidRPr="002D6165">
        <w:rPr>
          <w:szCs w:val="24"/>
        </w:rPr>
        <w:lastRenderedPageBreak/>
        <w:t>1.2</w:t>
      </w:r>
      <w:r w:rsidR="00227883" w:rsidRPr="002D6165">
        <w:rPr>
          <w:szCs w:val="24"/>
        </w:rPr>
        <w:t>:</w:t>
      </w:r>
      <w:r w:rsidRPr="002D6165">
        <w:rPr>
          <w:szCs w:val="24"/>
        </w:rPr>
        <w:t xml:space="preserve"> Summary Reflection on the Commitment to Integrity</w:t>
      </w:r>
      <w:r w:rsidR="00ED5A4D">
        <w:rPr>
          <w:szCs w:val="24"/>
        </w:rPr>
        <w:t>,</w:t>
      </w:r>
      <w:r w:rsidRPr="002D6165">
        <w:rPr>
          <w:szCs w:val="24"/>
        </w:rPr>
        <w:t xml:space="preserve"> Responsibility</w:t>
      </w:r>
      <w:r w:rsidR="00ED5A4D">
        <w:rPr>
          <w:szCs w:val="24"/>
        </w:rPr>
        <w:t>, and Ethical Behavior</w:t>
      </w:r>
      <w:bookmarkEnd w:id="40"/>
    </w:p>
    <w:p w14:paraId="4EBBA479" w14:textId="77777777" w:rsidR="00640611" w:rsidRPr="00D4078B" w:rsidRDefault="00640611" w:rsidP="00640611">
      <w:pPr>
        <w:jc w:val="both"/>
        <w:rPr>
          <w:rFonts w:ascii="Arial" w:eastAsia="Times New Roman" w:hAnsi="Arial" w:cs="Arial"/>
          <w:b/>
          <w:bCs/>
          <w:color w:val="000000"/>
          <w:sz w:val="20"/>
          <w:szCs w:val="20"/>
        </w:rPr>
      </w:pPr>
    </w:p>
    <w:p w14:paraId="0FA1A41B" w14:textId="77777777" w:rsidR="00640611" w:rsidRPr="00D4078B" w:rsidRDefault="00640611" w:rsidP="00640611">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F06D4B">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evaluation of the academic </w:t>
      </w:r>
      <w:r w:rsidR="00F06D4B">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w:t>
      </w:r>
      <w:r w:rsidRPr="00D4078B">
        <w:rPr>
          <w:rFonts w:ascii="Arial" w:eastAsia="Times New Roman" w:hAnsi="Arial" w:cs="Arial"/>
          <w:b/>
          <w:sz w:val="20"/>
          <w:szCs w:val="20"/>
        </w:rPr>
        <w:t xml:space="preserve">academic resources and </w:t>
      </w:r>
      <w:r>
        <w:rPr>
          <w:rFonts w:ascii="Arial" w:eastAsia="Times New Roman" w:hAnsi="Arial" w:cs="Arial"/>
          <w:b/>
          <w:sz w:val="20"/>
          <w:szCs w:val="20"/>
        </w:rPr>
        <w:t xml:space="preserve">its </w:t>
      </w:r>
      <w:r w:rsidRPr="00D4078B">
        <w:rPr>
          <w:rFonts w:ascii="Arial" w:eastAsia="Times New Roman" w:hAnsi="Arial" w:cs="Arial"/>
          <w:b/>
          <w:sz w:val="20"/>
          <w:szCs w:val="20"/>
        </w:rPr>
        <w:t>educational processes</w:t>
      </w:r>
      <w:r>
        <w:rPr>
          <w:rFonts w:ascii="Arial" w:eastAsia="Times New Roman" w:hAnsi="Arial" w:cs="Arial"/>
          <w:b/>
          <w:sz w:val="20"/>
          <w:szCs w:val="20"/>
        </w:rPr>
        <w:t xml:space="preserve"> and activities</w:t>
      </w:r>
      <w:r w:rsidRPr="00D4078B">
        <w:rPr>
          <w:rFonts w:ascii="Arial" w:eastAsia="Times New Roman" w:hAnsi="Arial" w:cs="Arial"/>
          <w:b/>
          <w:sz w:val="20"/>
          <w:szCs w:val="20"/>
        </w:rPr>
        <w:t xml:space="preserve"> in terms of their contributions to the unit’s overall performance relative to its mission.</w:t>
      </w:r>
      <w:r w:rsidRPr="00D4078B">
        <w:rPr>
          <w:rFonts w:ascii="Arial" w:eastAsia="Times New Roman" w:hAnsi="Arial" w:cs="Arial"/>
          <w:b/>
          <w:bCs/>
          <w:sz w:val="20"/>
          <w:szCs w:val="20"/>
        </w:rPr>
        <w:t xml:space="preserve"> This requires the academic </w:t>
      </w:r>
      <w:r w:rsidR="00F06D4B">
        <w:rPr>
          <w:rFonts w:ascii="Arial" w:eastAsia="Times New Roman" w:hAnsi="Arial" w:cs="Arial"/>
          <w:b/>
          <w:bCs/>
          <w:sz w:val="20"/>
          <w:szCs w:val="20"/>
        </w:rPr>
        <w:t>business</w:t>
      </w:r>
      <w:r w:rsidRPr="00D4078B">
        <w:rPr>
          <w:rFonts w:ascii="Arial" w:eastAsia="Times New Roman" w:hAnsi="Arial" w:cs="Arial"/>
          <w:b/>
          <w:bCs/>
          <w:sz w:val="20"/>
          <w:szCs w:val="20"/>
        </w:rPr>
        <w:t xml:space="preserve"> unit to evaluate </w:t>
      </w:r>
      <w:r>
        <w:rPr>
          <w:rFonts w:ascii="Arial" w:eastAsia="Times New Roman" w:hAnsi="Arial" w:cs="Arial"/>
          <w:b/>
          <w:bCs/>
          <w:sz w:val="20"/>
          <w:szCs w:val="20"/>
        </w:rPr>
        <w:t xml:space="preserve">(i) </w:t>
      </w:r>
      <w:r w:rsidRPr="00D4078B">
        <w:rPr>
          <w:rFonts w:ascii="Arial" w:eastAsia="Times New Roman" w:hAnsi="Arial" w:cs="Arial"/>
          <w:b/>
          <w:bCs/>
          <w:sz w:val="20"/>
          <w:szCs w:val="20"/>
        </w:rPr>
        <w:t>the</w:t>
      </w:r>
      <w:r>
        <w:rPr>
          <w:rFonts w:ascii="Arial" w:eastAsia="Times New Roman" w:hAnsi="Arial" w:cs="Arial"/>
          <w:b/>
          <w:bCs/>
          <w:sz w:val="20"/>
          <w:szCs w:val="20"/>
        </w:rPr>
        <w:t xml:space="preserve"> extent to which it acts ethically and responsibly in its interactions with its stakeholders and (ii) the</w:t>
      </w:r>
      <w:r w:rsidRPr="00D4078B">
        <w:rPr>
          <w:rFonts w:ascii="Arial" w:eastAsia="Times New Roman" w:hAnsi="Arial" w:cs="Arial"/>
          <w:b/>
          <w:bCs/>
          <w:sz w:val="20"/>
          <w:szCs w:val="20"/>
        </w:rPr>
        <w:t xml:space="preserve"> effectiveness of its </w:t>
      </w:r>
      <w:r>
        <w:rPr>
          <w:rFonts w:ascii="Arial" w:eastAsia="Times New Roman" w:hAnsi="Arial" w:cs="Arial"/>
          <w:b/>
          <w:bCs/>
          <w:sz w:val="20"/>
          <w:szCs w:val="20"/>
        </w:rPr>
        <w:t>commitment to integrity and responsibility</w:t>
      </w:r>
      <w:r w:rsidRPr="00D4078B">
        <w:rPr>
          <w:rFonts w:ascii="Arial" w:eastAsia="Times New Roman" w:hAnsi="Arial" w:cs="Arial"/>
          <w:b/>
          <w:bCs/>
          <w:sz w:val="20"/>
          <w:szCs w:val="20"/>
        </w:rPr>
        <w:t xml:space="preserve"> in supporting excellence in </w:t>
      </w:r>
      <w:r w:rsidR="00F06D4B">
        <w:rPr>
          <w:rFonts w:ascii="Arial" w:eastAsia="Times New Roman" w:hAnsi="Arial" w:cs="Arial"/>
          <w:b/>
          <w:bCs/>
          <w:sz w:val="20"/>
          <w:szCs w:val="20"/>
        </w:rPr>
        <w:t>business</w:t>
      </w:r>
      <w:r w:rsidRPr="00D4078B">
        <w:rPr>
          <w:rFonts w:ascii="Arial" w:eastAsia="Times New Roman" w:hAnsi="Arial" w:cs="Arial"/>
          <w:b/>
          <w:bCs/>
          <w:sz w:val="20"/>
          <w:szCs w:val="20"/>
        </w:rPr>
        <w:t xml:space="preserve"> education. </w:t>
      </w:r>
    </w:p>
    <w:p w14:paraId="472153BC" w14:textId="77777777" w:rsidR="00640611" w:rsidRPr="00E5109A" w:rsidRDefault="00640611" w:rsidP="00640611">
      <w:pPr>
        <w:rPr>
          <w:rFonts w:ascii="Arial" w:eastAsia="Times New Roman" w:hAnsi="Arial" w:cs="Arial"/>
          <w:sz w:val="20"/>
          <w:szCs w:val="20"/>
        </w:rPr>
      </w:pPr>
    </w:p>
    <w:p w14:paraId="6496286A" w14:textId="77777777" w:rsidR="00640611" w:rsidRPr="00E5109A" w:rsidRDefault="00640611" w:rsidP="00640611">
      <w:pPr>
        <w:rPr>
          <w:rFonts w:ascii="Arial" w:eastAsia="Times New Roman" w:hAnsi="Arial" w:cs="Arial"/>
          <w:sz w:val="20"/>
          <w:szCs w:val="20"/>
        </w:rPr>
      </w:pPr>
    </w:p>
    <w:p w14:paraId="6F995188" w14:textId="77777777" w:rsidR="00640611" w:rsidRPr="00E5109A" w:rsidRDefault="00640611" w:rsidP="00640611">
      <w:pPr>
        <w:rPr>
          <w:rFonts w:ascii="Arial" w:eastAsia="Times New Roman" w:hAnsi="Arial" w:cs="Arial"/>
          <w:sz w:val="20"/>
          <w:szCs w:val="20"/>
        </w:rPr>
      </w:pPr>
      <w:r w:rsidRPr="00E5109A">
        <w:rPr>
          <w:rFonts w:ascii="Arial" w:eastAsia="Times New Roman" w:hAnsi="Arial" w:cs="Arial"/>
          <w:sz w:val="20"/>
          <w:szCs w:val="20"/>
        </w:rPr>
        <w:t xml:space="preserve">Provide a summary reflection on the extent to which the academic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unit acts ethically</w:t>
      </w:r>
      <w:r w:rsidR="00ED5A4D" w:rsidRPr="00E5109A">
        <w:rPr>
          <w:rFonts w:ascii="Arial" w:eastAsia="Times New Roman" w:hAnsi="Arial" w:cs="Arial"/>
          <w:sz w:val="20"/>
          <w:szCs w:val="20"/>
        </w:rPr>
        <w:t>,</w:t>
      </w:r>
      <w:r w:rsidRPr="00E5109A">
        <w:rPr>
          <w:rFonts w:ascii="Arial" w:eastAsia="Times New Roman" w:hAnsi="Arial" w:cs="Arial"/>
          <w:sz w:val="20"/>
          <w:szCs w:val="20"/>
        </w:rPr>
        <w:t xml:space="preserve"> responsibly</w:t>
      </w:r>
      <w:r w:rsidR="00ED5A4D" w:rsidRPr="00E5109A">
        <w:rPr>
          <w:rFonts w:ascii="Arial" w:eastAsia="Times New Roman" w:hAnsi="Arial" w:cs="Arial"/>
          <w:sz w:val="20"/>
          <w:szCs w:val="20"/>
        </w:rPr>
        <w:t>, and with integrity</w:t>
      </w:r>
      <w:r w:rsidRPr="00E5109A">
        <w:rPr>
          <w:rFonts w:ascii="Arial" w:eastAsia="Times New Roman" w:hAnsi="Arial" w:cs="Arial"/>
          <w:sz w:val="20"/>
          <w:szCs w:val="20"/>
        </w:rPr>
        <w:t xml:space="preserve"> in its interactions with its stakeholders. In this reflection, consider the evidence presented in the self-study in the context of the academic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unit’s mission and:</w:t>
      </w:r>
    </w:p>
    <w:p w14:paraId="67D9C53E" w14:textId="77777777" w:rsidR="00640611" w:rsidRPr="00E5109A" w:rsidRDefault="00640611" w:rsidP="00640611">
      <w:pPr>
        <w:rPr>
          <w:rFonts w:ascii="Arial" w:eastAsia="Times New Roman" w:hAnsi="Arial" w:cs="Arial"/>
          <w:sz w:val="20"/>
          <w:szCs w:val="20"/>
        </w:rPr>
      </w:pPr>
    </w:p>
    <w:p w14:paraId="2870B8A9" w14:textId="77777777" w:rsidR="00640611" w:rsidRDefault="00640611" w:rsidP="00F016E8">
      <w:pPr>
        <w:numPr>
          <w:ilvl w:val="0"/>
          <w:numId w:val="13"/>
        </w:numPr>
        <w:rPr>
          <w:rFonts w:ascii="Arial" w:eastAsia="Times New Roman" w:hAnsi="Arial" w:cs="Arial"/>
          <w:sz w:val="20"/>
          <w:szCs w:val="20"/>
        </w:rPr>
      </w:pPr>
      <w:r w:rsidRPr="00E5109A">
        <w:rPr>
          <w:rFonts w:ascii="Arial" w:eastAsia="Times New Roman" w:hAnsi="Arial" w:cs="Arial"/>
          <w:sz w:val="20"/>
          <w:szCs w:val="20"/>
        </w:rPr>
        <w:t xml:space="preserve">Describe the general conclusions that the academic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unit drew from the self-study regarding the effectiveness of its commitment to integrity</w:t>
      </w:r>
      <w:r w:rsidR="00ED5A4D" w:rsidRPr="00E5109A">
        <w:rPr>
          <w:rFonts w:ascii="Arial" w:eastAsia="Times New Roman" w:hAnsi="Arial" w:cs="Arial"/>
          <w:sz w:val="20"/>
          <w:szCs w:val="20"/>
        </w:rPr>
        <w:t>,</w:t>
      </w:r>
      <w:r w:rsidRPr="00E5109A">
        <w:rPr>
          <w:rFonts w:ascii="Arial" w:eastAsia="Times New Roman" w:hAnsi="Arial" w:cs="Arial"/>
          <w:sz w:val="20"/>
          <w:szCs w:val="20"/>
        </w:rPr>
        <w:t xml:space="preserve"> </w:t>
      </w:r>
      <w:r w:rsidR="00ED5A4D" w:rsidRPr="00E5109A">
        <w:rPr>
          <w:rFonts w:ascii="Arial" w:eastAsia="Times New Roman" w:hAnsi="Arial" w:cs="Arial"/>
          <w:sz w:val="20"/>
          <w:szCs w:val="20"/>
        </w:rPr>
        <w:t>r</w:t>
      </w:r>
      <w:r w:rsidRPr="00E5109A">
        <w:rPr>
          <w:rFonts w:ascii="Arial" w:eastAsia="Times New Roman" w:hAnsi="Arial" w:cs="Arial"/>
          <w:sz w:val="20"/>
          <w:szCs w:val="20"/>
        </w:rPr>
        <w:t>esponsibility</w:t>
      </w:r>
      <w:r w:rsidR="00ED5A4D" w:rsidRPr="00E5109A">
        <w:rPr>
          <w:rFonts w:ascii="Arial" w:eastAsia="Times New Roman" w:hAnsi="Arial" w:cs="Arial"/>
          <w:sz w:val="20"/>
          <w:szCs w:val="20"/>
        </w:rPr>
        <w:t>, and ethical behavior</w:t>
      </w:r>
      <w:r w:rsidRPr="00E5109A">
        <w:rPr>
          <w:rFonts w:ascii="Arial" w:eastAsia="Times New Roman" w:hAnsi="Arial" w:cs="Arial"/>
          <w:sz w:val="20"/>
          <w:szCs w:val="20"/>
        </w:rPr>
        <w:t xml:space="preserve"> in supporting excellence in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education. These conclusions should include an identification of any changes and improvements needed in the academic </w:t>
      </w:r>
      <w:r w:rsidR="00F06D4B">
        <w:rPr>
          <w:rFonts w:ascii="Arial" w:eastAsia="Times New Roman" w:hAnsi="Arial" w:cs="Arial"/>
          <w:sz w:val="20"/>
          <w:szCs w:val="20"/>
        </w:rPr>
        <w:t>business</w:t>
      </w:r>
      <w:r w:rsidRPr="00E5109A">
        <w:rPr>
          <w:rFonts w:ascii="Arial" w:eastAsia="Times New Roman" w:hAnsi="Arial" w:cs="Arial"/>
          <w:sz w:val="20"/>
          <w:szCs w:val="20"/>
        </w:rPr>
        <w:t xml:space="preserve"> unit’s interactions with its stakeholders and</w:t>
      </w:r>
      <w:r w:rsidR="00143B1D" w:rsidRPr="00E5109A">
        <w:rPr>
          <w:rFonts w:ascii="Arial" w:eastAsia="Times New Roman" w:hAnsi="Arial" w:cs="Arial"/>
          <w:sz w:val="20"/>
          <w:szCs w:val="20"/>
        </w:rPr>
        <w:t>/or</w:t>
      </w:r>
      <w:r w:rsidRPr="00E5109A">
        <w:rPr>
          <w:rFonts w:ascii="Arial" w:eastAsia="Times New Roman" w:hAnsi="Arial" w:cs="Arial"/>
          <w:sz w:val="20"/>
          <w:szCs w:val="20"/>
        </w:rPr>
        <w:t xml:space="preserve"> in its policies, procedures, and processes for encouraging and upholding ethical and responsible behavior.</w:t>
      </w:r>
    </w:p>
    <w:p w14:paraId="0768FCC5" w14:textId="77777777" w:rsidR="00682F0E" w:rsidRPr="00E5109A" w:rsidRDefault="00682F0E" w:rsidP="00682F0E">
      <w:pPr>
        <w:rPr>
          <w:rFonts w:ascii="Arial" w:eastAsia="Times New Roman" w:hAnsi="Arial" w:cs="Arial"/>
          <w:sz w:val="20"/>
          <w:szCs w:val="20"/>
        </w:rPr>
      </w:pPr>
    </w:p>
    <w:p w14:paraId="61B5CF15" w14:textId="77777777" w:rsidR="00640611" w:rsidRPr="00E5109A" w:rsidRDefault="00640611" w:rsidP="00640611">
      <w:pPr>
        <w:rPr>
          <w:rFonts w:ascii="Arial" w:eastAsia="Times New Roman" w:hAnsi="Arial" w:cs="Arial"/>
          <w:sz w:val="20"/>
          <w:szCs w:val="20"/>
        </w:rPr>
      </w:pPr>
    </w:p>
    <w:p w14:paraId="16D63757" w14:textId="77777777" w:rsidR="00640611" w:rsidRPr="00E5109A" w:rsidRDefault="00640611" w:rsidP="00F016E8">
      <w:pPr>
        <w:numPr>
          <w:ilvl w:val="0"/>
          <w:numId w:val="13"/>
        </w:numPr>
        <w:rPr>
          <w:rFonts w:ascii="Arial" w:eastAsia="Times New Roman" w:hAnsi="Arial" w:cs="Arial"/>
          <w:sz w:val="20"/>
          <w:szCs w:val="20"/>
        </w:rPr>
      </w:pPr>
      <w:r w:rsidRPr="00E5109A">
        <w:rPr>
          <w:rFonts w:ascii="Arial" w:eastAsia="Times New Roman" w:hAnsi="Arial" w:cs="Arial"/>
          <w:sz w:val="20"/>
          <w:szCs w:val="20"/>
        </w:rPr>
        <w:t>Describe proposed courses of action to make the changes and improvements identified in item 1 above.</w:t>
      </w:r>
    </w:p>
    <w:p w14:paraId="3315CEDC" w14:textId="77777777" w:rsidR="00640611" w:rsidRPr="00E5109A" w:rsidRDefault="00640611" w:rsidP="00640611">
      <w:pPr>
        <w:rPr>
          <w:rFonts w:ascii="Arial" w:eastAsia="Times New Roman" w:hAnsi="Arial" w:cs="Arial"/>
          <w:sz w:val="20"/>
          <w:szCs w:val="20"/>
        </w:rPr>
      </w:pPr>
    </w:p>
    <w:p w14:paraId="66ADA7FC" w14:textId="77777777" w:rsidR="00640611" w:rsidRPr="00E5109A" w:rsidRDefault="00640611" w:rsidP="00640611">
      <w:pPr>
        <w:rPr>
          <w:rFonts w:ascii="Arial" w:eastAsia="Times New Roman" w:hAnsi="Arial" w:cs="Arial"/>
          <w:sz w:val="20"/>
          <w:szCs w:val="20"/>
        </w:rPr>
      </w:pPr>
    </w:p>
    <w:p w14:paraId="2F125520" w14:textId="77777777" w:rsidR="00640611" w:rsidRPr="00E5109A" w:rsidRDefault="00640611" w:rsidP="00640611">
      <w:pPr>
        <w:rPr>
          <w:rFonts w:ascii="Arial" w:eastAsia="Times New Roman" w:hAnsi="Arial" w:cs="Arial"/>
          <w:sz w:val="20"/>
          <w:szCs w:val="20"/>
        </w:rPr>
        <w:sectPr w:rsidR="00640611"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D5879A6" w14:textId="77777777" w:rsidR="00D4078B" w:rsidRPr="000657DB" w:rsidRDefault="00D4078B" w:rsidP="000657DB">
      <w:pPr>
        <w:pStyle w:val="Heading2"/>
        <w:jc w:val="left"/>
        <w:rPr>
          <w:sz w:val="24"/>
          <w:szCs w:val="24"/>
          <w:u w:val="single"/>
        </w:rPr>
      </w:pPr>
      <w:bookmarkStart w:id="41" w:name="_Toc509995156"/>
      <w:r w:rsidRPr="000657DB">
        <w:rPr>
          <w:sz w:val="24"/>
          <w:szCs w:val="24"/>
          <w:u w:val="single"/>
        </w:rPr>
        <w:lastRenderedPageBreak/>
        <w:t xml:space="preserve">Principle </w:t>
      </w:r>
      <w:r w:rsidR="00640611" w:rsidRPr="000657DB">
        <w:rPr>
          <w:sz w:val="24"/>
          <w:szCs w:val="24"/>
          <w:u w:val="single"/>
        </w:rPr>
        <w:t>2</w:t>
      </w:r>
      <w:r w:rsidRPr="000657DB">
        <w:rPr>
          <w:sz w:val="24"/>
          <w:szCs w:val="24"/>
          <w:u w:val="single"/>
        </w:rPr>
        <w:t>: Quality Assessment</w:t>
      </w:r>
      <w:bookmarkEnd w:id="36"/>
      <w:bookmarkEnd w:id="38"/>
      <w:r w:rsidRPr="000657DB">
        <w:rPr>
          <w:sz w:val="24"/>
          <w:szCs w:val="24"/>
          <w:u w:val="single"/>
        </w:rPr>
        <w:t xml:space="preserve"> and Advancement</w:t>
      </w:r>
      <w:bookmarkEnd w:id="41"/>
    </w:p>
    <w:p w14:paraId="763FCB04" w14:textId="77777777" w:rsidR="00D4078B" w:rsidRPr="00D4078B" w:rsidRDefault="00D4078B" w:rsidP="00D4078B">
      <w:pPr>
        <w:rPr>
          <w:rFonts w:ascii="Arial" w:eastAsia="Times New Roman" w:hAnsi="Arial" w:cs="Arial"/>
          <w:color w:val="000000"/>
          <w:sz w:val="20"/>
          <w:szCs w:val="20"/>
        </w:rPr>
      </w:pPr>
    </w:p>
    <w:p w14:paraId="085C4015" w14:textId="77777777" w:rsidR="00D4078B" w:rsidRPr="00D4078B" w:rsidRDefault="00D4078B" w:rsidP="00D4078B">
      <w:pPr>
        <w:rPr>
          <w:rFonts w:ascii="Arial" w:eastAsia="Times New Roman" w:hAnsi="Arial" w:cs="Arial"/>
          <w:color w:val="000000"/>
          <w:sz w:val="20"/>
          <w:szCs w:val="20"/>
        </w:rPr>
      </w:pPr>
    </w:p>
    <w:p w14:paraId="56132132" w14:textId="77777777" w:rsidR="00D4078B" w:rsidRPr="00D4078B" w:rsidRDefault="00640611" w:rsidP="002D6165">
      <w:pPr>
        <w:pStyle w:val="Heading3"/>
      </w:pPr>
      <w:bookmarkStart w:id="42" w:name="_Toc344569321"/>
      <w:bookmarkStart w:id="43" w:name="_Toc509995157"/>
      <w:r>
        <w:t>2</w:t>
      </w:r>
      <w:r w:rsidR="00D4078B" w:rsidRPr="00D4078B">
        <w:t>.1</w:t>
      </w:r>
      <w:r w:rsidR="00227883">
        <w:t>:</w:t>
      </w:r>
      <w:r w:rsidR="00D4078B" w:rsidRPr="00D4078B">
        <w:t xml:space="preserve"> Assessment</w:t>
      </w:r>
      <w:bookmarkEnd w:id="42"/>
      <w:r w:rsidR="00D4078B" w:rsidRPr="00D4078B">
        <w:t xml:space="preserve"> Plan</w:t>
      </w:r>
      <w:r w:rsidR="002A1F4C">
        <w:t>ning</w:t>
      </w:r>
      <w:bookmarkEnd w:id="43"/>
    </w:p>
    <w:p w14:paraId="36ED6484" w14:textId="77777777" w:rsidR="00D4078B" w:rsidRPr="00D4078B" w:rsidRDefault="00D4078B" w:rsidP="00D4078B">
      <w:pPr>
        <w:jc w:val="both"/>
        <w:rPr>
          <w:rFonts w:ascii="Arial" w:eastAsia="Times New Roman" w:hAnsi="Arial" w:cs="Arial"/>
          <w:b/>
          <w:bCs/>
          <w:color w:val="000000"/>
          <w:sz w:val="20"/>
          <w:szCs w:val="20"/>
        </w:rPr>
      </w:pPr>
    </w:p>
    <w:p w14:paraId="4C35DE44" w14:textId="77777777" w:rsidR="00D4078B" w:rsidRPr="00D4078B" w:rsidRDefault="00D4078B" w:rsidP="00064352">
      <w:pPr>
        <w:pBdr>
          <w:top w:val="single" w:sz="4" w:space="4"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the development of a comprehensive plan </w:t>
      </w:r>
      <w:r w:rsidR="00475D49">
        <w:rPr>
          <w:rFonts w:ascii="Arial" w:eastAsia="Times New Roman" w:hAnsi="Arial" w:cs="Arial"/>
          <w:b/>
          <w:bCs/>
          <w:color w:val="000000"/>
          <w:sz w:val="20"/>
          <w:szCs w:val="20"/>
        </w:rPr>
        <w:t xml:space="preserve">for </w:t>
      </w:r>
      <w:r w:rsidRPr="00D4078B">
        <w:rPr>
          <w:rFonts w:ascii="Arial" w:eastAsia="Times New Roman" w:hAnsi="Arial" w:cs="Arial"/>
          <w:b/>
          <w:bCs/>
          <w:color w:val="000000"/>
          <w:sz w:val="20"/>
          <w:szCs w:val="20"/>
        </w:rPr>
        <w:t xml:space="preserve">assessing the extent of student learning in the institution’s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programs and the operational effectiveness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Furthermore, the plan must be driven by the mission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w:t>
      </w:r>
      <w:r w:rsidR="00AE585D">
        <w:rPr>
          <w:rFonts w:ascii="Arial" w:eastAsia="Times New Roman" w:hAnsi="Arial" w:cs="Arial"/>
          <w:b/>
          <w:bCs/>
          <w:color w:val="000000"/>
          <w:sz w:val="20"/>
          <w:szCs w:val="20"/>
        </w:rPr>
        <w:t>,</w:t>
      </w:r>
      <w:r w:rsidRPr="00D4078B">
        <w:rPr>
          <w:rFonts w:ascii="Arial" w:eastAsia="Times New Roman" w:hAnsi="Arial" w:cs="Arial"/>
          <w:b/>
          <w:bCs/>
          <w:color w:val="000000"/>
          <w:sz w:val="20"/>
          <w:szCs w:val="20"/>
        </w:rPr>
        <w:t xml:space="preserve"> must be linked to the strategic planning processes of the institution and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w:t>
      </w:r>
      <w:r w:rsidR="00AE585D">
        <w:rPr>
          <w:rFonts w:ascii="Arial" w:eastAsia="Times New Roman" w:hAnsi="Arial" w:cs="Arial"/>
          <w:b/>
          <w:bCs/>
          <w:color w:val="000000"/>
          <w:sz w:val="20"/>
          <w:szCs w:val="20"/>
        </w:rPr>
        <w:t xml:space="preserve">, and must involve </w:t>
      </w:r>
      <w:r w:rsidR="00064352">
        <w:rPr>
          <w:rFonts w:ascii="Arial" w:eastAsia="Times New Roman" w:hAnsi="Arial" w:cs="Arial"/>
          <w:b/>
          <w:bCs/>
          <w:color w:val="000000"/>
          <w:sz w:val="20"/>
          <w:szCs w:val="20"/>
        </w:rPr>
        <w:t>business</w:t>
      </w:r>
      <w:r w:rsidR="00AE585D">
        <w:rPr>
          <w:rFonts w:ascii="Arial" w:eastAsia="Times New Roman" w:hAnsi="Arial" w:cs="Arial"/>
          <w:b/>
          <w:bCs/>
          <w:color w:val="000000"/>
          <w:sz w:val="20"/>
          <w:szCs w:val="20"/>
        </w:rPr>
        <w:t xml:space="preserve"> faculty in all aspects of its development</w:t>
      </w:r>
      <w:r w:rsidRPr="00D4078B">
        <w:rPr>
          <w:rFonts w:ascii="Arial" w:eastAsia="Times New Roman" w:hAnsi="Arial" w:cs="Arial"/>
          <w:b/>
          <w:bCs/>
          <w:color w:val="000000"/>
          <w:sz w:val="20"/>
          <w:szCs w:val="20"/>
        </w:rPr>
        <w:t>.</w:t>
      </w:r>
    </w:p>
    <w:p w14:paraId="499CA707" w14:textId="77777777" w:rsidR="00D4078B" w:rsidRPr="00D4078B" w:rsidRDefault="00D4078B" w:rsidP="00D4078B">
      <w:pPr>
        <w:rPr>
          <w:rFonts w:ascii="Arial" w:eastAsia="Times New Roman" w:hAnsi="Arial" w:cs="Arial"/>
          <w:color w:val="000000"/>
          <w:sz w:val="20"/>
          <w:szCs w:val="20"/>
        </w:rPr>
      </w:pPr>
    </w:p>
    <w:p w14:paraId="19C08698" w14:textId="77777777" w:rsidR="006E13C5" w:rsidRPr="00E5109A" w:rsidRDefault="006E13C5" w:rsidP="00D4078B">
      <w:pPr>
        <w:rPr>
          <w:rFonts w:ascii="Arial" w:eastAsia="Times New Roman" w:hAnsi="Arial" w:cs="Arial"/>
          <w:iCs/>
          <w:sz w:val="20"/>
          <w:szCs w:val="20"/>
        </w:rPr>
      </w:pPr>
    </w:p>
    <w:p w14:paraId="09F840E6" w14:textId="77777777" w:rsidR="00D4078B" w:rsidRPr="00E5109A" w:rsidRDefault="00D4078B" w:rsidP="00F016E8">
      <w:pPr>
        <w:pStyle w:val="ListParagraph"/>
        <w:numPr>
          <w:ilvl w:val="0"/>
          <w:numId w:val="20"/>
        </w:numPr>
        <w:ind w:left="360"/>
        <w:rPr>
          <w:iCs/>
          <w:sz w:val="20"/>
          <w:szCs w:val="20"/>
        </w:rPr>
      </w:pPr>
      <w:r w:rsidRPr="00E5109A">
        <w:rPr>
          <w:iCs/>
          <w:sz w:val="20"/>
          <w:szCs w:val="20"/>
        </w:rPr>
        <w:t xml:space="preserve">Provide a copy of the academic </w:t>
      </w:r>
      <w:r w:rsidR="00F06D4B">
        <w:rPr>
          <w:iCs/>
          <w:sz w:val="20"/>
          <w:szCs w:val="20"/>
        </w:rPr>
        <w:t>business</w:t>
      </w:r>
      <w:r w:rsidRPr="00E5109A">
        <w:rPr>
          <w:iCs/>
          <w:sz w:val="20"/>
          <w:szCs w:val="20"/>
        </w:rPr>
        <w:t xml:space="preserve"> unit’s </w:t>
      </w:r>
      <w:r w:rsidR="00F06D4B">
        <w:rPr>
          <w:iCs/>
          <w:sz w:val="20"/>
          <w:szCs w:val="20"/>
        </w:rPr>
        <w:t>business</w:t>
      </w:r>
      <w:r w:rsidR="009957D0" w:rsidRPr="00E5109A">
        <w:rPr>
          <w:iCs/>
          <w:sz w:val="20"/>
          <w:szCs w:val="20"/>
        </w:rPr>
        <w:t xml:space="preserve"> </w:t>
      </w:r>
      <w:r w:rsidRPr="00E5109A">
        <w:rPr>
          <w:iCs/>
          <w:sz w:val="20"/>
          <w:szCs w:val="20"/>
        </w:rPr>
        <w:t xml:space="preserve">outcomes assessment plan that encompasses each </w:t>
      </w:r>
      <w:r w:rsidR="00F06D4B">
        <w:rPr>
          <w:iCs/>
          <w:sz w:val="20"/>
          <w:szCs w:val="20"/>
        </w:rPr>
        <w:t>business</w:t>
      </w:r>
      <w:r w:rsidRPr="00E5109A">
        <w:rPr>
          <w:iCs/>
          <w:sz w:val="20"/>
          <w:szCs w:val="20"/>
        </w:rPr>
        <w:t xml:space="preserve"> program included in the accreditation review</w:t>
      </w:r>
      <w:r w:rsidR="009957D0" w:rsidRPr="00E5109A">
        <w:rPr>
          <w:iCs/>
          <w:sz w:val="20"/>
          <w:szCs w:val="20"/>
        </w:rPr>
        <w:t xml:space="preserve">. The assessment plan must be prepared using the template </w:t>
      </w:r>
      <w:r w:rsidR="00FF4DEA" w:rsidRPr="00E5109A">
        <w:rPr>
          <w:iCs/>
          <w:sz w:val="20"/>
          <w:szCs w:val="20"/>
        </w:rPr>
        <w:t>developed by the IACBE</w:t>
      </w:r>
      <w:r w:rsidR="009957D0" w:rsidRPr="00E5109A">
        <w:rPr>
          <w:iCs/>
          <w:sz w:val="20"/>
          <w:szCs w:val="20"/>
        </w:rPr>
        <w:t>.</w:t>
      </w:r>
      <w:r w:rsidR="009E7F5F" w:rsidRPr="00E5109A">
        <w:rPr>
          <w:iCs/>
          <w:sz w:val="20"/>
          <w:szCs w:val="20"/>
        </w:rPr>
        <w:t xml:space="preserve"> </w:t>
      </w:r>
      <w:r w:rsidR="009957D0" w:rsidRPr="00E5109A">
        <w:rPr>
          <w:iCs/>
          <w:sz w:val="20"/>
          <w:szCs w:val="20"/>
        </w:rPr>
        <w:t>(T</w:t>
      </w:r>
      <w:r w:rsidRPr="00E5109A">
        <w:rPr>
          <w:iCs/>
          <w:sz w:val="20"/>
          <w:szCs w:val="20"/>
        </w:rPr>
        <w:t>h</w:t>
      </w:r>
      <w:r w:rsidR="009957D0" w:rsidRPr="00E5109A">
        <w:rPr>
          <w:iCs/>
          <w:sz w:val="20"/>
          <w:szCs w:val="20"/>
        </w:rPr>
        <w:t>e</w:t>
      </w:r>
      <w:r w:rsidRPr="00E5109A">
        <w:rPr>
          <w:iCs/>
          <w:sz w:val="20"/>
          <w:szCs w:val="20"/>
        </w:rPr>
        <w:t xml:space="preserve"> </w:t>
      </w:r>
      <w:r w:rsidR="000F0450" w:rsidRPr="00E5109A">
        <w:rPr>
          <w:iCs/>
          <w:sz w:val="20"/>
          <w:szCs w:val="20"/>
        </w:rPr>
        <w:t xml:space="preserve">academic </w:t>
      </w:r>
      <w:r w:rsidR="00F06D4B">
        <w:rPr>
          <w:iCs/>
          <w:sz w:val="20"/>
          <w:szCs w:val="20"/>
        </w:rPr>
        <w:t>business</w:t>
      </w:r>
      <w:r w:rsidR="000F0450" w:rsidRPr="00E5109A">
        <w:rPr>
          <w:iCs/>
          <w:sz w:val="20"/>
          <w:szCs w:val="20"/>
        </w:rPr>
        <w:t xml:space="preserve"> unit’s   </w:t>
      </w:r>
      <w:r w:rsidR="00F06D4B">
        <w:rPr>
          <w:iCs/>
          <w:sz w:val="20"/>
          <w:szCs w:val="20"/>
        </w:rPr>
        <w:t>business</w:t>
      </w:r>
      <w:r w:rsidR="009957D0" w:rsidRPr="00E5109A">
        <w:rPr>
          <w:iCs/>
          <w:sz w:val="20"/>
          <w:szCs w:val="20"/>
        </w:rPr>
        <w:t xml:space="preserve"> outcomes assessment plan </w:t>
      </w:r>
      <w:r w:rsidRPr="00E5109A">
        <w:rPr>
          <w:iCs/>
          <w:sz w:val="20"/>
          <w:szCs w:val="20"/>
        </w:rPr>
        <w:t xml:space="preserve">should be placed in </w:t>
      </w:r>
      <w:r w:rsidR="00E46254" w:rsidRPr="00E5109A">
        <w:rPr>
          <w:iCs/>
          <w:sz w:val="20"/>
          <w:szCs w:val="20"/>
        </w:rPr>
        <w:t>an appendix</w:t>
      </w:r>
      <w:r w:rsidR="009957D0" w:rsidRPr="00E5109A">
        <w:rPr>
          <w:iCs/>
          <w:sz w:val="20"/>
          <w:szCs w:val="20"/>
        </w:rPr>
        <w:t xml:space="preserve"> of the self-study.)</w:t>
      </w:r>
    </w:p>
    <w:p w14:paraId="13DE7C91" w14:textId="77777777" w:rsidR="00DA301D" w:rsidRPr="00E5109A" w:rsidRDefault="00DA301D" w:rsidP="00DA301D">
      <w:pPr>
        <w:rPr>
          <w:iCs/>
          <w:sz w:val="20"/>
          <w:szCs w:val="20"/>
        </w:rPr>
      </w:pPr>
    </w:p>
    <w:p w14:paraId="595D8551" w14:textId="77777777" w:rsidR="00110B5A" w:rsidRPr="00E5109A" w:rsidRDefault="003344C0" w:rsidP="00F016E8">
      <w:pPr>
        <w:pStyle w:val="ListParagraph"/>
        <w:numPr>
          <w:ilvl w:val="0"/>
          <w:numId w:val="20"/>
        </w:numPr>
        <w:ind w:left="360"/>
        <w:rPr>
          <w:iCs/>
          <w:sz w:val="20"/>
          <w:szCs w:val="20"/>
        </w:rPr>
      </w:pPr>
      <w:r w:rsidRPr="00E5109A">
        <w:rPr>
          <w:iCs/>
          <w:sz w:val="20"/>
          <w:szCs w:val="20"/>
        </w:rPr>
        <w:t xml:space="preserve">For each </w:t>
      </w:r>
      <w:r w:rsidR="00F06D4B">
        <w:rPr>
          <w:iCs/>
          <w:sz w:val="20"/>
          <w:szCs w:val="20"/>
        </w:rPr>
        <w:t>business</w:t>
      </w:r>
      <w:r w:rsidRPr="00E5109A">
        <w:rPr>
          <w:iCs/>
          <w:sz w:val="20"/>
          <w:szCs w:val="20"/>
        </w:rPr>
        <w:t xml:space="preserve"> program included in the accreditation review, demonstrate that the intended student learning outcomes for the program</w:t>
      </w:r>
      <w:r w:rsidR="00ED793F" w:rsidRPr="00E5109A">
        <w:rPr>
          <w:iCs/>
          <w:sz w:val="20"/>
          <w:szCs w:val="20"/>
        </w:rPr>
        <w:t xml:space="preserve"> </w:t>
      </w:r>
      <w:r w:rsidRPr="00E5109A">
        <w:rPr>
          <w:iCs/>
          <w:sz w:val="20"/>
          <w:szCs w:val="20"/>
        </w:rPr>
        <w:t>are aligned and consistent with</w:t>
      </w:r>
      <w:r w:rsidR="00110B5A" w:rsidRPr="00E5109A">
        <w:rPr>
          <w:iCs/>
          <w:sz w:val="20"/>
          <w:szCs w:val="20"/>
        </w:rPr>
        <w:t>:</w:t>
      </w:r>
    </w:p>
    <w:p w14:paraId="73D04891" w14:textId="77777777" w:rsidR="00110B5A" w:rsidRPr="00E5109A" w:rsidRDefault="00110B5A" w:rsidP="00110B5A">
      <w:pPr>
        <w:pStyle w:val="ListParagraph"/>
        <w:ind w:left="360"/>
        <w:rPr>
          <w:iCs/>
          <w:sz w:val="20"/>
          <w:szCs w:val="20"/>
        </w:rPr>
      </w:pPr>
    </w:p>
    <w:p w14:paraId="187CE235" w14:textId="77777777" w:rsidR="003344C0" w:rsidRPr="00E5109A" w:rsidRDefault="00110B5A" w:rsidP="00F016E8">
      <w:pPr>
        <w:pStyle w:val="ListParagraph"/>
        <w:numPr>
          <w:ilvl w:val="0"/>
          <w:numId w:val="113"/>
        </w:numPr>
        <w:ind w:left="720"/>
        <w:rPr>
          <w:iCs/>
          <w:sz w:val="20"/>
          <w:szCs w:val="20"/>
        </w:rPr>
      </w:pPr>
      <w:r w:rsidRPr="00E5109A">
        <w:rPr>
          <w:iCs/>
          <w:sz w:val="20"/>
          <w:szCs w:val="20"/>
        </w:rPr>
        <w:t>T</w:t>
      </w:r>
      <w:r w:rsidR="003344C0" w:rsidRPr="00E5109A">
        <w:rPr>
          <w:iCs/>
          <w:sz w:val="20"/>
          <w:szCs w:val="20"/>
        </w:rPr>
        <w:t xml:space="preserve">he career path and the roles and responsibilities for which the program </w:t>
      </w:r>
      <w:r w:rsidRPr="00E5109A">
        <w:rPr>
          <w:iCs/>
          <w:sz w:val="20"/>
          <w:szCs w:val="20"/>
        </w:rPr>
        <w:t>is designed to prepare students;</w:t>
      </w:r>
    </w:p>
    <w:p w14:paraId="09FEC4BA" w14:textId="77777777" w:rsidR="00110B5A" w:rsidRPr="00E5109A" w:rsidRDefault="00110B5A" w:rsidP="00110B5A">
      <w:pPr>
        <w:pStyle w:val="ListParagraph"/>
        <w:rPr>
          <w:iCs/>
          <w:sz w:val="20"/>
          <w:szCs w:val="20"/>
        </w:rPr>
      </w:pPr>
    </w:p>
    <w:p w14:paraId="0DCDD343" w14:textId="77777777" w:rsidR="00110B5A" w:rsidRPr="00E5109A" w:rsidRDefault="00110B5A" w:rsidP="00F016E8">
      <w:pPr>
        <w:pStyle w:val="ListParagraph"/>
        <w:numPr>
          <w:ilvl w:val="0"/>
          <w:numId w:val="113"/>
        </w:numPr>
        <w:ind w:left="720"/>
        <w:rPr>
          <w:iCs/>
          <w:sz w:val="20"/>
          <w:szCs w:val="20"/>
        </w:rPr>
      </w:pPr>
      <w:r w:rsidRPr="00E5109A">
        <w:rPr>
          <w:iCs/>
          <w:sz w:val="20"/>
          <w:szCs w:val="20"/>
        </w:rPr>
        <w:t xml:space="preserve">The mission and broad-based goals of the academic </w:t>
      </w:r>
      <w:r w:rsidR="00F06D4B">
        <w:rPr>
          <w:iCs/>
          <w:sz w:val="20"/>
          <w:szCs w:val="20"/>
        </w:rPr>
        <w:t>business</w:t>
      </w:r>
      <w:r w:rsidRPr="00E5109A">
        <w:rPr>
          <w:iCs/>
          <w:sz w:val="20"/>
          <w:szCs w:val="20"/>
        </w:rPr>
        <w:t xml:space="preserve"> unit.</w:t>
      </w:r>
    </w:p>
    <w:p w14:paraId="2C2E73F4" w14:textId="77777777" w:rsidR="003A16B6" w:rsidRPr="00E5109A" w:rsidRDefault="003A16B6" w:rsidP="003A16B6">
      <w:pPr>
        <w:rPr>
          <w:iCs/>
          <w:sz w:val="20"/>
          <w:szCs w:val="20"/>
        </w:rPr>
      </w:pPr>
    </w:p>
    <w:p w14:paraId="0D231D7A" w14:textId="77777777" w:rsidR="003A16B6" w:rsidRPr="00E5109A" w:rsidRDefault="003A16B6" w:rsidP="00F016E8">
      <w:pPr>
        <w:numPr>
          <w:ilvl w:val="0"/>
          <w:numId w:val="20"/>
        </w:numPr>
        <w:ind w:left="360"/>
        <w:rPr>
          <w:rFonts w:ascii="Arial" w:eastAsia="Times New Roman" w:hAnsi="Arial" w:cs="Arial"/>
          <w:bCs/>
          <w:sz w:val="20"/>
          <w:szCs w:val="20"/>
        </w:rPr>
      </w:pPr>
      <w:r w:rsidRPr="00E5109A">
        <w:rPr>
          <w:rFonts w:ascii="Arial" w:eastAsia="Times New Roman" w:hAnsi="Arial" w:cs="Arial"/>
          <w:bCs/>
          <w:iCs/>
          <w:sz w:val="20"/>
          <w:szCs w:val="20"/>
        </w:rPr>
        <w:t xml:space="preserve">Describe the process employed by the academic </w:t>
      </w:r>
      <w:r w:rsidR="00F06D4B">
        <w:rPr>
          <w:rFonts w:ascii="Arial" w:eastAsia="Times New Roman" w:hAnsi="Arial" w:cs="Arial"/>
          <w:bCs/>
          <w:iCs/>
          <w:sz w:val="20"/>
          <w:szCs w:val="20"/>
        </w:rPr>
        <w:t>business</w:t>
      </w:r>
      <w:r w:rsidRPr="00E5109A">
        <w:rPr>
          <w:rFonts w:ascii="Arial" w:eastAsia="Times New Roman" w:hAnsi="Arial" w:cs="Arial"/>
          <w:bCs/>
          <w:iCs/>
          <w:sz w:val="20"/>
          <w:szCs w:val="20"/>
        </w:rPr>
        <w:t xml:space="preserve"> unit for the </w:t>
      </w:r>
      <w:r w:rsidR="000E5EFF" w:rsidRPr="00E5109A">
        <w:rPr>
          <w:rFonts w:ascii="Arial" w:eastAsia="Times New Roman" w:hAnsi="Arial" w:cs="Arial"/>
          <w:bCs/>
          <w:iCs/>
          <w:sz w:val="20"/>
          <w:szCs w:val="20"/>
        </w:rPr>
        <w:t xml:space="preserve">development, </w:t>
      </w:r>
      <w:r w:rsidRPr="00E5109A">
        <w:rPr>
          <w:rFonts w:ascii="Arial" w:eastAsia="Times New Roman" w:hAnsi="Arial" w:cs="Arial"/>
          <w:bCs/>
          <w:iCs/>
          <w:sz w:val="20"/>
          <w:szCs w:val="20"/>
        </w:rPr>
        <w:t>periodic review</w:t>
      </w:r>
      <w:r w:rsidR="000E5EFF" w:rsidRPr="00E5109A">
        <w:rPr>
          <w:rFonts w:ascii="Arial" w:eastAsia="Times New Roman" w:hAnsi="Arial" w:cs="Arial"/>
          <w:bCs/>
          <w:iCs/>
          <w:sz w:val="20"/>
          <w:szCs w:val="20"/>
        </w:rPr>
        <w:t>,</w:t>
      </w:r>
      <w:r w:rsidRPr="00E5109A">
        <w:rPr>
          <w:rFonts w:ascii="Arial" w:eastAsia="Times New Roman" w:hAnsi="Arial" w:cs="Arial"/>
          <w:bCs/>
          <w:iCs/>
          <w:sz w:val="20"/>
          <w:szCs w:val="20"/>
        </w:rPr>
        <w:t xml:space="preserve"> and renewal of its </w:t>
      </w:r>
      <w:r w:rsidR="000E5EFF" w:rsidRPr="00E5109A">
        <w:rPr>
          <w:rFonts w:ascii="Arial" w:eastAsia="Times New Roman" w:hAnsi="Arial" w:cs="Arial"/>
          <w:bCs/>
          <w:iCs/>
          <w:sz w:val="20"/>
          <w:szCs w:val="20"/>
        </w:rPr>
        <w:t>outcomes assessment p</w:t>
      </w:r>
      <w:r w:rsidR="002764CB" w:rsidRPr="00E5109A">
        <w:rPr>
          <w:rFonts w:ascii="Arial" w:eastAsia="Times New Roman" w:hAnsi="Arial" w:cs="Arial"/>
          <w:bCs/>
          <w:iCs/>
          <w:sz w:val="20"/>
          <w:szCs w:val="20"/>
        </w:rPr>
        <w:t>l</w:t>
      </w:r>
      <w:r w:rsidR="000E5EFF" w:rsidRPr="00E5109A">
        <w:rPr>
          <w:rFonts w:ascii="Arial" w:eastAsia="Times New Roman" w:hAnsi="Arial" w:cs="Arial"/>
          <w:bCs/>
          <w:iCs/>
          <w:sz w:val="20"/>
          <w:szCs w:val="20"/>
        </w:rPr>
        <w:t>an</w:t>
      </w:r>
      <w:r w:rsidR="00CE2B37">
        <w:rPr>
          <w:rFonts w:ascii="Arial" w:eastAsia="Times New Roman" w:hAnsi="Arial" w:cs="Arial"/>
          <w:bCs/>
          <w:iCs/>
          <w:sz w:val="20"/>
          <w:szCs w:val="20"/>
        </w:rPr>
        <w:t>. E</w:t>
      </w:r>
      <w:r w:rsidRPr="00E5109A">
        <w:rPr>
          <w:rFonts w:ascii="Arial" w:eastAsia="Times New Roman" w:hAnsi="Arial" w:cs="Arial"/>
          <w:bCs/>
          <w:iCs/>
          <w:sz w:val="20"/>
          <w:szCs w:val="20"/>
        </w:rPr>
        <w:t xml:space="preserve">xplain the ways in which </w:t>
      </w:r>
      <w:r w:rsidR="000E5EFF" w:rsidRPr="00E5109A">
        <w:rPr>
          <w:rFonts w:ascii="Arial" w:eastAsia="Times New Roman" w:hAnsi="Arial" w:cs="Arial"/>
          <w:bCs/>
          <w:iCs/>
          <w:sz w:val="20"/>
          <w:szCs w:val="20"/>
        </w:rPr>
        <w:t xml:space="preserve">the </w:t>
      </w:r>
      <w:r w:rsidR="00F06D4B">
        <w:rPr>
          <w:rFonts w:ascii="Arial" w:eastAsia="Times New Roman" w:hAnsi="Arial" w:cs="Arial"/>
          <w:bCs/>
          <w:iCs/>
          <w:sz w:val="20"/>
          <w:szCs w:val="20"/>
        </w:rPr>
        <w:t>business</w:t>
      </w:r>
      <w:r w:rsidR="000E5EFF" w:rsidRPr="00E5109A">
        <w:rPr>
          <w:rFonts w:ascii="Arial" w:eastAsia="Times New Roman" w:hAnsi="Arial" w:cs="Arial"/>
          <w:bCs/>
          <w:iCs/>
          <w:sz w:val="20"/>
          <w:szCs w:val="20"/>
        </w:rPr>
        <w:t xml:space="preserve"> faculty ar</w:t>
      </w:r>
      <w:r w:rsidRPr="00E5109A">
        <w:rPr>
          <w:rFonts w:ascii="Arial" w:eastAsia="Times New Roman" w:hAnsi="Arial" w:cs="Arial"/>
          <w:bCs/>
          <w:iCs/>
          <w:sz w:val="20"/>
          <w:szCs w:val="20"/>
        </w:rPr>
        <w:t>e involved and participate in the process.</w:t>
      </w:r>
    </w:p>
    <w:p w14:paraId="172E8FE3" w14:textId="77777777" w:rsidR="00E41D09" w:rsidRPr="00E5109A" w:rsidRDefault="00E41D09" w:rsidP="00E41D09">
      <w:pPr>
        <w:rPr>
          <w:rFonts w:ascii="Arial" w:eastAsia="Times New Roman" w:hAnsi="Arial" w:cs="Arial"/>
          <w:bCs/>
          <w:sz w:val="20"/>
          <w:szCs w:val="20"/>
        </w:rPr>
      </w:pPr>
    </w:p>
    <w:p w14:paraId="7052C4A3" w14:textId="77777777" w:rsidR="007404BB" w:rsidRPr="00E5109A" w:rsidRDefault="007404BB" w:rsidP="00D4078B">
      <w:pPr>
        <w:spacing w:before="120"/>
        <w:rPr>
          <w:rFonts w:ascii="Arial" w:eastAsia="Times New Roman" w:hAnsi="Arial" w:cs="Arial"/>
          <w:iCs/>
          <w:sz w:val="20"/>
          <w:szCs w:val="20"/>
        </w:rPr>
        <w:sectPr w:rsidR="007404BB"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24EA4DD" w14:textId="77777777" w:rsidR="00D4078B" w:rsidRPr="00D4078B" w:rsidRDefault="00640611" w:rsidP="002D6165">
      <w:pPr>
        <w:pStyle w:val="Heading3"/>
      </w:pPr>
      <w:bookmarkStart w:id="44" w:name="_Toc509995158"/>
      <w:r>
        <w:lastRenderedPageBreak/>
        <w:t>2</w:t>
      </w:r>
      <w:r w:rsidR="00D4078B" w:rsidRPr="00D4078B">
        <w:t>.2</w:t>
      </w:r>
      <w:r w:rsidR="00227883">
        <w:t>:</w:t>
      </w:r>
      <w:r w:rsidR="00D4078B" w:rsidRPr="00D4078B">
        <w:t xml:space="preserve"> Assessment of Student Learning and Operational Effectiveness</w:t>
      </w:r>
      <w:bookmarkEnd w:id="44"/>
    </w:p>
    <w:p w14:paraId="0E1791AC" w14:textId="77777777" w:rsidR="00D4078B" w:rsidRPr="00D4078B" w:rsidRDefault="00D4078B" w:rsidP="00D4078B">
      <w:pPr>
        <w:jc w:val="both"/>
        <w:rPr>
          <w:rFonts w:ascii="Arial" w:eastAsia="Times New Roman" w:hAnsi="Arial" w:cs="Arial"/>
          <w:b/>
          <w:bCs/>
          <w:color w:val="000000"/>
          <w:sz w:val="20"/>
          <w:szCs w:val="20"/>
        </w:rPr>
      </w:pPr>
    </w:p>
    <w:p w14:paraId="393C2FBA" w14:textId="77777777"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is evaluated through the assessment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mission and broad-based goals, intended student learning outcomes, and intended operational outcomes. This requires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to have fully implemented its outcomes assessment plan.</w:t>
      </w:r>
    </w:p>
    <w:p w14:paraId="54FFCDE8" w14:textId="77777777" w:rsidR="00D4078B" w:rsidRPr="00D4078B" w:rsidRDefault="00D4078B" w:rsidP="00D4078B">
      <w:pPr>
        <w:rPr>
          <w:rFonts w:ascii="Arial" w:eastAsia="Times New Roman" w:hAnsi="Arial" w:cs="Arial"/>
          <w:color w:val="000000"/>
          <w:sz w:val="20"/>
          <w:szCs w:val="20"/>
        </w:rPr>
      </w:pPr>
    </w:p>
    <w:p w14:paraId="748B273A" w14:textId="77777777" w:rsidR="00D4078B" w:rsidRPr="00E5109A" w:rsidRDefault="00D4078B" w:rsidP="00D4078B">
      <w:pPr>
        <w:rPr>
          <w:rFonts w:ascii="Arial" w:eastAsia="Times New Roman" w:hAnsi="Arial" w:cs="Arial"/>
          <w:iCs/>
          <w:sz w:val="20"/>
          <w:szCs w:val="20"/>
        </w:rPr>
      </w:pPr>
    </w:p>
    <w:p w14:paraId="196CD622" w14:textId="77777777" w:rsidR="009272E1" w:rsidRPr="004137D7" w:rsidRDefault="002C3A74" w:rsidP="00A446D9">
      <w:pPr>
        <w:pStyle w:val="ListParagraph"/>
        <w:numPr>
          <w:ilvl w:val="0"/>
          <w:numId w:val="22"/>
        </w:numPr>
        <w:ind w:left="360"/>
        <w:rPr>
          <w:iCs/>
          <w:sz w:val="20"/>
          <w:szCs w:val="20"/>
        </w:rPr>
      </w:pPr>
      <w:r w:rsidRPr="00E5109A">
        <w:rPr>
          <w:iCs/>
          <w:sz w:val="20"/>
          <w:szCs w:val="20"/>
        </w:rPr>
        <w:t xml:space="preserve">For each </w:t>
      </w:r>
      <w:r w:rsidR="00064352">
        <w:rPr>
          <w:iCs/>
          <w:sz w:val="20"/>
          <w:szCs w:val="20"/>
        </w:rPr>
        <w:t>business</w:t>
      </w:r>
      <w:r w:rsidRPr="00E5109A">
        <w:rPr>
          <w:iCs/>
          <w:sz w:val="20"/>
          <w:szCs w:val="20"/>
        </w:rPr>
        <w:t xml:space="preserve"> program included in the accreditation review, provide Table </w:t>
      </w:r>
      <w:r w:rsidR="00BE7558" w:rsidRPr="00E5109A">
        <w:rPr>
          <w:iCs/>
          <w:sz w:val="20"/>
          <w:szCs w:val="20"/>
        </w:rPr>
        <w:t>2-</w:t>
      </w:r>
      <w:r w:rsidR="00E40A35">
        <w:rPr>
          <w:iCs/>
          <w:sz w:val="20"/>
          <w:szCs w:val="20"/>
        </w:rPr>
        <w:t>1</w:t>
      </w:r>
      <w:r w:rsidRPr="00E5109A">
        <w:rPr>
          <w:iCs/>
          <w:sz w:val="20"/>
          <w:szCs w:val="20"/>
        </w:rPr>
        <w:t xml:space="preserve">: </w:t>
      </w:r>
      <w:r w:rsidR="00D4078B" w:rsidRPr="00E5109A">
        <w:rPr>
          <w:iCs/>
          <w:sz w:val="20"/>
          <w:szCs w:val="20"/>
        </w:rPr>
        <w:t xml:space="preserve">Student </w:t>
      </w:r>
      <w:r w:rsidR="00D4078B" w:rsidRPr="004137D7">
        <w:rPr>
          <w:iCs/>
          <w:sz w:val="20"/>
          <w:szCs w:val="20"/>
        </w:rPr>
        <w:t>Learning Assessment Results</w:t>
      </w:r>
      <w:r w:rsidR="00CE2B37" w:rsidRPr="004137D7">
        <w:rPr>
          <w:iCs/>
          <w:sz w:val="20"/>
          <w:szCs w:val="20"/>
        </w:rPr>
        <w:t xml:space="preserve"> for each program included in the outcomes assessment plan</w:t>
      </w:r>
      <w:r w:rsidRPr="004137D7">
        <w:rPr>
          <w:iCs/>
          <w:sz w:val="20"/>
          <w:szCs w:val="20"/>
        </w:rPr>
        <w:t>.</w:t>
      </w:r>
      <w:r w:rsidR="009272E1" w:rsidRPr="004137D7">
        <w:rPr>
          <w:iCs/>
          <w:sz w:val="20"/>
          <w:szCs w:val="20"/>
        </w:rPr>
        <w:t xml:space="preserve"> </w:t>
      </w:r>
    </w:p>
    <w:p w14:paraId="7F5F85C7" w14:textId="77777777" w:rsidR="002C3A74" w:rsidRPr="00E5109A" w:rsidRDefault="002C3A74" w:rsidP="009272E1">
      <w:pPr>
        <w:rPr>
          <w:rFonts w:ascii="Arial" w:hAnsi="Arial" w:cs="Arial"/>
          <w:iCs/>
          <w:sz w:val="20"/>
          <w:szCs w:val="20"/>
        </w:rPr>
      </w:pPr>
    </w:p>
    <w:p w14:paraId="0E9C22AD" w14:textId="77777777" w:rsidR="004A33EB" w:rsidRPr="00E5109A" w:rsidRDefault="004A33EB" w:rsidP="0018463A">
      <w:pPr>
        <w:ind w:left="360"/>
        <w:rPr>
          <w:rFonts w:ascii="Arial" w:hAnsi="Arial" w:cs="Arial"/>
          <w:iCs/>
          <w:sz w:val="20"/>
          <w:szCs w:val="20"/>
        </w:rPr>
      </w:pPr>
    </w:p>
    <w:p w14:paraId="16EAF23C" w14:textId="77777777" w:rsidR="00A8581D" w:rsidRDefault="00A8581D" w:rsidP="00A446D9">
      <w:pPr>
        <w:pStyle w:val="ListParagraph"/>
        <w:numPr>
          <w:ilvl w:val="0"/>
          <w:numId w:val="5"/>
        </w:numPr>
        <w:rPr>
          <w:iCs/>
          <w:sz w:val="20"/>
          <w:szCs w:val="20"/>
        </w:rPr>
      </w:pPr>
      <w:r w:rsidRPr="00E5109A">
        <w:rPr>
          <w:iCs/>
          <w:sz w:val="20"/>
          <w:szCs w:val="20"/>
        </w:rPr>
        <w:t xml:space="preserve">Provide Table </w:t>
      </w:r>
      <w:r w:rsidR="00BE7558" w:rsidRPr="00E5109A">
        <w:rPr>
          <w:iCs/>
          <w:sz w:val="20"/>
          <w:szCs w:val="20"/>
        </w:rPr>
        <w:t>2-</w:t>
      </w:r>
      <w:r w:rsidR="00E40A35">
        <w:rPr>
          <w:iCs/>
          <w:sz w:val="20"/>
          <w:szCs w:val="20"/>
        </w:rPr>
        <w:t>2</w:t>
      </w:r>
      <w:r w:rsidRPr="00E5109A">
        <w:rPr>
          <w:iCs/>
          <w:sz w:val="20"/>
          <w:szCs w:val="20"/>
        </w:rPr>
        <w:t>: Operational Assessment Results.</w:t>
      </w:r>
      <w:r w:rsidR="009272E1" w:rsidRPr="00E5109A">
        <w:rPr>
          <w:iCs/>
          <w:sz w:val="20"/>
          <w:szCs w:val="20"/>
        </w:rPr>
        <w:t xml:space="preserve"> </w:t>
      </w:r>
    </w:p>
    <w:p w14:paraId="4E5BA1CA" w14:textId="77777777" w:rsidR="00A446D9" w:rsidRPr="00E5109A" w:rsidRDefault="00A446D9" w:rsidP="00A446D9">
      <w:pPr>
        <w:pStyle w:val="ListParagraph"/>
        <w:ind w:left="360"/>
        <w:rPr>
          <w:iCs/>
          <w:sz w:val="20"/>
          <w:szCs w:val="20"/>
        </w:rPr>
      </w:pPr>
    </w:p>
    <w:p w14:paraId="2C5AB2DA" w14:textId="77777777" w:rsidR="00D4078B" w:rsidRPr="00E5109A" w:rsidRDefault="00D4078B" w:rsidP="00D4078B">
      <w:pPr>
        <w:ind w:left="720"/>
        <w:rPr>
          <w:rFonts w:ascii="Arial" w:eastAsia="Times New Roman" w:hAnsi="Arial" w:cs="Arial"/>
          <w:b/>
          <w:bCs/>
          <w:iCs/>
          <w:color w:val="000000"/>
          <w:sz w:val="20"/>
          <w:szCs w:val="20"/>
        </w:rPr>
      </w:pPr>
    </w:p>
    <w:p w14:paraId="2E8C2153" w14:textId="77777777" w:rsidR="00D4078B" w:rsidRPr="00E5109A" w:rsidRDefault="00660608" w:rsidP="007D4414">
      <w:pPr>
        <w:numPr>
          <w:ilvl w:val="0"/>
          <w:numId w:val="5"/>
        </w:numPr>
        <w:rPr>
          <w:rFonts w:ascii="Arial" w:eastAsia="Times New Roman" w:hAnsi="Arial" w:cs="Arial"/>
          <w:iCs/>
          <w:color w:val="000000"/>
          <w:sz w:val="20"/>
          <w:szCs w:val="20"/>
        </w:rPr>
      </w:pPr>
      <w:r w:rsidRPr="00E5109A">
        <w:rPr>
          <w:rFonts w:ascii="Arial" w:eastAsia="Times New Roman" w:hAnsi="Arial" w:cs="Arial"/>
          <w:iCs/>
          <w:sz w:val="20"/>
          <w:szCs w:val="20"/>
        </w:rPr>
        <w:t>Based on the assessment results reported in items 1 and 2 above, provide a</w:t>
      </w:r>
      <w:r w:rsidR="00D4078B" w:rsidRPr="00E5109A">
        <w:rPr>
          <w:rFonts w:ascii="Arial" w:eastAsia="Times New Roman" w:hAnsi="Arial" w:cs="Arial"/>
          <w:iCs/>
          <w:sz w:val="20"/>
          <w:szCs w:val="20"/>
        </w:rPr>
        <w:t xml:space="preserve"> narrative appraisal of the extent to which the academic </w:t>
      </w:r>
      <w:r w:rsidR="00064352">
        <w:rPr>
          <w:rFonts w:ascii="Arial" w:eastAsia="Times New Roman" w:hAnsi="Arial" w:cs="Arial"/>
          <w:iCs/>
          <w:sz w:val="20"/>
          <w:szCs w:val="20"/>
        </w:rPr>
        <w:t>business</w:t>
      </w:r>
      <w:r w:rsidR="00D4078B" w:rsidRPr="00E5109A">
        <w:rPr>
          <w:rFonts w:ascii="Arial" w:eastAsia="Times New Roman" w:hAnsi="Arial" w:cs="Arial"/>
          <w:iCs/>
          <w:sz w:val="20"/>
          <w:szCs w:val="20"/>
        </w:rPr>
        <w:t xml:space="preserve"> unit is achieving its mission and broad-based goals.</w:t>
      </w:r>
    </w:p>
    <w:p w14:paraId="50E7359B" w14:textId="77777777" w:rsidR="001F2489" w:rsidRPr="00E5109A" w:rsidRDefault="001F2489" w:rsidP="001F2489">
      <w:pPr>
        <w:rPr>
          <w:rFonts w:ascii="Arial" w:eastAsia="Times New Roman" w:hAnsi="Arial" w:cs="Arial"/>
          <w:iCs/>
          <w:color w:val="000000"/>
          <w:sz w:val="20"/>
          <w:szCs w:val="20"/>
        </w:rPr>
        <w:sectPr w:rsidR="001F2489" w:rsidRPr="00E5109A" w:rsidSect="00FB25DD">
          <w:footerReference w:type="default" r:id="rId12"/>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1006DF3" w14:textId="77777777" w:rsidR="00D84B00" w:rsidRPr="007404BB" w:rsidRDefault="00D84B00" w:rsidP="00064352">
      <w:pPr>
        <w:pStyle w:val="Caption"/>
      </w:pPr>
      <w:bookmarkStart w:id="45" w:name="_Toc534966402"/>
      <w:r w:rsidRPr="007404BB">
        <w:lastRenderedPageBreak/>
        <w:t xml:space="preserve">Table </w:t>
      </w:r>
      <w:r>
        <w:t>2-</w:t>
      </w:r>
      <w:r w:rsidR="00E40A35">
        <w:t>1</w:t>
      </w:r>
      <w:r w:rsidRPr="007404BB">
        <w:t xml:space="preserve">: </w:t>
      </w:r>
      <w:r>
        <w:t>Student Learning Assessment Results</w:t>
      </w:r>
      <w:bookmarkEnd w:id="45"/>
    </w:p>
    <w:p w14:paraId="1886D9AC" w14:textId="77777777" w:rsidR="009E7F5F" w:rsidRPr="009E7F5F" w:rsidRDefault="009E7F5F" w:rsidP="009E7F5F">
      <w:pPr>
        <w:jc w:val="center"/>
        <w:rPr>
          <w:i/>
          <w:sz w:val="20"/>
          <w:szCs w:val="20"/>
        </w:rPr>
      </w:pPr>
      <w:r w:rsidRPr="009E7F5F">
        <w:rPr>
          <w:i/>
          <w:sz w:val="20"/>
          <w:szCs w:val="20"/>
        </w:rPr>
        <w:t>(indicate program level – Associate, Bachelor’s, master’s, or Doctoral)</w:t>
      </w: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D84B00" w:rsidRPr="009E7F5F" w14:paraId="67B24875" w14:textId="77777777"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14:paraId="08595F86" w14:textId="77777777" w:rsidR="00D84B00" w:rsidRPr="009E7F5F" w:rsidRDefault="00D84B00" w:rsidP="00D84B00">
            <w:pPr>
              <w:spacing w:before="60" w:after="60"/>
              <w:jc w:val="center"/>
              <w:rPr>
                <w:b/>
                <w:i/>
                <w:sz w:val="20"/>
                <w:szCs w:val="20"/>
              </w:rPr>
            </w:pPr>
          </w:p>
        </w:tc>
      </w:tr>
      <w:tr w:rsidR="00D84B00" w:rsidRPr="008956AF" w14:paraId="3B3F3338" w14:textId="77777777"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D9293DC" w14:textId="77777777" w:rsidR="00D84B00" w:rsidRPr="00F30751" w:rsidRDefault="00F30751" w:rsidP="00D84B00">
            <w:pPr>
              <w:spacing w:before="60" w:after="60"/>
              <w:jc w:val="center"/>
              <w:rPr>
                <w:b/>
                <w:i/>
                <w:sz w:val="20"/>
                <w:szCs w:val="20"/>
              </w:rPr>
            </w:pPr>
            <w:r>
              <w:rPr>
                <w:b/>
                <w:i/>
                <w:sz w:val="20"/>
                <w:szCs w:val="20"/>
              </w:rPr>
              <w:t xml:space="preserve">Insert </w:t>
            </w:r>
            <w:r w:rsidR="00D84B00" w:rsidRPr="00F30751">
              <w:rPr>
                <w:b/>
                <w:i/>
                <w:sz w:val="20"/>
                <w:szCs w:val="20"/>
              </w:rPr>
              <w:t>Program Name</w:t>
            </w:r>
            <w:r>
              <w:rPr>
                <w:b/>
                <w:i/>
                <w:sz w:val="20"/>
                <w:szCs w:val="20"/>
              </w:rPr>
              <w:t xml:space="preserve"> Here</w:t>
            </w:r>
          </w:p>
        </w:tc>
      </w:tr>
      <w:tr w:rsidR="00D84B00" w:rsidRPr="008956AF" w14:paraId="4F827912" w14:textId="77777777"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029CAC16" w14:textId="77777777" w:rsidR="00D84B00" w:rsidRPr="00B94AB8" w:rsidRDefault="00D84B00" w:rsidP="00D84B00">
            <w:pPr>
              <w:pStyle w:val="ListParagraph"/>
              <w:numPr>
                <w:ilvl w:val="1"/>
                <w:numId w:val="5"/>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Results from Implementing Direct Measures of Student Learning:</w:t>
            </w:r>
          </w:p>
        </w:tc>
      </w:tr>
      <w:tr w:rsidR="00D84B00" w:rsidRPr="008956AF" w14:paraId="51FFD6C0"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5B6B8068" w14:textId="77777777"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14:paraId="4629F098" w14:textId="77777777" w:rsidR="00D84B00" w:rsidRPr="008956AF" w:rsidRDefault="00D84B00" w:rsidP="00D84B00">
            <w:pPr>
              <w:spacing w:before="60" w:after="60"/>
              <w:rPr>
                <w:rFonts w:cs="Calibri"/>
                <w:sz w:val="20"/>
                <w:szCs w:val="20"/>
              </w:rPr>
            </w:pPr>
          </w:p>
        </w:tc>
      </w:tr>
      <w:tr w:rsidR="00D84B00" w:rsidRPr="008956AF" w14:paraId="4984D84E"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5EDE744A" w14:textId="77777777"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14:paraId="17203458" w14:textId="77777777" w:rsidR="00D84B00" w:rsidRPr="008956AF" w:rsidRDefault="00D84B00" w:rsidP="00D84B00">
            <w:pPr>
              <w:spacing w:before="60" w:after="60"/>
              <w:rPr>
                <w:rFonts w:cs="Calibri"/>
                <w:sz w:val="20"/>
                <w:szCs w:val="20"/>
              </w:rPr>
            </w:pPr>
          </w:p>
        </w:tc>
      </w:tr>
      <w:tr w:rsidR="00D84B00" w:rsidRPr="008956AF" w14:paraId="229EAE74"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086AF4FE" w14:textId="77777777"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14:paraId="0A4560C9" w14:textId="77777777" w:rsidR="00D84B00" w:rsidRPr="008956AF" w:rsidRDefault="00D84B00" w:rsidP="00D84B00">
            <w:pPr>
              <w:spacing w:before="60" w:after="60"/>
              <w:rPr>
                <w:rFonts w:cs="Calibri"/>
                <w:sz w:val="20"/>
                <w:szCs w:val="20"/>
              </w:rPr>
            </w:pPr>
          </w:p>
        </w:tc>
      </w:tr>
      <w:tr w:rsidR="00D84B00" w:rsidRPr="008956AF" w14:paraId="5F4E0521" w14:textId="77777777" w:rsidTr="00D84B00">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14:paraId="3C974ACB" w14:textId="77777777"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14:paraId="131D1F7F" w14:textId="77777777" w:rsidR="00D84B00" w:rsidRPr="008956AF" w:rsidRDefault="00D84B00" w:rsidP="00D84B00">
            <w:pPr>
              <w:spacing w:before="60" w:after="60"/>
              <w:rPr>
                <w:rFonts w:cs="Calibri"/>
                <w:sz w:val="20"/>
                <w:szCs w:val="20"/>
              </w:rPr>
            </w:pPr>
          </w:p>
        </w:tc>
      </w:tr>
      <w:tr w:rsidR="00D84B00" w:rsidRPr="008956AF" w14:paraId="411C5BA2" w14:textId="77777777"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4F27B374" w14:textId="77777777" w:rsidR="00D84B00" w:rsidRPr="00B94AB8" w:rsidRDefault="00D84B00" w:rsidP="00F016E8">
            <w:pPr>
              <w:pStyle w:val="ListParagraph"/>
              <w:numPr>
                <w:ilvl w:val="4"/>
                <w:numId w:val="26"/>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Results from Implementing Indirect Measures of Student Learning:</w:t>
            </w:r>
          </w:p>
        </w:tc>
      </w:tr>
      <w:tr w:rsidR="00D84B00" w:rsidRPr="008956AF" w14:paraId="6602B55C"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77F41E4E" w14:textId="77777777"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14:paraId="6B3B88F9" w14:textId="77777777" w:rsidR="00D84B00" w:rsidRPr="008956AF" w:rsidRDefault="00D84B00" w:rsidP="00D84B00">
            <w:pPr>
              <w:spacing w:before="60" w:after="60"/>
              <w:rPr>
                <w:rFonts w:cs="Calibri"/>
                <w:sz w:val="20"/>
                <w:szCs w:val="20"/>
              </w:rPr>
            </w:pPr>
          </w:p>
        </w:tc>
      </w:tr>
      <w:tr w:rsidR="00D84B00" w:rsidRPr="008956AF" w14:paraId="70F27FDE"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10F482D6" w14:textId="77777777"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14:paraId="0F4BFB40" w14:textId="77777777" w:rsidR="00D84B00" w:rsidRPr="008956AF" w:rsidRDefault="00D84B00" w:rsidP="00D84B00">
            <w:pPr>
              <w:spacing w:before="60" w:after="60"/>
              <w:rPr>
                <w:rFonts w:cs="Calibri"/>
                <w:sz w:val="20"/>
                <w:szCs w:val="20"/>
              </w:rPr>
            </w:pPr>
          </w:p>
        </w:tc>
      </w:tr>
      <w:tr w:rsidR="00D84B00" w:rsidRPr="008956AF" w14:paraId="14C29CDD" w14:textId="77777777"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14:paraId="22205BA4" w14:textId="77777777"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14:paraId="4E685CF2" w14:textId="77777777" w:rsidR="00D84B00" w:rsidRPr="008956AF" w:rsidRDefault="00D84B00" w:rsidP="00D84B00">
            <w:pPr>
              <w:spacing w:before="60" w:after="60"/>
              <w:rPr>
                <w:rFonts w:cs="Calibri"/>
                <w:sz w:val="20"/>
                <w:szCs w:val="20"/>
              </w:rPr>
            </w:pPr>
          </w:p>
        </w:tc>
      </w:tr>
      <w:tr w:rsidR="00D84B00" w:rsidRPr="008956AF" w14:paraId="18AF9814" w14:textId="77777777" w:rsidTr="00D84B00">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14:paraId="090881D0" w14:textId="77777777"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14:paraId="2668AC88" w14:textId="77777777" w:rsidR="00D84B00" w:rsidRPr="008956AF" w:rsidRDefault="00D84B00" w:rsidP="00D84B00">
            <w:pPr>
              <w:spacing w:before="60" w:after="60"/>
              <w:rPr>
                <w:rFonts w:cs="Calibri"/>
                <w:sz w:val="20"/>
                <w:szCs w:val="20"/>
              </w:rPr>
            </w:pPr>
          </w:p>
        </w:tc>
      </w:tr>
      <w:tr w:rsidR="00D84B00" w:rsidRPr="008956AF" w14:paraId="32A9DDD3" w14:textId="77777777" w:rsidTr="00D84B00">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14:paraId="2369F35C" w14:textId="77777777" w:rsidR="00D84B00" w:rsidRPr="00B94AB8" w:rsidRDefault="00D84B00" w:rsidP="00F016E8">
            <w:pPr>
              <w:pStyle w:val="ListParagraph"/>
              <w:numPr>
                <w:ilvl w:val="1"/>
                <w:numId w:val="27"/>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Achievement of Intended Student Learning Outcomes:</w:t>
            </w:r>
          </w:p>
        </w:tc>
      </w:tr>
      <w:tr w:rsidR="00D84B00" w:rsidRPr="008956AF" w14:paraId="3FE1DD25" w14:textId="77777777" w:rsidTr="00D84B00">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14:paraId="39AFB37B" w14:textId="77777777" w:rsidR="00D84B00" w:rsidRDefault="00D84B00" w:rsidP="00D84B00">
            <w:pPr>
              <w:jc w:val="center"/>
              <w:rPr>
                <w:b/>
                <w:sz w:val="20"/>
                <w:szCs w:val="20"/>
              </w:rPr>
            </w:pPr>
            <w:r w:rsidRPr="008956AF">
              <w:rPr>
                <w:b/>
                <w:sz w:val="20"/>
                <w:szCs w:val="20"/>
              </w:rPr>
              <w:t>Intended Student Learning Outcomes</w:t>
            </w:r>
          </w:p>
          <w:p w14:paraId="248548A2" w14:textId="77777777" w:rsidR="00D84B00" w:rsidRPr="008956AF" w:rsidRDefault="00D84B00" w:rsidP="00D84B00">
            <w:pPr>
              <w:jc w:val="center"/>
              <w:rPr>
                <w:b/>
                <w:sz w:val="20"/>
                <w:szCs w:val="20"/>
              </w:rPr>
            </w:pPr>
            <w:r>
              <w:rPr>
                <w:b/>
                <w:sz w:val="20"/>
                <w:szCs w:val="20"/>
              </w:rPr>
              <w:t>(ISLOs)</w:t>
            </w:r>
          </w:p>
        </w:tc>
        <w:tc>
          <w:tcPr>
            <w:tcW w:w="9792" w:type="dxa"/>
            <w:gridSpan w:val="8"/>
            <w:tcBorders>
              <w:bottom w:val="single" w:sz="4" w:space="0" w:color="auto"/>
            </w:tcBorders>
            <w:shd w:val="clear" w:color="auto" w:fill="auto"/>
            <w:vAlign w:val="center"/>
          </w:tcPr>
          <w:p w14:paraId="28402540" w14:textId="77777777" w:rsidR="00D84B00" w:rsidRPr="008956AF" w:rsidRDefault="00D84B00" w:rsidP="00D84B00">
            <w:pPr>
              <w:jc w:val="center"/>
              <w:rPr>
                <w:b/>
                <w:sz w:val="20"/>
                <w:szCs w:val="20"/>
              </w:rPr>
            </w:pPr>
            <w:r w:rsidRPr="008956AF">
              <w:rPr>
                <w:b/>
                <w:sz w:val="20"/>
                <w:szCs w:val="20"/>
              </w:rPr>
              <w:t>Learning Assessment Measures</w:t>
            </w:r>
          </w:p>
        </w:tc>
      </w:tr>
      <w:tr w:rsidR="00D84B00" w:rsidRPr="008956AF" w14:paraId="6A9D9E45" w14:textId="77777777" w:rsidTr="00D84B00">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14:paraId="56EDA690" w14:textId="77777777" w:rsidR="00D84B00" w:rsidRPr="008956AF" w:rsidRDefault="00D84B00" w:rsidP="00D84B00">
            <w:pPr>
              <w:jc w:val="center"/>
              <w:rPr>
                <w:b/>
                <w:sz w:val="20"/>
                <w:szCs w:val="20"/>
              </w:rPr>
            </w:pPr>
          </w:p>
        </w:tc>
        <w:tc>
          <w:tcPr>
            <w:tcW w:w="4896" w:type="dxa"/>
            <w:gridSpan w:val="4"/>
            <w:tcBorders>
              <w:bottom w:val="single" w:sz="4" w:space="0" w:color="auto"/>
            </w:tcBorders>
            <w:shd w:val="clear" w:color="auto" w:fill="auto"/>
            <w:vAlign w:val="center"/>
          </w:tcPr>
          <w:p w14:paraId="761BBF25" w14:textId="77777777" w:rsidR="00D84B00" w:rsidRPr="008956AF" w:rsidRDefault="00D84B00" w:rsidP="00D84B00">
            <w:pPr>
              <w:jc w:val="center"/>
              <w:rPr>
                <w:b/>
                <w:sz w:val="20"/>
                <w:szCs w:val="20"/>
              </w:rPr>
            </w:pPr>
            <w:r w:rsidRPr="008956AF">
              <w:rPr>
                <w:b/>
                <w:sz w:val="20"/>
                <w:szCs w:val="20"/>
              </w:rPr>
              <w:t>Direct Measures of Student Learning</w:t>
            </w:r>
          </w:p>
        </w:tc>
        <w:tc>
          <w:tcPr>
            <w:tcW w:w="4896" w:type="dxa"/>
            <w:gridSpan w:val="4"/>
            <w:tcBorders>
              <w:bottom w:val="single" w:sz="4" w:space="0" w:color="auto"/>
            </w:tcBorders>
            <w:shd w:val="clear" w:color="auto" w:fill="auto"/>
            <w:vAlign w:val="center"/>
          </w:tcPr>
          <w:p w14:paraId="2180F0AB" w14:textId="77777777" w:rsidR="00D84B00" w:rsidRPr="008956AF" w:rsidRDefault="00D84B00" w:rsidP="00D84B00">
            <w:pPr>
              <w:jc w:val="center"/>
              <w:rPr>
                <w:b/>
                <w:sz w:val="20"/>
                <w:szCs w:val="20"/>
              </w:rPr>
            </w:pPr>
            <w:r w:rsidRPr="008956AF">
              <w:rPr>
                <w:b/>
                <w:sz w:val="20"/>
                <w:szCs w:val="20"/>
              </w:rPr>
              <w:t>Indirect Measures of Student Learning</w:t>
            </w:r>
          </w:p>
        </w:tc>
      </w:tr>
      <w:tr w:rsidR="00D84B00" w:rsidRPr="008956AF" w14:paraId="206845C7" w14:textId="77777777" w:rsidTr="00D84B00">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14:paraId="3BCDA837" w14:textId="77777777" w:rsidR="00D84B00" w:rsidRPr="008956AF" w:rsidRDefault="00D84B00" w:rsidP="00D84B00">
            <w:pPr>
              <w:jc w:val="center"/>
              <w:rPr>
                <w:sz w:val="20"/>
                <w:szCs w:val="20"/>
              </w:rPr>
            </w:pPr>
            <w:r w:rsidRPr="008956AF">
              <w:rPr>
                <w:rFonts w:cs="Calibri"/>
                <w:b/>
                <w:sz w:val="20"/>
                <w:szCs w:val="20"/>
              </w:rPr>
              <w:t>Program</w:t>
            </w:r>
            <w:r>
              <w:rPr>
                <w:rFonts w:cs="Calibri"/>
                <w:b/>
                <w:sz w:val="20"/>
                <w:szCs w:val="20"/>
              </w:rPr>
              <w:t xml:space="preserve"> </w:t>
            </w:r>
            <w:r w:rsidRPr="008956AF">
              <w:rPr>
                <w:rFonts w:cs="Calibri"/>
                <w:b/>
                <w:sz w:val="20"/>
                <w:szCs w:val="20"/>
              </w:rPr>
              <w:t>ISLOs</w:t>
            </w:r>
          </w:p>
        </w:tc>
        <w:tc>
          <w:tcPr>
            <w:tcW w:w="1224" w:type="dxa"/>
            <w:shd w:val="clear" w:color="auto" w:fill="DBE5F1"/>
            <w:vAlign w:val="center"/>
          </w:tcPr>
          <w:p w14:paraId="5BBB1614" w14:textId="77777777" w:rsidR="00D84B00" w:rsidRPr="008956AF" w:rsidRDefault="00D84B00" w:rsidP="00D84B00">
            <w:pPr>
              <w:spacing w:before="60" w:after="60"/>
              <w:jc w:val="center"/>
              <w:rPr>
                <w:b/>
                <w:i/>
                <w:sz w:val="18"/>
                <w:szCs w:val="18"/>
              </w:rPr>
            </w:pPr>
            <w:r w:rsidRPr="008956AF">
              <w:rPr>
                <w:b/>
                <w:i/>
                <w:sz w:val="18"/>
                <w:szCs w:val="18"/>
              </w:rPr>
              <w:t>Direct Measure 1</w:t>
            </w:r>
          </w:p>
        </w:tc>
        <w:tc>
          <w:tcPr>
            <w:tcW w:w="1224" w:type="dxa"/>
            <w:shd w:val="clear" w:color="auto" w:fill="DBE5F1"/>
            <w:vAlign w:val="center"/>
          </w:tcPr>
          <w:p w14:paraId="334ADDC6" w14:textId="77777777" w:rsidR="00D84B00" w:rsidRPr="008956AF" w:rsidRDefault="00D84B00" w:rsidP="00D84B00">
            <w:pPr>
              <w:spacing w:before="60" w:after="60"/>
              <w:jc w:val="center"/>
              <w:rPr>
                <w:b/>
                <w:i/>
                <w:sz w:val="18"/>
                <w:szCs w:val="18"/>
              </w:rPr>
            </w:pPr>
            <w:r w:rsidRPr="008956AF">
              <w:rPr>
                <w:b/>
                <w:i/>
                <w:sz w:val="18"/>
                <w:szCs w:val="18"/>
              </w:rPr>
              <w:t>Direct Measure 2</w:t>
            </w:r>
          </w:p>
        </w:tc>
        <w:tc>
          <w:tcPr>
            <w:tcW w:w="1224" w:type="dxa"/>
            <w:shd w:val="clear" w:color="auto" w:fill="DBE5F1"/>
            <w:vAlign w:val="center"/>
          </w:tcPr>
          <w:p w14:paraId="5A2ACCF8" w14:textId="77777777" w:rsidR="00D84B00" w:rsidRPr="008956AF" w:rsidRDefault="00D84B00" w:rsidP="00D84B00">
            <w:pPr>
              <w:spacing w:before="60" w:after="60"/>
              <w:jc w:val="center"/>
              <w:rPr>
                <w:b/>
                <w:i/>
                <w:sz w:val="18"/>
                <w:szCs w:val="18"/>
              </w:rPr>
            </w:pPr>
            <w:r w:rsidRPr="008956AF">
              <w:rPr>
                <w:b/>
                <w:i/>
                <w:sz w:val="18"/>
                <w:szCs w:val="18"/>
              </w:rPr>
              <w:t>Direct Measure 3</w:t>
            </w:r>
          </w:p>
        </w:tc>
        <w:tc>
          <w:tcPr>
            <w:tcW w:w="1224" w:type="dxa"/>
            <w:shd w:val="clear" w:color="auto" w:fill="DBE5F1"/>
            <w:vAlign w:val="center"/>
          </w:tcPr>
          <w:p w14:paraId="37063058" w14:textId="77777777" w:rsidR="00D84B00" w:rsidRPr="008956AF" w:rsidRDefault="00D84B00" w:rsidP="00D84B00">
            <w:pPr>
              <w:spacing w:before="60" w:after="60"/>
              <w:jc w:val="center"/>
              <w:rPr>
                <w:b/>
                <w:i/>
                <w:sz w:val="18"/>
                <w:szCs w:val="18"/>
              </w:rPr>
            </w:pPr>
            <w:r w:rsidRPr="008956AF">
              <w:rPr>
                <w:b/>
                <w:i/>
                <w:sz w:val="18"/>
                <w:szCs w:val="18"/>
              </w:rPr>
              <w:t>Direct Measure 4</w:t>
            </w:r>
          </w:p>
        </w:tc>
        <w:tc>
          <w:tcPr>
            <w:tcW w:w="1224" w:type="dxa"/>
            <w:shd w:val="clear" w:color="auto" w:fill="DBE5F1"/>
            <w:vAlign w:val="center"/>
          </w:tcPr>
          <w:p w14:paraId="0379692D" w14:textId="77777777" w:rsidR="00D84B00" w:rsidRPr="008956AF" w:rsidRDefault="00D84B00" w:rsidP="00D84B00">
            <w:pPr>
              <w:spacing w:before="60" w:after="60"/>
              <w:jc w:val="center"/>
              <w:rPr>
                <w:b/>
                <w:i/>
                <w:sz w:val="18"/>
                <w:szCs w:val="18"/>
              </w:rPr>
            </w:pPr>
            <w:r w:rsidRPr="008956AF">
              <w:rPr>
                <w:b/>
                <w:i/>
                <w:sz w:val="18"/>
                <w:szCs w:val="18"/>
              </w:rPr>
              <w:t>Indirect Measure 1</w:t>
            </w:r>
          </w:p>
        </w:tc>
        <w:tc>
          <w:tcPr>
            <w:tcW w:w="1224" w:type="dxa"/>
            <w:shd w:val="clear" w:color="auto" w:fill="DBE5F1"/>
            <w:vAlign w:val="center"/>
          </w:tcPr>
          <w:p w14:paraId="63C4A894" w14:textId="77777777" w:rsidR="00D84B00" w:rsidRPr="008956AF" w:rsidRDefault="00D84B00" w:rsidP="00D84B00">
            <w:pPr>
              <w:spacing w:before="60" w:after="60"/>
              <w:jc w:val="center"/>
              <w:rPr>
                <w:b/>
                <w:i/>
                <w:sz w:val="18"/>
                <w:szCs w:val="18"/>
              </w:rPr>
            </w:pPr>
            <w:r w:rsidRPr="008956AF">
              <w:rPr>
                <w:b/>
                <w:i/>
                <w:sz w:val="18"/>
                <w:szCs w:val="18"/>
              </w:rPr>
              <w:t>Indirect Measure 2</w:t>
            </w:r>
          </w:p>
        </w:tc>
        <w:tc>
          <w:tcPr>
            <w:tcW w:w="1224" w:type="dxa"/>
            <w:shd w:val="clear" w:color="auto" w:fill="DBE5F1"/>
            <w:vAlign w:val="center"/>
          </w:tcPr>
          <w:p w14:paraId="0A842FAD" w14:textId="77777777" w:rsidR="00D84B00" w:rsidRPr="008956AF" w:rsidRDefault="00D84B00" w:rsidP="00D84B00">
            <w:pPr>
              <w:spacing w:before="60" w:after="60"/>
              <w:jc w:val="center"/>
              <w:rPr>
                <w:b/>
                <w:i/>
                <w:sz w:val="18"/>
                <w:szCs w:val="18"/>
              </w:rPr>
            </w:pPr>
            <w:r w:rsidRPr="008956AF">
              <w:rPr>
                <w:b/>
                <w:i/>
                <w:sz w:val="18"/>
                <w:szCs w:val="18"/>
              </w:rPr>
              <w:t>Indirect Measure 3</w:t>
            </w:r>
          </w:p>
        </w:tc>
        <w:tc>
          <w:tcPr>
            <w:tcW w:w="1224" w:type="dxa"/>
            <w:shd w:val="clear" w:color="auto" w:fill="DBE5F1"/>
            <w:vAlign w:val="center"/>
          </w:tcPr>
          <w:p w14:paraId="0C25C7A2" w14:textId="77777777" w:rsidR="00D84B00" w:rsidRPr="008956AF" w:rsidRDefault="00D84B00" w:rsidP="00D84B00">
            <w:pPr>
              <w:spacing w:before="60" w:after="60"/>
              <w:jc w:val="center"/>
              <w:rPr>
                <w:b/>
                <w:i/>
                <w:sz w:val="18"/>
                <w:szCs w:val="18"/>
              </w:rPr>
            </w:pPr>
            <w:r w:rsidRPr="008956AF">
              <w:rPr>
                <w:b/>
                <w:i/>
                <w:sz w:val="18"/>
                <w:szCs w:val="18"/>
              </w:rPr>
              <w:t>Indirect Measure 4</w:t>
            </w:r>
          </w:p>
        </w:tc>
      </w:tr>
      <w:tr w:rsidR="00D84B00" w:rsidRPr="008956AF" w14:paraId="424A8C54" w14:textId="77777777" w:rsidTr="00D84B00">
        <w:tblPrEx>
          <w:tblLook w:val="04A0" w:firstRow="1" w:lastRow="0" w:firstColumn="1" w:lastColumn="0" w:noHBand="0" w:noVBand="1"/>
        </w:tblPrEx>
        <w:trPr>
          <w:trHeight w:val="432"/>
          <w:jc w:val="center"/>
        </w:trPr>
        <w:tc>
          <w:tcPr>
            <w:tcW w:w="3752" w:type="dxa"/>
            <w:gridSpan w:val="2"/>
            <w:vMerge/>
            <w:shd w:val="clear" w:color="auto" w:fill="DBE5F1"/>
            <w:vAlign w:val="center"/>
          </w:tcPr>
          <w:p w14:paraId="5B49B869" w14:textId="77777777" w:rsidR="00D84B00" w:rsidRPr="008956AF" w:rsidRDefault="00D84B00" w:rsidP="00D84B00">
            <w:pPr>
              <w:jc w:val="center"/>
              <w:rPr>
                <w:sz w:val="20"/>
                <w:szCs w:val="20"/>
              </w:rPr>
            </w:pPr>
          </w:p>
        </w:tc>
        <w:tc>
          <w:tcPr>
            <w:tcW w:w="1224" w:type="dxa"/>
            <w:shd w:val="clear" w:color="auto" w:fill="DBE5F1"/>
            <w:vAlign w:val="center"/>
          </w:tcPr>
          <w:p w14:paraId="36347B2C"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16661776"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659EC07D"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164B6536"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65768E60"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1040D6D7"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227EA10B"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6EF4D98B" w14:textId="77777777"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r>
      <w:tr w:rsidR="00D84B00" w:rsidRPr="008956AF" w14:paraId="07A42B2D" w14:textId="77777777"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14:paraId="40F63C78" w14:textId="77777777"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3388" w:type="dxa"/>
            <w:tcBorders>
              <w:left w:val="single" w:sz="2" w:space="0" w:color="auto"/>
            </w:tcBorders>
            <w:shd w:val="clear" w:color="auto" w:fill="auto"/>
            <w:vAlign w:val="center"/>
          </w:tcPr>
          <w:p w14:paraId="417AAC26" w14:textId="77777777" w:rsidR="00D84B00" w:rsidRPr="008956AF" w:rsidRDefault="00D84B00" w:rsidP="00D84B00">
            <w:pPr>
              <w:spacing w:before="60" w:after="60"/>
              <w:rPr>
                <w:rFonts w:cs="Calibri"/>
                <w:sz w:val="20"/>
                <w:szCs w:val="20"/>
              </w:rPr>
            </w:pPr>
          </w:p>
        </w:tc>
        <w:tc>
          <w:tcPr>
            <w:tcW w:w="1224" w:type="dxa"/>
            <w:shd w:val="clear" w:color="auto" w:fill="auto"/>
            <w:vAlign w:val="center"/>
          </w:tcPr>
          <w:p w14:paraId="1A2AFE81" w14:textId="77777777" w:rsidR="00D84B00" w:rsidRPr="008956AF" w:rsidRDefault="00D84B00" w:rsidP="00D84B00">
            <w:pPr>
              <w:jc w:val="center"/>
              <w:rPr>
                <w:sz w:val="20"/>
                <w:szCs w:val="20"/>
              </w:rPr>
            </w:pPr>
          </w:p>
        </w:tc>
        <w:tc>
          <w:tcPr>
            <w:tcW w:w="1224" w:type="dxa"/>
            <w:shd w:val="clear" w:color="auto" w:fill="auto"/>
            <w:vAlign w:val="center"/>
          </w:tcPr>
          <w:p w14:paraId="7E726663" w14:textId="77777777" w:rsidR="00D84B00" w:rsidRPr="008956AF" w:rsidRDefault="00D84B00" w:rsidP="00D84B00">
            <w:pPr>
              <w:jc w:val="center"/>
              <w:rPr>
                <w:sz w:val="20"/>
                <w:szCs w:val="20"/>
              </w:rPr>
            </w:pPr>
          </w:p>
        </w:tc>
        <w:tc>
          <w:tcPr>
            <w:tcW w:w="1224" w:type="dxa"/>
            <w:shd w:val="clear" w:color="auto" w:fill="auto"/>
            <w:vAlign w:val="center"/>
          </w:tcPr>
          <w:p w14:paraId="05CEE7C5" w14:textId="77777777" w:rsidR="00D84B00" w:rsidRPr="008956AF" w:rsidRDefault="00D84B00" w:rsidP="00D84B00">
            <w:pPr>
              <w:jc w:val="center"/>
              <w:rPr>
                <w:sz w:val="20"/>
                <w:szCs w:val="20"/>
              </w:rPr>
            </w:pPr>
          </w:p>
        </w:tc>
        <w:tc>
          <w:tcPr>
            <w:tcW w:w="1224" w:type="dxa"/>
            <w:shd w:val="clear" w:color="auto" w:fill="auto"/>
            <w:vAlign w:val="center"/>
          </w:tcPr>
          <w:p w14:paraId="6D9E1128" w14:textId="77777777" w:rsidR="00D84B00" w:rsidRPr="008956AF" w:rsidRDefault="00D84B00" w:rsidP="00D84B00">
            <w:pPr>
              <w:jc w:val="center"/>
              <w:rPr>
                <w:sz w:val="20"/>
                <w:szCs w:val="20"/>
              </w:rPr>
            </w:pPr>
          </w:p>
        </w:tc>
        <w:tc>
          <w:tcPr>
            <w:tcW w:w="1224" w:type="dxa"/>
            <w:shd w:val="clear" w:color="auto" w:fill="auto"/>
            <w:vAlign w:val="center"/>
          </w:tcPr>
          <w:p w14:paraId="64052C42" w14:textId="77777777" w:rsidR="00D84B00" w:rsidRPr="008956AF" w:rsidRDefault="00D84B00" w:rsidP="00D84B00">
            <w:pPr>
              <w:jc w:val="center"/>
              <w:rPr>
                <w:sz w:val="20"/>
                <w:szCs w:val="20"/>
              </w:rPr>
            </w:pPr>
          </w:p>
        </w:tc>
        <w:tc>
          <w:tcPr>
            <w:tcW w:w="1224" w:type="dxa"/>
            <w:shd w:val="clear" w:color="auto" w:fill="auto"/>
            <w:vAlign w:val="center"/>
          </w:tcPr>
          <w:p w14:paraId="357FBC37" w14:textId="77777777" w:rsidR="00D84B00" w:rsidRPr="008956AF" w:rsidRDefault="00D84B00" w:rsidP="00D84B00">
            <w:pPr>
              <w:jc w:val="center"/>
              <w:rPr>
                <w:sz w:val="20"/>
                <w:szCs w:val="20"/>
              </w:rPr>
            </w:pPr>
          </w:p>
        </w:tc>
        <w:tc>
          <w:tcPr>
            <w:tcW w:w="1224" w:type="dxa"/>
            <w:shd w:val="clear" w:color="auto" w:fill="auto"/>
            <w:vAlign w:val="center"/>
          </w:tcPr>
          <w:p w14:paraId="00645477" w14:textId="77777777" w:rsidR="00D84B00" w:rsidRPr="008956AF" w:rsidRDefault="00D84B00" w:rsidP="00D84B00">
            <w:pPr>
              <w:jc w:val="center"/>
              <w:rPr>
                <w:sz w:val="20"/>
                <w:szCs w:val="20"/>
              </w:rPr>
            </w:pPr>
          </w:p>
        </w:tc>
        <w:tc>
          <w:tcPr>
            <w:tcW w:w="1224" w:type="dxa"/>
            <w:shd w:val="clear" w:color="auto" w:fill="auto"/>
            <w:vAlign w:val="center"/>
          </w:tcPr>
          <w:p w14:paraId="2408FB7A" w14:textId="77777777" w:rsidR="00D84B00" w:rsidRPr="008956AF" w:rsidRDefault="00D84B00" w:rsidP="00D84B00">
            <w:pPr>
              <w:jc w:val="center"/>
              <w:rPr>
                <w:sz w:val="20"/>
                <w:szCs w:val="20"/>
              </w:rPr>
            </w:pPr>
          </w:p>
        </w:tc>
      </w:tr>
      <w:tr w:rsidR="00D84B00" w:rsidRPr="008956AF" w14:paraId="4763FE9A" w14:textId="77777777"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14:paraId="40191385" w14:textId="77777777"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3388" w:type="dxa"/>
            <w:tcBorders>
              <w:left w:val="single" w:sz="2" w:space="0" w:color="auto"/>
            </w:tcBorders>
            <w:shd w:val="clear" w:color="auto" w:fill="auto"/>
            <w:vAlign w:val="center"/>
          </w:tcPr>
          <w:p w14:paraId="1D0EBBAC" w14:textId="77777777" w:rsidR="00D84B00" w:rsidRPr="008956AF" w:rsidRDefault="00D84B00" w:rsidP="00D84B00">
            <w:pPr>
              <w:spacing w:before="60" w:after="60"/>
              <w:rPr>
                <w:rFonts w:cs="Calibri"/>
                <w:sz w:val="20"/>
                <w:szCs w:val="20"/>
              </w:rPr>
            </w:pPr>
          </w:p>
        </w:tc>
        <w:tc>
          <w:tcPr>
            <w:tcW w:w="1224" w:type="dxa"/>
            <w:shd w:val="clear" w:color="auto" w:fill="auto"/>
            <w:vAlign w:val="center"/>
          </w:tcPr>
          <w:p w14:paraId="59426D9B" w14:textId="77777777" w:rsidR="00D84B00" w:rsidRPr="008956AF" w:rsidRDefault="00D84B00" w:rsidP="00D84B00">
            <w:pPr>
              <w:jc w:val="center"/>
              <w:rPr>
                <w:sz w:val="20"/>
                <w:szCs w:val="20"/>
              </w:rPr>
            </w:pPr>
          </w:p>
        </w:tc>
        <w:tc>
          <w:tcPr>
            <w:tcW w:w="1224" w:type="dxa"/>
            <w:shd w:val="clear" w:color="auto" w:fill="auto"/>
            <w:vAlign w:val="center"/>
          </w:tcPr>
          <w:p w14:paraId="6473AF05" w14:textId="77777777" w:rsidR="00D84B00" w:rsidRPr="008956AF" w:rsidRDefault="00D84B00" w:rsidP="00D84B00">
            <w:pPr>
              <w:jc w:val="center"/>
              <w:rPr>
                <w:sz w:val="20"/>
                <w:szCs w:val="20"/>
              </w:rPr>
            </w:pPr>
          </w:p>
        </w:tc>
        <w:tc>
          <w:tcPr>
            <w:tcW w:w="1224" w:type="dxa"/>
            <w:shd w:val="clear" w:color="auto" w:fill="auto"/>
            <w:vAlign w:val="center"/>
          </w:tcPr>
          <w:p w14:paraId="450E393E" w14:textId="77777777" w:rsidR="00D84B00" w:rsidRPr="008956AF" w:rsidRDefault="00D84B00" w:rsidP="00D84B00">
            <w:pPr>
              <w:jc w:val="center"/>
              <w:rPr>
                <w:sz w:val="20"/>
                <w:szCs w:val="20"/>
              </w:rPr>
            </w:pPr>
          </w:p>
        </w:tc>
        <w:tc>
          <w:tcPr>
            <w:tcW w:w="1224" w:type="dxa"/>
            <w:shd w:val="clear" w:color="auto" w:fill="auto"/>
            <w:vAlign w:val="center"/>
          </w:tcPr>
          <w:p w14:paraId="4DB6E4FA" w14:textId="77777777" w:rsidR="00D84B00" w:rsidRPr="008956AF" w:rsidRDefault="00D84B00" w:rsidP="00D84B00">
            <w:pPr>
              <w:jc w:val="center"/>
              <w:rPr>
                <w:sz w:val="20"/>
                <w:szCs w:val="20"/>
              </w:rPr>
            </w:pPr>
          </w:p>
        </w:tc>
        <w:tc>
          <w:tcPr>
            <w:tcW w:w="1224" w:type="dxa"/>
            <w:shd w:val="clear" w:color="auto" w:fill="auto"/>
            <w:vAlign w:val="center"/>
          </w:tcPr>
          <w:p w14:paraId="7C7B2268" w14:textId="77777777" w:rsidR="00D84B00" w:rsidRPr="008956AF" w:rsidRDefault="00D84B00" w:rsidP="00D84B00">
            <w:pPr>
              <w:jc w:val="center"/>
              <w:rPr>
                <w:sz w:val="20"/>
                <w:szCs w:val="20"/>
              </w:rPr>
            </w:pPr>
          </w:p>
        </w:tc>
        <w:tc>
          <w:tcPr>
            <w:tcW w:w="1224" w:type="dxa"/>
            <w:shd w:val="clear" w:color="auto" w:fill="auto"/>
            <w:vAlign w:val="center"/>
          </w:tcPr>
          <w:p w14:paraId="1AE3FCF3" w14:textId="77777777" w:rsidR="00D84B00" w:rsidRPr="008956AF" w:rsidRDefault="00D84B00" w:rsidP="00D84B00">
            <w:pPr>
              <w:jc w:val="center"/>
              <w:rPr>
                <w:sz w:val="20"/>
                <w:szCs w:val="20"/>
              </w:rPr>
            </w:pPr>
          </w:p>
        </w:tc>
        <w:tc>
          <w:tcPr>
            <w:tcW w:w="1224" w:type="dxa"/>
            <w:shd w:val="clear" w:color="auto" w:fill="auto"/>
            <w:vAlign w:val="center"/>
          </w:tcPr>
          <w:p w14:paraId="376BB1D9" w14:textId="77777777" w:rsidR="00D84B00" w:rsidRPr="008956AF" w:rsidRDefault="00D84B00" w:rsidP="00D84B00">
            <w:pPr>
              <w:jc w:val="center"/>
              <w:rPr>
                <w:sz w:val="20"/>
                <w:szCs w:val="20"/>
              </w:rPr>
            </w:pPr>
          </w:p>
        </w:tc>
        <w:tc>
          <w:tcPr>
            <w:tcW w:w="1224" w:type="dxa"/>
            <w:shd w:val="clear" w:color="auto" w:fill="auto"/>
            <w:vAlign w:val="center"/>
          </w:tcPr>
          <w:p w14:paraId="399294D2" w14:textId="77777777" w:rsidR="00D84B00" w:rsidRPr="008956AF" w:rsidRDefault="00D84B00" w:rsidP="00D84B00">
            <w:pPr>
              <w:jc w:val="center"/>
              <w:rPr>
                <w:sz w:val="20"/>
                <w:szCs w:val="20"/>
              </w:rPr>
            </w:pPr>
          </w:p>
        </w:tc>
      </w:tr>
      <w:tr w:rsidR="00D84B00" w:rsidRPr="008956AF" w14:paraId="1E622B80" w14:textId="77777777"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14:paraId="622B2A44" w14:textId="77777777"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3388" w:type="dxa"/>
            <w:tcBorders>
              <w:left w:val="single" w:sz="2" w:space="0" w:color="auto"/>
            </w:tcBorders>
            <w:shd w:val="clear" w:color="auto" w:fill="auto"/>
            <w:vAlign w:val="center"/>
          </w:tcPr>
          <w:p w14:paraId="2D01681E" w14:textId="77777777" w:rsidR="00D84B00" w:rsidRPr="008956AF" w:rsidRDefault="00D84B00" w:rsidP="00D84B00">
            <w:pPr>
              <w:spacing w:before="60" w:after="60"/>
              <w:rPr>
                <w:rFonts w:cs="Calibri"/>
                <w:sz w:val="20"/>
                <w:szCs w:val="20"/>
              </w:rPr>
            </w:pPr>
          </w:p>
        </w:tc>
        <w:tc>
          <w:tcPr>
            <w:tcW w:w="1224" w:type="dxa"/>
            <w:shd w:val="clear" w:color="auto" w:fill="auto"/>
            <w:vAlign w:val="center"/>
          </w:tcPr>
          <w:p w14:paraId="2A041294" w14:textId="77777777" w:rsidR="00D84B00" w:rsidRPr="008956AF" w:rsidRDefault="00D84B00" w:rsidP="00D84B00">
            <w:pPr>
              <w:jc w:val="center"/>
              <w:rPr>
                <w:sz w:val="20"/>
                <w:szCs w:val="20"/>
              </w:rPr>
            </w:pPr>
          </w:p>
        </w:tc>
        <w:tc>
          <w:tcPr>
            <w:tcW w:w="1224" w:type="dxa"/>
            <w:shd w:val="clear" w:color="auto" w:fill="auto"/>
            <w:vAlign w:val="center"/>
          </w:tcPr>
          <w:p w14:paraId="79497CC5" w14:textId="77777777" w:rsidR="00D84B00" w:rsidRPr="008956AF" w:rsidRDefault="00D84B00" w:rsidP="00D84B00">
            <w:pPr>
              <w:jc w:val="center"/>
              <w:rPr>
                <w:sz w:val="20"/>
                <w:szCs w:val="20"/>
              </w:rPr>
            </w:pPr>
          </w:p>
        </w:tc>
        <w:tc>
          <w:tcPr>
            <w:tcW w:w="1224" w:type="dxa"/>
            <w:shd w:val="clear" w:color="auto" w:fill="auto"/>
            <w:vAlign w:val="center"/>
          </w:tcPr>
          <w:p w14:paraId="13449CF0" w14:textId="77777777" w:rsidR="00D84B00" w:rsidRPr="008956AF" w:rsidRDefault="00D84B00" w:rsidP="00D84B00">
            <w:pPr>
              <w:jc w:val="center"/>
              <w:rPr>
                <w:sz w:val="20"/>
                <w:szCs w:val="20"/>
              </w:rPr>
            </w:pPr>
          </w:p>
        </w:tc>
        <w:tc>
          <w:tcPr>
            <w:tcW w:w="1224" w:type="dxa"/>
            <w:shd w:val="clear" w:color="auto" w:fill="auto"/>
            <w:vAlign w:val="center"/>
          </w:tcPr>
          <w:p w14:paraId="4A4550F8" w14:textId="77777777" w:rsidR="00D84B00" w:rsidRPr="008956AF" w:rsidRDefault="00D84B00" w:rsidP="00D84B00">
            <w:pPr>
              <w:jc w:val="center"/>
              <w:rPr>
                <w:sz w:val="20"/>
                <w:szCs w:val="20"/>
              </w:rPr>
            </w:pPr>
          </w:p>
        </w:tc>
        <w:tc>
          <w:tcPr>
            <w:tcW w:w="1224" w:type="dxa"/>
            <w:shd w:val="clear" w:color="auto" w:fill="auto"/>
            <w:vAlign w:val="center"/>
          </w:tcPr>
          <w:p w14:paraId="60401342" w14:textId="77777777" w:rsidR="00D84B00" w:rsidRPr="008956AF" w:rsidRDefault="00D84B00" w:rsidP="00D84B00">
            <w:pPr>
              <w:jc w:val="center"/>
              <w:rPr>
                <w:sz w:val="20"/>
                <w:szCs w:val="20"/>
              </w:rPr>
            </w:pPr>
          </w:p>
        </w:tc>
        <w:tc>
          <w:tcPr>
            <w:tcW w:w="1224" w:type="dxa"/>
            <w:shd w:val="clear" w:color="auto" w:fill="auto"/>
            <w:vAlign w:val="center"/>
          </w:tcPr>
          <w:p w14:paraId="152FAAAA" w14:textId="77777777" w:rsidR="00D84B00" w:rsidRPr="008956AF" w:rsidRDefault="00D84B00" w:rsidP="00D84B00">
            <w:pPr>
              <w:jc w:val="center"/>
              <w:rPr>
                <w:sz w:val="20"/>
                <w:szCs w:val="20"/>
              </w:rPr>
            </w:pPr>
          </w:p>
        </w:tc>
        <w:tc>
          <w:tcPr>
            <w:tcW w:w="1224" w:type="dxa"/>
            <w:shd w:val="clear" w:color="auto" w:fill="auto"/>
            <w:vAlign w:val="center"/>
          </w:tcPr>
          <w:p w14:paraId="60B2ED82" w14:textId="77777777" w:rsidR="00D84B00" w:rsidRPr="008956AF" w:rsidRDefault="00D84B00" w:rsidP="00D84B00">
            <w:pPr>
              <w:jc w:val="center"/>
              <w:rPr>
                <w:sz w:val="20"/>
                <w:szCs w:val="20"/>
              </w:rPr>
            </w:pPr>
          </w:p>
        </w:tc>
        <w:tc>
          <w:tcPr>
            <w:tcW w:w="1224" w:type="dxa"/>
            <w:shd w:val="clear" w:color="auto" w:fill="auto"/>
            <w:vAlign w:val="center"/>
          </w:tcPr>
          <w:p w14:paraId="4B4E8571" w14:textId="77777777" w:rsidR="00D84B00" w:rsidRPr="008956AF" w:rsidRDefault="00D84B00" w:rsidP="00D84B00">
            <w:pPr>
              <w:jc w:val="center"/>
              <w:rPr>
                <w:sz w:val="20"/>
                <w:szCs w:val="20"/>
              </w:rPr>
            </w:pPr>
          </w:p>
        </w:tc>
      </w:tr>
      <w:tr w:rsidR="00D84B00" w:rsidRPr="008956AF" w14:paraId="13755D1C" w14:textId="77777777"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14:paraId="372B931C" w14:textId="77777777"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3388" w:type="dxa"/>
            <w:tcBorders>
              <w:left w:val="single" w:sz="2" w:space="0" w:color="auto"/>
            </w:tcBorders>
            <w:shd w:val="clear" w:color="auto" w:fill="auto"/>
            <w:vAlign w:val="center"/>
          </w:tcPr>
          <w:p w14:paraId="1DB76933" w14:textId="77777777" w:rsidR="00D84B00" w:rsidRPr="008956AF" w:rsidRDefault="00D84B00" w:rsidP="00D84B00">
            <w:pPr>
              <w:spacing w:before="60" w:after="60"/>
              <w:rPr>
                <w:rFonts w:cs="Calibri"/>
                <w:sz w:val="20"/>
                <w:szCs w:val="20"/>
              </w:rPr>
            </w:pPr>
          </w:p>
        </w:tc>
        <w:tc>
          <w:tcPr>
            <w:tcW w:w="1224" w:type="dxa"/>
            <w:shd w:val="clear" w:color="auto" w:fill="auto"/>
            <w:vAlign w:val="center"/>
          </w:tcPr>
          <w:p w14:paraId="204B7CB5" w14:textId="77777777" w:rsidR="00D84B00" w:rsidRPr="008956AF" w:rsidRDefault="00D84B00" w:rsidP="00D84B00">
            <w:pPr>
              <w:jc w:val="center"/>
              <w:rPr>
                <w:sz w:val="20"/>
                <w:szCs w:val="20"/>
              </w:rPr>
            </w:pPr>
          </w:p>
        </w:tc>
        <w:tc>
          <w:tcPr>
            <w:tcW w:w="1224" w:type="dxa"/>
            <w:shd w:val="clear" w:color="auto" w:fill="auto"/>
            <w:vAlign w:val="center"/>
          </w:tcPr>
          <w:p w14:paraId="0AFBE18E" w14:textId="77777777" w:rsidR="00D84B00" w:rsidRPr="008956AF" w:rsidRDefault="00D84B00" w:rsidP="00D84B00">
            <w:pPr>
              <w:jc w:val="center"/>
              <w:rPr>
                <w:sz w:val="20"/>
                <w:szCs w:val="20"/>
              </w:rPr>
            </w:pPr>
          </w:p>
        </w:tc>
        <w:tc>
          <w:tcPr>
            <w:tcW w:w="1224" w:type="dxa"/>
            <w:shd w:val="clear" w:color="auto" w:fill="auto"/>
            <w:vAlign w:val="center"/>
          </w:tcPr>
          <w:p w14:paraId="7C08C818" w14:textId="77777777" w:rsidR="00D84B00" w:rsidRPr="008956AF" w:rsidRDefault="00D84B00" w:rsidP="00D84B00">
            <w:pPr>
              <w:jc w:val="center"/>
              <w:rPr>
                <w:sz w:val="20"/>
                <w:szCs w:val="20"/>
              </w:rPr>
            </w:pPr>
          </w:p>
        </w:tc>
        <w:tc>
          <w:tcPr>
            <w:tcW w:w="1224" w:type="dxa"/>
            <w:shd w:val="clear" w:color="auto" w:fill="auto"/>
            <w:vAlign w:val="center"/>
          </w:tcPr>
          <w:p w14:paraId="77F133CE" w14:textId="77777777" w:rsidR="00D84B00" w:rsidRPr="008956AF" w:rsidRDefault="00D84B00" w:rsidP="00D84B00">
            <w:pPr>
              <w:jc w:val="center"/>
              <w:rPr>
                <w:sz w:val="20"/>
                <w:szCs w:val="20"/>
              </w:rPr>
            </w:pPr>
          </w:p>
        </w:tc>
        <w:tc>
          <w:tcPr>
            <w:tcW w:w="1224" w:type="dxa"/>
            <w:shd w:val="clear" w:color="auto" w:fill="auto"/>
            <w:vAlign w:val="center"/>
          </w:tcPr>
          <w:p w14:paraId="7B5D6609" w14:textId="77777777" w:rsidR="00D84B00" w:rsidRPr="008956AF" w:rsidRDefault="00D84B00" w:rsidP="00D84B00">
            <w:pPr>
              <w:jc w:val="center"/>
              <w:rPr>
                <w:sz w:val="20"/>
                <w:szCs w:val="20"/>
              </w:rPr>
            </w:pPr>
          </w:p>
        </w:tc>
        <w:tc>
          <w:tcPr>
            <w:tcW w:w="1224" w:type="dxa"/>
            <w:shd w:val="clear" w:color="auto" w:fill="auto"/>
            <w:vAlign w:val="center"/>
          </w:tcPr>
          <w:p w14:paraId="49205F61" w14:textId="77777777" w:rsidR="00D84B00" w:rsidRPr="008956AF" w:rsidRDefault="00D84B00" w:rsidP="00D84B00">
            <w:pPr>
              <w:jc w:val="center"/>
              <w:rPr>
                <w:sz w:val="20"/>
                <w:szCs w:val="20"/>
              </w:rPr>
            </w:pPr>
          </w:p>
        </w:tc>
        <w:tc>
          <w:tcPr>
            <w:tcW w:w="1224" w:type="dxa"/>
            <w:shd w:val="clear" w:color="auto" w:fill="auto"/>
            <w:vAlign w:val="center"/>
          </w:tcPr>
          <w:p w14:paraId="79F7ECAB" w14:textId="77777777" w:rsidR="00D84B00" w:rsidRPr="008956AF" w:rsidRDefault="00D84B00" w:rsidP="00D84B00">
            <w:pPr>
              <w:jc w:val="center"/>
              <w:rPr>
                <w:sz w:val="20"/>
                <w:szCs w:val="20"/>
              </w:rPr>
            </w:pPr>
          </w:p>
        </w:tc>
        <w:tc>
          <w:tcPr>
            <w:tcW w:w="1224" w:type="dxa"/>
            <w:shd w:val="clear" w:color="auto" w:fill="auto"/>
            <w:vAlign w:val="center"/>
          </w:tcPr>
          <w:p w14:paraId="373F538F" w14:textId="77777777" w:rsidR="00D84B00" w:rsidRPr="008956AF" w:rsidRDefault="00D84B00" w:rsidP="00D84B00">
            <w:pPr>
              <w:jc w:val="center"/>
              <w:rPr>
                <w:sz w:val="20"/>
                <w:szCs w:val="20"/>
              </w:rPr>
            </w:pPr>
          </w:p>
        </w:tc>
      </w:tr>
      <w:tr w:rsidR="00D84B00" w:rsidRPr="008956AF" w14:paraId="1E93150B" w14:textId="77777777" w:rsidTr="00D84B00">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14:paraId="1881AB94" w14:textId="77777777" w:rsidR="00D84B00" w:rsidRPr="008956AF" w:rsidRDefault="00D84B00" w:rsidP="00D84B00">
            <w:pPr>
              <w:spacing w:before="60" w:after="60"/>
              <w:jc w:val="center"/>
              <w:rPr>
                <w:rFonts w:cs="Calibri"/>
                <w:sz w:val="20"/>
                <w:szCs w:val="20"/>
              </w:rPr>
            </w:pPr>
            <w:r w:rsidRPr="008956AF">
              <w:rPr>
                <w:rFonts w:cs="Calibri"/>
                <w:sz w:val="20"/>
                <w:szCs w:val="20"/>
              </w:rPr>
              <w:t>5.</w:t>
            </w:r>
          </w:p>
        </w:tc>
        <w:tc>
          <w:tcPr>
            <w:tcW w:w="3388" w:type="dxa"/>
            <w:tcBorders>
              <w:left w:val="single" w:sz="2" w:space="0" w:color="auto"/>
              <w:bottom w:val="single" w:sz="4" w:space="0" w:color="auto"/>
            </w:tcBorders>
            <w:shd w:val="clear" w:color="auto" w:fill="auto"/>
            <w:vAlign w:val="center"/>
          </w:tcPr>
          <w:p w14:paraId="41A00D47" w14:textId="77777777" w:rsidR="00D84B00" w:rsidRPr="008956AF" w:rsidRDefault="00D84B00" w:rsidP="00D84B00">
            <w:pPr>
              <w:spacing w:before="60" w:after="60"/>
              <w:rPr>
                <w:rFonts w:cs="Calibri"/>
                <w:sz w:val="20"/>
                <w:szCs w:val="20"/>
              </w:rPr>
            </w:pPr>
          </w:p>
        </w:tc>
        <w:tc>
          <w:tcPr>
            <w:tcW w:w="1224" w:type="dxa"/>
            <w:tcBorders>
              <w:bottom w:val="single" w:sz="4" w:space="0" w:color="auto"/>
            </w:tcBorders>
            <w:shd w:val="clear" w:color="auto" w:fill="auto"/>
            <w:vAlign w:val="center"/>
          </w:tcPr>
          <w:p w14:paraId="342A45B2"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54C07C87"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77763017"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0C1FD586"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3C4F3033"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44F8E90C"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1C114701" w14:textId="77777777"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14:paraId="5DDDBC71" w14:textId="77777777" w:rsidR="00D84B00" w:rsidRPr="008956AF" w:rsidRDefault="00D84B00" w:rsidP="00D84B00">
            <w:pPr>
              <w:jc w:val="center"/>
              <w:rPr>
                <w:sz w:val="20"/>
                <w:szCs w:val="20"/>
              </w:rPr>
            </w:pPr>
          </w:p>
        </w:tc>
      </w:tr>
    </w:tbl>
    <w:p w14:paraId="0B9B003F" w14:textId="77777777" w:rsidR="00D84B00" w:rsidRPr="00D84B00" w:rsidRDefault="00D84B00" w:rsidP="00D84B00">
      <w:pPr>
        <w:sectPr w:rsidR="00D84B00" w:rsidRPr="00D84B00" w:rsidSect="00FB25DD">
          <w:pgSz w:w="15840" w:h="12240" w:orient="landscape"/>
          <w:pgMar w:top="1008" w:right="1152" w:bottom="1008"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4651BAB" w14:textId="77777777" w:rsidR="00BE13AA" w:rsidRPr="007404BB" w:rsidRDefault="00BE13AA" w:rsidP="008B2D44">
      <w:pPr>
        <w:pStyle w:val="Caption"/>
      </w:pPr>
      <w:bookmarkStart w:id="46" w:name="_Toc534966403"/>
      <w:r w:rsidRPr="007404BB">
        <w:lastRenderedPageBreak/>
        <w:t xml:space="preserve">Table </w:t>
      </w:r>
      <w:r w:rsidR="00BE7558">
        <w:t>2-</w:t>
      </w:r>
      <w:r w:rsidR="00E40A35">
        <w:t>2</w:t>
      </w:r>
      <w:r w:rsidRPr="007404BB">
        <w:t xml:space="preserve">: </w:t>
      </w:r>
      <w:r>
        <w:t>Operational Assessment Results</w:t>
      </w:r>
      <w:bookmarkEnd w:id="46"/>
    </w:p>
    <w:p w14:paraId="45E36475" w14:textId="77777777" w:rsidR="00BE13AA" w:rsidRDefault="00BE13AA" w:rsidP="00D4078B">
      <w:pPr>
        <w:rPr>
          <w:rFonts w:ascii="Arial" w:eastAsia="Times New Roman" w:hAnsi="Arial" w:cs="Arial"/>
          <w:iCs/>
          <w:sz w:val="20"/>
          <w:szCs w:val="20"/>
        </w:rPr>
      </w:pP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3384"/>
        <w:gridCol w:w="1224"/>
        <w:gridCol w:w="1224"/>
        <w:gridCol w:w="1224"/>
        <w:gridCol w:w="1224"/>
        <w:gridCol w:w="1224"/>
        <w:gridCol w:w="1224"/>
        <w:gridCol w:w="1224"/>
        <w:gridCol w:w="1218"/>
        <w:gridCol w:w="10"/>
      </w:tblGrid>
      <w:tr w:rsidR="00BE13AA" w:rsidRPr="00BE13AA" w14:paraId="56A241E5" w14:textId="77777777" w:rsidTr="00713FB8">
        <w:trPr>
          <w:gridAfter w:val="1"/>
          <w:wAfter w:w="10" w:type="dxa"/>
          <w:trHeight w:val="432"/>
          <w:jc w:val="center"/>
        </w:trPr>
        <w:tc>
          <w:tcPr>
            <w:tcW w:w="13530"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3F91C794" w14:textId="77777777" w:rsidR="00BE13AA" w:rsidRPr="00B94AB8" w:rsidRDefault="00BE13AA" w:rsidP="00F016E8">
            <w:pPr>
              <w:pStyle w:val="ListParagraph"/>
              <w:numPr>
                <w:ilvl w:val="0"/>
                <w:numId w:val="29"/>
              </w:numPr>
              <w:spacing w:before="60" w:after="60"/>
              <w:ind w:left="288" w:hanging="288"/>
              <w:rPr>
                <w:rFonts w:asciiTheme="minorHAnsi" w:hAnsiTheme="minorHAnsi" w:cs="Calibri"/>
                <w:b/>
                <w:sz w:val="20"/>
                <w:szCs w:val="20"/>
              </w:rPr>
            </w:pPr>
            <w:r w:rsidRPr="00B94AB8">
              <w:rPr>
                <w:rFonts w:asciiTheme="minorHAnsi" w:hAnsiTheme="minorHAnsi" w:cs="Calibri"/>
                <w:b/>
                <w:sz w:val="20"/>
                <w:szCs w:val="20"/>
              </w:rPr>
              <w:t>Summary of Results from Implementing Operational Assessment Measures/Methods:</w:t>
            </w:r>
          </w:p>
        </w:tc>
      </w:tr>
      <w:tr w:rsidR="00BE13AA" w:rsidRPr="00BE13AA" w14:paraId="52291369" w14:textId="77777777" w:rsidTr="001D55A7">
        <w:trPr>
          <w:gridAfter w:val="1"/>
          <w:wAfter w:w="10" w:type="dxa"/>
          <w:trHeight w:val="360"/>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29C6D2D2" w14:textId="77777777" w:rsidR="00BE13AA" w:rsidRPr="00BE13AA" w:rsidRDefault="00BE13AA" w:rsidP="00304705">
            <w:pPr>
              <w:spacing w:before="60" w:after="60"/>
              <w:jc w:val="center"/>
              <w:rPr>
                <w:rFonts w:cs="Calibri"/>
                <w:sz w:val="20"/>
                <w:szCs w:val="20"/>
              </w:rPr>
            </w:pPr>
            <w:r w:rsidRPr="00BE13AA">
              <w:rPr>
                <w:rFonts w:cs="Calibri"/>
                <w:sz w:val="20"/>
                <w:szCs w:val="20"/>
              </w:rPr>
              <w:t>1.</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4B9299F4" w14:textId="77777777" w:rsidR="00BE13AA" w:rsidRPr="00BE13AA" w:rsidRDefault="00BE13AA" w:rsidP="00CF03C0">
            <w:pPr>
              <w:spacing w:before="60" w:after="60"/>
              <w:rPr>
                <w:rFonts w:cs="Calibri"/>
                <w:sz w:val="20"/>
                <w:szCs w:val="20"/>
              </w:rPr>
            </w:pPr>
          </w:p>
        </w:tc>
      </w:tr>
      <w:tr w:rsidR="00BE13AA" w:rsidRPr="00BE13AA" w14:paraId="3C3EA6F0"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0CDA80F5" w14:textId="77777777" w:rsidR="00BE13AA" w:rsidRPr="00BE13AA" w:rsidRDefault="00BE13AA" w:rsidP="00304705">
            <w:pPr>
              <w:spacing w:before="60" w:after="60"/>
              <w:jc w:val="center"/>
              <w:rPr>
                <w:rFonts w:cs="Calibri"/>
                <w:sz w:val="20"/>
                <w:szCs w:val="20"/>
              </w:rPr>
            </w:pPr>
            <w:r w:rsidRPr="00BE13AA">
              <w:rPr>
                <w:rFonts w:cs="Calibri"/>
                <w:sz w:val="20"/>
                <w:szCs w:val="20"/>
              </w:rPr>
              <w:t>2.</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3591FA5E" w14:textId="77777777" w:rsidR="00BE13AA" w:rsidRPr="00BE13AA" w:rsidRDefault="00BE13AA" w:rsidP="00CF03C0">
            <w:pPr>
              <w:spacing w:before="60" w:after="60"/>
              <w:rPr>
                <w:rFonts w:cs="Calibri"/>
                <w:sz w:val="20"/>
                <w:szCs w:val="20"/>
              </w:rPr>
            </w:pPr>
          </w:p>
        </w:tc>
      </w:tr>
      <w:tr w:rsidR="00BE13AA" w:rsidRPr="00BE13AA" w14:paraId="23DE9458"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4A972745" w14:textId="77777777" w:rsidR="00BE13AA" w:rsidRPr="00BE13AA" w:rsidRDefault="00BE13AA" w:rsidP="00304705">
            <w:pPr>
              <w:spacing w:before="60" w:after="60"/>
              <w:jc w:val="center"/>
              <w:rPr>
                <w:rFonts w:cs="Calibri"/>
                <w:sz w:val="20"/>
                <w:szCs w:val="20"/>
              </w:rPr>
            </w:pPr>
            <w:r w:rsidRPr="00BE13AA">
              <w:rPr>
                <w:rFonts w:cs="Calibri"/>
                <w:sz w:val="20"/>
                <w:szCs w:val="20"/>
              </w:rPr>
              <w:t>3.</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23CA52FE" w14:textId="77777777" w:rsidR="00BE13AA" w:rsidRPr="00BE13AA" w:rsidRDefault="00BE13AA" w:rsidP="00CF03C0">
            <w:pPr>
              <w:spacing w:before="60" w:after="60"/>
              <w:rPr>
                <w:rFonts w:cs="Calibri"/>
                <w:sz w:val="20"/>
                <w:szCs w:val="20"/>
              </w:rPr>
            </w:pPr>
          </w:p>
        </w:tc>
      </w:tr>
      <w:tr w:rsidR="00BE13AA" w:rsidRPr="00BE13AA" w14:paraId="5FBF9231"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2CEDC50B" w14:textId="77777777" w:rsidR="00BE13AA" w:rsidRPr="00BE13AA" w:rsidRDefault="00BE13AA" w:rsidP="00304705">
            <w:pPr>
              <w:spacing w:before="60" w:after="60"/>
              <w:jc w:val="center"/>
              <w:rPr>
                <w:rFonts w:cs="Calibri"/>
                <w:sz w:val="20"/>
                <w:szCs w:val="20"/>
              </w:rPr>
            </w:pPr>
            <w:r w:rsidRPr="00BE13AA">
              <w:rPr>
                <w:rFonts w:cs="Calibri"/>
                <w:sz w:val="20"/>
                <w:szCs w:val="20"/>
              </w:rPr>
              <w:t>4.</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38ACFF01" w14:textId="77777777" w:rsidR="00BE13AA" w:rsidRPr="00BE13AA" w:rsidRDefault="00BE13AA" w:rsidP="00CF03C0">
            <w:pPr>
              <w:spacing w:before="60" w:after="60"/>
              <w:rPr>
                <w:rFonts w:cs="Calibri"/>
                <w:sz w:val="20"/>
                <w:szCs w:val="20"/>
              </w:rPr>
            </w:pPr>
          </w:p>
        </w:tc>
      </w:tr>
      <w:tr w:rsidR="00BE13AA" w:rsidRPr="00BE13AA" w14:paraId="739CED96"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535850EB" w14:textId="77777777" w:rsidR="00BE13AA" w:rsidRPr="00BE13AA" w:rsidRDefault="00BE13AA" w:rsidP="00304705">
            <w:pPr>
              <w:spacing w:before="60" w:after="60"/>
              <w:jc w:val="center"/>
              <w:rPr>
                <w:rFonts w:cs="Calibri"/>
                <w:sz w:val="20"/>
                <w:szCs w:val="20"/>
              </w:rPr>
            </w:pPr>
            <w:r w:rsidRPr="00BE13AA">
              <w:rPr>
                <w:rFonts w:cs="Calibri"/>
                <w:sz w:val="20"/>
                <w:szCs w:val="20"/>
              </w:rPr>
              <w:t>5.</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7E252F85" w14:textId="77777777" w:rsidR="00BE13AA" w:rsidRPr="00BE13AA" w:rsidRDefault="00BE13AA" w:rsidP="00CF03C0">
            <w:pPr>
              <w:spacing w:before="60" w:after="60"/>
              <w:rPr>
                <w:rFonts w:cs="Calibri"/>
                <w:sz w:val="20"/>
                <w:szCs w:val="20"/>
              </w:rPr>
            </w:pPr>
          </w:p>
        </w:tc>
      </w:tr>
      <w:tr w:rsidR="00BE13AA" w:rsidRPr="00BE13AA" w14:paraId="3F0B1F06"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66537F76" w14:textId="77777777" w:rsidR="00BE13AA" w:rsidRPr="00BE13AA" w:rsidRDefault="00BE13AA" w:rsidP="00304705">
            <w:pPr>
              <w:spacing w:before="60" w:after="60"/>
              <w:jc w:val="center"/>
              <w:rPr>
                <w:rFonts w:cs="Calibri"/>
                <w:sz w:val="20"/>
                <w:szCs w:val="20"/>
              </w:rPr>
            </w:pPr>
            <w:r w:rsidRPr="00BE13AA">
              <w:rPr>
                <w:rFonts w:cs="Calibri"/>
                <w:sz w:val="20"/>
                <w:szCs w:val="20"/>
              </w:rPr>
              <w:t>6.</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2C4DC855" w14:textId="77777777" w:rsidR="00BE13AA" w:rsidRPr="00BE13AA" w:rsidRDefault="00BE13AA" w:rsidP="00CF03C0">
            <w:pPr>
              <w:spacing w:before="60" w:after="60"/>
              <w:rPr>
                <w:rFonts w:cs="Calibri"/>
                <w:sz w:val="20"/>
                <w:szCs w:val="20"/>
              </w:rPr>
            </w:pPr>
          </w:p>
        </w:tc>
      </w:tr>
      <w:tr w:rsidR="00BE13AA" w:rsidRPr="00BE13AA" w14:paraId="38F4AF6D"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28B20139" w14:textId="77777777" w:rsidR="00BE13AA" w:rsidRPr="00BE13AA" w:rsidRDefault="00BE13AA" w:rsidP="00304705">
            <w:pPr>
              <w:spacing w:before="60" w:after="60"/>
              <w:jc w:val="center"/>
              <w:rPr>
                <w:rFonts w:cs="Calibri"/>
                <w:sz w:val="20"/>
                <w:szCs w:val="20"/>
              </w:rPr>
            </w:pPr>
            <w:r w:rsidRPr="00BE13AA">
              <w:rPr>
                <w:rFonts w:cs="Calibri"/>
                <w:sz w:val="20"/>
                <w:szCs w:val="20"/>
              </w:rPr>
              <w:t>7.</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14:paraId="4FE5AB97" w14:textId="77777777" w:rsidR="00BE13AA" w:rsidRPr="00BE13AA" w:rsidRDefault="00BE13AA" w:rsidP="00CF03C0">
            <w:pPr>
              <w:spacing w:before="60" w:after="60"/>
              <w:rPr>
                <w:rFonts w:cs="Calibri"/>
                <w:sz w:val="20"/>
                <w:szCs w:val="20"/>
              </w:rPr>
            </w:pPr>
          </w:p>
        </w:tc>
      </w:tr>
      <w:tr w:rsidR="00BE13AA" w:rsidRPr="00BE13AA" w14:paraId="4D3026E1" w14:textId="77777777" w:rsidTr="001D55A7">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14:paraId="1DFAADD5" w14:textId="77777777" w:rsidR="00BE13AA" w:rsidRPr="00BE13AA" w:rsidRDefault="00304705" w:rsidP="00304705">
            <w:pPr>
              <w:spacing w:before="60" w:after="60"/>
              <w:jc w:val="center"/>
              <w:rPr>
                <w:rFonts w:cs="Calibri"/>
                <w:sz w:val="20"/>
                <w:szCs w:val="20"/>
              </w:rPr>
            </w:pPr>
            <w:r>
              <w:rPr>
                <w:rFonts w:cs="Calibri"/>
                <w:sz w:val="20"/>
                <w:szCs w:val="20"/>
              </w:rPr>
              <w:t>8</w:t>
            </w:r>
            <w:r w:rsidR="00BE13AA" w:rsidRPr="00BE13AA">
              <w:rPr>
                <w:rFonts w:cs="Calibri"/>
                <w:sz w:val="20"/>
                <w:szCs w:val="20"/>
              </w:rPr>
              <w:t>.</w:t>
            </w:r>
          </w:p>
        </w:tc>
        <w:tc>
          <w:tcPr>
            <w:tcW w:w="13170" w:type="dxa"/>
            <w:gridSpan w:val="9"/>
            <w:tcBorders>
              <w:top w:val="single" w:sz="2" w:space="0" w:color="auto"/>
              <w:left w:val="single" w:sz="4" w:space="0" w:color="auto"/>
              <w:bottom w:val="single" w:sz="4" w:space="0" w:color="auto"/>
              <w:right w:val="single" w:sz="2" w:space="0" w:color="auto"/>
            </w:tcBorders>
            <w:tcMar>
              <w:left w:w="115" w:type="dxa"/>
              <w:right w:w="115" w:type="dxa"/>
            </w:tcMar>
          </w:tcPr>
          <w:p w14:paraId="34EB97ED" w14:textId="77777777" w:rsidR="00BE13AA" w:rsidRPr="00BE13AA" w:rsidRDefault="00BE13AA" w:rsidP="00CF03C0">
            <w:pPr>
              <w:spacing w:before="60" w:after="60"/>
              <w:rPr>
                <w:rFonts w:cs="Calibri"/>
                <w:sz w:val="20"/>
                <w:szCs w:val="20"/>
              </w:rPr>
            </w:pPr>
          </w:p>
        </w:tc>
      </w:tr>
      <w:tr w:rsidR="00BE13AA" w:rsidRPr="00BE13AA" w14:paraId="6580C1A9" w14:textId="77777777" w:rsidTr="00713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13538" w:type="dxa"/>
            <w:gridSpan w:val="11"/>
            <w:tcBorders>
              <w:top w:val="nil"/>
            </w:tcBorders>
            <w:shd w:val="clear" w:color="auto" w:fill="DBE5F1"/>
            <w:vAlign w:val="center"/>
          </w:tcPr>
          <w:p w14:paraId="4B506007" w14:textId="77777777" w:rsidR="00BE13AA" w:rsidRPr="00B94AB8" w:rsidRDefault="00BE13AA" w:rsidP="00F016E8">
            <w:pPr>
              <w:pStyle w:val="ListParagraph"/>
              <w:numPr>
                <w:ilvl w:val="0"/>
                <w:numId w:val="29"/>
              </w:numPr>
              <w:spacing w:before="60" w:after="60"/>
              <w:ind w:left="288" w:hanging="288"/>
              <w:rPr>
                <w:rFonts w:asciiTheme="minorHAnsi" w:hAnsiTheme="minorHAnsi" w:cs="Calibri"/>
                <w:b/>
                <w:sz w:val="20"/>
                <w:szCs w:val="20"/>
              </w:rPr>
            </w:pPr>
            <w:r w:rsidRPr="00B94AB8">
              <w:rPr>
                <w:rFonts w:asciiTheme="minorHAnsi" w:hAnsiTheme="minorHAnsi" w:cs="Calibri"/>
                <w:b/>
                <w:sz w:val="20"/>
                <w:szCs w:val="20"/>
              </w:rPr>
              <w:t>Summary of Achievement of Intended Operational Outcomes:</w:t>
            </w:r>
          </w:p>
        </w:tc>
      </w:tr>
      <w:tr w:rsidR="00BE13AA" w:rsidRPr="00BE13AA" w14:paraId="37ABEEBE" w14:textId="77777777" w:rsidTr="006E7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744" w:type="dxa"/>
            <w:gridSpan w:val="2"/>
            <w:vMerge w:val="restart"/>
            <w:shd w:val="clear" w:color="auto" w:fill="auto"/>
            <w:vAlign w:val="center"/>
          </w:tcPr>
          <w:p w14:paraId="1792576C" w14:textId="77777777" w:rsidR="00BE13AA" w:rsidRPr="00BE13AA" w:rsidRDefault="00BE13AA" w:rsidP="006E7E9C">
            <w:pPr>
              <w:jc w:val="center"/>
              <w:rPr>
                <w:b/>
                <w:sz w:val="20"/>
                <w:szCs w:val="20"/>
              </w:rPr>
            </w:pPr>
            <w:r w:rsidRPr="00BE13AA">
              <w:rPr>
                <w:b/>
                <w:sz w:val="20"/>
                <w:szCs w:val="20"/>
              </w:rPr>
              <w:t>Intended Operational Outcomes</w:t>
            </w:r>
          </w:p>
        </w:tc>
        <w:tc>
          <w:tcPr>
            <w:tcW w:w="9794" w:type="dxa"/>
            <w:gridSpan w:val="9"/>
            <w:tcBorders>
              <w:bottom w:val="single" w:sz="4" w:space="0" w:color="auto"/>
            </w:tcBorders>
            <w:shd w:val="clear" w:color="auto" w:fill="auto"/>
            <w:vAlign w:val="center"/>
          </w:tcPr>
          <w:p w14:paraId="64309AB5" w14:textId="77777777" w:rsidR="00BE13AA" w:rsidRPr="00BE13AA" w:rsidRDefault="00BE13AA" w:rsidP="006E7E9C">
            <w:pPr>
              <w:jc w:val="center"/>
              <w:rPr>
                <w:b/>
                <w:sz w:val="20"/>
                <w:szCs w:val="20"/>
              </w:rPr>
            </w:pPr>
            <w:r w:rsidRPr="00BE13AA">
              <w:rPr>
                <w:b/>
                <w:sz w:val="20"/>
                <w:szCs w:val="20"/>
              </w:rPr>
              <w:t>Operational Assessment Measures/Methods</w:t>
            </w:r>
          </w:p>
        </w:tc>
      </w:tr>
      <w:tr w:rsidR="00BE13AA" w:rsidRPr="00BE13AA" w14:paraId="3CD834B7" w14:textId="77777777" w:rsidTr="006E7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720"/>
          <w:jc w:val="center"/>
        </w:trPr>
        <w:tc>
          <w:tcPr>
            <w:tcW w:w="3744" w:type="dxa"/>
            <w:gridSpan w:val="2"/>
            <w:vMerge/>
            <w:shd w:val="clear" w:color="auto" w:fill="DBE5F1"/>
            <w:vAlign w:val="center"/>
          </w:tcPr>
          <w:p w14:paraId="59F2B275" w14:textId="77777777" w:rsidR="00BE13AA" w:rsidRPr="00BE13AA" w:rsidRDefault="00BE13AA" w:rsidP="006E7E9C">
            <w:pPr>
              <w:jc w:val="center"/>
              <w:rPr>
                <w:sz w:val="20"/>
                <w:szCs w:val="20"/>
              </w:rPr>
            </w:pPr>
          </w:p>
        </w:tc>
        <w:tc>
          <w:tcPr>
            <w:tcW w:w="1224" w:type="dxa"/>
            <w:shd w:val="clear" w:color="auto" w:fill="DBE5F1"/>
            <w:vAlign w:val="center"/>
          </w:tcPr>
          <w:p w14:paraId="4EB51EA0"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1564BE17" w14:textId="77777777" w:rsidR="00BE13AA" w:rsidRPr="00BE13AA" w:rsidRDefault="00BE13AA" w:rsidP="006E7E9C">
            <w:pPr>
              <w:spacing w:after="60"/>
              <w:jc w:val="center"/>
              <w:rPr>
                <w:b/>
                <w:i/>
                <w:sz w:val="18"/>
                <w:szCs w:val="18"/>
              </w:rPr>
            </w:pPr>
            <w:r w:rsidRPr="00BE13AA">
              <w:rPr>
                <w:b/>
                <w:i/>
                <w:sz w:val="18"/>
                <w:szCs w:val="18"/>
              </w:rPr>
              <w:t>Method 1</w:t>
            </w:r>
          </w:p>
        </w:tc>
        <w:tc>
          <w:tcPr>
            <w:tcW w:w="1224" w:type="dxa"/>
            <w:shd w:val="clear" w:color="auto" w:fill="DBE5F1"/>
            <w:vAlign w:val="center"/>
          </w:tcPr>
          <w:p w14:paraId="54DD234A"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429FAACB" w14:textId="77777777" w:rsidR="00BE13AA" w:rsidRPr="00BE13AA" w:rsidRDefault="00BE13AA" w:rsidP="006E7E9C">
            <w:pPr>
              <w:spacing w:after="60"/>
              <w:jc w:val="center"/>
              <w:rPr>
                <w:b/>
                <w:i/>
                <w:sz w:val="18"/>
                <w:szCs w:val="18"/>
              </w:rPr>
            </w:pPr>
            <w:r w:rsidRPr="00BE13AA">
              <w:rPr>
                <w:b/>
                <w:i/>
                <w:sz w:val="18"/>
                <w:szCs w:val="18"/>
              </w:rPr>
              <w:t>Method 2</w:t>
            </w:r>
          </w:p>
        </w:tc>
        <w:tc>
          <w:tcPr>
            <w:tcW w:w="1224" w:type="dxa"/>
            <w:shd w:val="clear" w:color="auto" w:fill="DBE5F1"/>
            <w:vAlign w:val="center"/>
          </w:tcPr>
          <w:p w14:paraId="02681095"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6D50C7A4" w14:textId="77777777" w:rsidR="00BE13AA" w:rsidRPr="00BE13AA" w:rsidRDefault="00BE13AA" w:rsidP="006E7E9C">
            <w:pPr>
              <w:spacing w:after="60"/>
              <w:jc w:val="center"/>
              <w:rPr>
                <w:b/>
                <w:i/>
                <w:sz w:val="18"/>
                <w:szCs w:val="18"/>
              </w:rPr>
            </w:pPr>
            <w:r w:rsidRPr="00BE13AA">
              <w:rPr>
                <w:b/>
                <w:i/>
                <w:sz w:val="18"/>
                <w:szCs w:val="18"/>
              </w:rPr>
              <w:t>Method 3</w:t>
            </w:r>
          </w:p>
        </w:tc>
        <w:tc>
          <w:tcPr>
            <w:tcW w:w="1224" w:type="dxa"/>
            <w:shd w:val="clear" w:color="auto" w:fill="DBE5F1"/>
            <w:vAlign w:val="center"/>
          </w:tcPr>
          <w:p w14:paraId="4F07E287"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7C8A40DD" w14:textId="77777777" w:rsidR="00BE13AA" w:rsidRPr="00BE13AA" w:rsidRDefault="00BE13AA" w:rsidP="006E7E9C">
            <w:pPr>
              <w:spacing w:after="60"/>
              <w:jc w:val="center"/>
              <w:rPr>
                <w:b/>
                <w:i/>
                <w:sz w:val="18"/>
                <w:szCs w:val="18"/>
              </w:rPr>
            </w:pPr>
            <w:r w:rsidRPr="00BE13AA">
              <w:rPr>
                <w:b/>
                <w:i/>
                <w:sz w:val="18"/>
                <w:szCs w:val="18"/>
              </w:rPr>
              <w:t>Method 4</w:t>
            </w:r>
          </w:p>
        </w:tc>
        <w:tc>
          <w:tcPr>
            <w:tcW w:w="1224" w:type="dxa"/>
            <w:shd w:val="clear" w:color="auto" w:fill="DBE5F1"/>
            <w:vAlign w:val="center"/>
          </w:tcPr>
          <w:p w14:paraId="5EE746BC"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69917C3A" w14:textId="77777777" w:rsidR="00BE13AA" w:rsidRPr="00BE13AA" w:rsidRDefault="00BE13AA" w:rsidP="006E7E9C">
            <w:pPr>
              <w:spacing w:after="60"/>
              <w:jc w:val="center"/>
              <w:rPr>
                <w:b/>
                <w:i/>
                <w:sz w:val="18"/>
                <w:szCs w:val="18"/>
              </w:rPr>
            </w:pPr>
            <w:r w:rsidRPr="00BE13AA">
              <w:rPr>
                <w:b/>
                <w:i/>
                <w:sz w:val="18"/>
                <w:szCs w:val="18"/>
              </w:rPr>
              <w:t>Method 5</w:t>
            </w:r>
          </w:p>
        </w:tc>
        <w:tc>
          <w:tcPr>
            <w:tcW w:w="1224" w:type="dxa"/>
            <w:shd w:val="clear" w:color="auto" w:fill="DBE5F1"/>
            <w:vAlign w:val="center"/>
          </w:tcPr>
          <w:p w14:paraId="0D57A66C"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76983F8B" w14:textId="77777777" w:rsidR="00BE13AA" w:rsidRPr="00BE13AA" w:rsidRDefault="00BE13AA" w:rsidP="006E7E9C">
            <w:pPr>
              <w:spacing w:after="60"/>
              <w:jc w:val="center"/>
              <w:rPr>
                <w:b/>
                <w:i/>
                <w:sz w:val="18"/>
                <w:szCs w:val="18"/>
              </w:rPr>
            </w:pPr>
            <w:r w:rsidRPr="00BE13AA">
              <w:rPr>
                <w:b/>
                <w:i/>
                <w:sz w:val="18"/>
                <w:szCs w:val="18"/>
              </w:rPr>
              <w:t>Method 6</w:t>
            </w:r>
          </w:p>
        </w:tc>
        <w:tc>
          <w:tcPr>
            <w:tcW w:w="1224" w:type="dxa"/>
            <w:shd w:val="clear" w:color="auto" w:fill="DBE5F1"/>
            <w:vAlign w:val="center"/>
          </w:tcPr>
          <w:p w14:paraId="49CAAE2F"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7F89101F" w14:textId="77777777" w:rsidR="00BE13AA" w:rsidRPr="00BE13AA" w:rsidRDefault="00BE13AA" w:rsidP="006E7E9C">
            <w:pPr>
              <w:spacing w:after="60"/>
              <w:jc w:val="center"/>
              <w:rPr>
                <w:b/>
                <w:i/>
                <w:sz w:val="18"/>
                <w:szCs w:val="18"/>
              </w:rPr>
            </w:pPr>
            <w:r w:rsidRPr="00BE13AA">
              <w:rPr>
                <w:b/>
                <w:i/>
                <w:sz w:val="18"/>
                <w:szCs w:val="18"/>
              </w:rPr>
              <w:t>Method 7</w:t>
            </w:r>
          </w:p>
        </w:tc>
        <w:tc>
          <w:tcPr>
            <w:tcW w:w="1226" w:type="dxa"/>
            <w:gridSpan w:val="2"/>
            <w:shd w:val="clear" w:color="auto" w:fill="DBE5F1"/>
            <w:vAlign w:val="center"/>
          </w:tcPr>
          <w:p w14:paraId="483C674D" w14:textId="77777777" w:rsidR="00BE13AA" w:rsidRPr="00BE13AA" w:rsidRDefault="00BE13AA" w:rsidP="006E7E9C">
            <w:pPr>
              <w:spacing w:before="60"/>
              <w:jc w:val="center"/>
              <w:rPr>
                <w:b/>
                <w:i/>
                <w:sz w:val="18"/>
                <w:szCs w:val="18"/>
              </w:rPr>
            </w:pPr>
            <w:r w:rsidRPr="00BE13AA">
              <w:rPr>
                <w:b/>
                <w:i/>
                <w:sz w:val="18"/>
                <w:szCs w:val="18"/>
              </w:rPr>
              <w:t>Operational Assessment Measure/</w:t>
            </w:r>
          </w:p>
          <w:p w14:paraId="5053E07E" w14:textId="77777777" w:rsidR="00BE13AA" w:rsidRPr="00BE13AA" w:rsidRDefault="00BE13AA" w:rsidP="006E7E9C">
            <w:pPr>
              <w:spacing w:after="60"/>
              <w:jc w:val="center"/>
              <w:rPr>
                <w:b/>
                <w:i/>
                <w:sz w:val="18"/>
                <w:szCs w:val="18"/>
              </w:rPr>
            </w:pPr>
            <w:r w:rsidRPr="00BE13AA">
              <w:rPr>
                <w:b/>
                <w:i/>
                <w:sz w:val="18"/>
                <w:szCs w:val="18"/>
              </w:rPr>
              <w:t>Method 8</w:t>
            </w:r>
          </w:p>
        </w:tc>
      </w:tr>
      <w:tr w:rsidR="00BE13AA" w:rsidRPr="00BE13AA" w14:paraId="5FE61E49" w14:textId="77777777" w:rsidTr="006E7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744" w:type="dxa"/>
            <w:gridSpan w:val="2"/>
            <w:vMerge/>
            <w:shd w:val="clear" w:color="auto" w:fill="DBE5F1"/>
            <w:vAlign w:val="center"/>
          </w:tcPr>
          <w:p w14:paraId="4D6B1C62" w14:textId="77777777" w:rsidR="00BE13AA" w:rsidRPr="00BE13AA" w:rsidRDefault="00BE13AA" w:rsidP="00BE13AA">
            <w:pPr>
              <w:jc w:val="center"/>
              <w:rPr>
                <w:sz w:val="20"/>
                <w:szCs w:val="20"/>
              </w:rPr>
            </w:pPr>
          </w:p>
        </w:tc>
        <w:tc>
          <w:tcPr>
            <w:tcW w:w="1224" w:type="dxa"/>
            <w:shd w:val="clear" w:color="auto" w:fill="DBE5F1"/>
            <w:vAlign w:val="center"/>
          </w:tcPr>
          <w:p w14:paraId="212CB585"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4B3C6198"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6678D97C"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453C5F03"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3815BE52"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35332D86"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14:paraId="07665070"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6" w:type="dxa"/>
            <w:gridSpan w:val="2"/>
            <w:shd w:val="clear" w:color="auto" w:fill="DBE5F1"/>
            <w:vAlign w:val="center"/>
          </w:tcPr>
          <w:p w14:paraId="7B289B98" w14:textId="77777777" w:rsidR="00BE13AA" w:rsidRPr="008956AF" w:rsidRDefault="00BE13AA" w:rsidP="00BE13AA">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r>
      <w:tr w:rsidR="00BE13AA" w:rsidRPr="00BE13AA" w14:paraId="51399E03"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1A24D154" w14:textId="77777777" w:rsidR="00BE13AA" w:rsidRPr="00BE13AA" w:rsidRDefault="00BE13AA" w:rsidP="00304705">
            <w:pPr>
              <w:spacing w:before="60" w:after="60"/>
              <w:jc w:val="center"/>
              <w:rPr>
                <w:rFonts w:cs="Calibri"/>
                <w:sz w:val="20"/>
                <w:szCs w:val="20"/>
              </w:rPr>
            </w:pPr>
            <w:r w:rsidRPr="00BE13AA">
              <w:rPr>
                <w:rFonts w:cs="Calibri"/>
                <w:sz w:val="20"/>
                <w:szCs w:val="20"/>
              </w:rPr>
              <w:t>1.</w:t>
            </w:r>
          </w:p>
        </w:tc>
        <w:tc>
          <w:tcPr>
            <w:tcW w:w="3384" w:type="dxa"/>
            <w:tcBorders>
              <w:left w:val="single" w:sz="4" w:space="0" w:color="auto"/>
            </w:tcBorders>
            <w:shd w:val="clear" w:color="auto" w:fill="auto"/>
            <w:tcMar>
              <w:left w:w="115" w:type="dxa"/>
              <w:right w:w="115" w:type="dxa"/>
            </w:tcMar>
          </w:tcPr>
          <w:p w14:paraId="117F5232" w14:textId="77777777" w:rsidR="00BE13AA" w:rsidRPr="00BE13AA" w:rsidRDefault="00BE13AA" w:rsidP="006E7E9C">
            <w:pPr>
              <w:spacing w:before="60" w:after="60"/>
              <w:rPr>
                <w:rFonts w:cs="Calibri"/>
                <w:i/>
                <w:sz w:val="20"/>
                <w:szCs w:val="20"/>
              </w:rPr>
            </w:pPr>
          </w:p>
        </w:tc>
        <w:tc>
          <w:tcPr>
            <w:tcW w:w="1224" w:type="dxa"/>
            <w:shd w:val="clear" w:color="auto" w:fill="auto"/>
            <w:vAlign w:val="center"/>
          </w:tcPr>
          <w:p w14:paraId="5C80F100" w14:textId="77777777" w:rsidR="00BE13AA" w:rsidRPr="00BE13AA" w:rsidRDefault="00BE13AA" w:rsidP="006E7E9C">
            <w:pPr>
              <w:jc w:val="center"/>
              <w:rPr>
                <w:sz w:val="20"/>
                <w:szCs w:val="20"/>
              </w:rPr>
            </w:pPr>
          </w:p>
        </w:tc>
        <w:tc>
          <w:tcPr>
            <w:tcW w:w="1224" w:type="dxa"/>
            <w:shd w:val="clear" w:color="auto" w:fill="auto"/>
            <w:vAlign w:val="center"/>
          </w:tcPr>
          <w:p w14:paraId="59AA669D" w14:textId="77777777" w:rsidR="00BE13AA" w:rsidRPr="00BE13AA" w:rsidRDefault="00BE13AA" w:rsidP="006E7E9C">
            <w:pPr>
              <w:jc w:val="center"/>
              <w:rPr>
                <w:sz w:val="20"/>
                <w:szCs w:val="20"/>
              </w:rPr>
            </w:pPr>
          </w:p>
        </w:tc>
        <w:tc>
          <w:tcPr>
            <w:tcW w:w="1224" w:type="dxa"/>
            <w:shd w:val="clear" w:color="auto" w:fill="auto"/>
            <w:vAlign w:val="center"/>
          </w:tcPr>
          <w:p w14:paraId="792F782A" w14:textId="77777777" w:rsidR="00BE13AA" w:rsidRPr="00BE13AA" w:rsidRDefault="00BE13AA" w:rsidP="006E7E9C">
            <w:pPr>
              <w:jc w:val="center"/>
              <w:rPr>
                <w:sz w:val="20"/>
                <w:szCs w:val="20"/>
              </w:rPr>
            </w:pPr>
          </w:p>
        </w:tc>
        <w:tc>
          <w:tcPr>
            <w:tcW w:w="1224" w:type="dxa"/>
            <w:shd w:val="clear" w:color="auto" w:fill="auto"/>
            <w:vAlign w:val="center"/>
          </w:tcPr>
          <w:p w14:paraId="2D21C903" w14:textId="77777777" w:rsidR="00BE13AA" w:rsidRPr="00BE13AA" w:rsidRDefault="00BE13AA" w:rsidP="006E7E9C">
            <w:pPr>
              <w:jc w:val="center"/>
              <w:rPr>
                <w:sz w:val="20"/>
                <w:szCs w:val="20"/>
              </w:rPr>
            </w:pPr>
          </w:p>
        </w:tc>
        <w:tc>
          <w:tcPr>
            <w:tcW w:w="1224" w:type="dxa"/>
            <w:shd w:val="clear" w:color="auto" w:fill="auto"/>
            <w:vAlign w:val="center"/>
          </w:tcPr>
          <w:p w14:paraId="04294558" w14:textId="77777777" w:rsidR="00BE13AA" w:rsidRPr="00BE13AA" w:rsidRDefault="00BE13AA" w:rsidP="006E7E9C">
            <w:pPr>
              <w:jc w:val="center"/>
              <w:rPr>
                <w:sz w:val="20"/>
                <w:szCs w:val="20"/>
              </w:rPr>
            </w:pPr>
          </w:p>
        </w:tc>
        <w:tc>
          <w:tcPr>
            <w:tcW w:w="1224" w:type="dxa"/>
            <w:shd w:val="clear" w:color="auto" w:fill="auto"/>
            <w:vAlign w:val="center"/>
          </w:tcPr>
          <w:p w14:paraId="3E55FEDC" w14:textId="77777777" w:rsidR="00BE13AA" w:rsidRPr="00BE13AA" w:rsidRDefault="00BE13AA" w:rsidP="006E7E9C">
            <w:pPr>
              <w:jc w:val="center"/>
              <w:rPr>
                <w:sz w:val="20"/>
                <w:szCs w:val="20"/>
              </w:rPr>
            </w:pPr>
          </w:p>
        </w:tc>
        <w:tc>
          <w:tcPr>
            <w:tcW w:w="1224" w:type="dxa"/>
            <w:shd w:val="clear" w:color="auto" w:fill="auto"/>
            <w:vAlign w:val="center"/>
          </w:tcPr>
          <w:p w14:paraId="041F191D" w14:textId="77777777" w:rsidR="00BE13AA" w:rsidRPr="00BE13AA" w:rsidRDefault="00BE13AA" w:rsidP="006E7E9C">
            <w:pPr>
              <w:jc w:val="center"/>
              <w:rPr>
                <w:sz w:val="20"/>
                <w:szCs w:val="20"/>
              </w:rPr>
            </w:pPr>
          </w:p>
        </w:tc>
        <w:tc>
          <w:tcPr>
            <w:tcW w:w="1226" w:type="dxa"/>
            <w:gridSpan w:val="2"/>
            <w:shd w:val="clear" w:color="auto" w:fill="auto"/>
            <w:vAlign w:val="center"/>
          </w:tcPr>
          <w:p w14:paraId="3813232F" w14:textId="77777777" w:rsidR="00BE13AA" w:rsidRPr="00BE13AA" w:rsidRDefault="00BE13AA" w:rsidP="006E7E9C">
            <w:pPr>
              <w:jc w:val="center"/>
              <w:rPr>
                <w:sz w:val="20"/>
                <w:szCs w:val="20"/>
              </w:rPr>
            </w:pPr>
          </w:p>
        </w:tc>
      </w:tr>
      <w:tr w:rsidR="00BE13AA" w:rsidRPr="00BE13AA" w14:paraId="24D868F2"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2A6FAE0F" w14:textId="77777777" w:rsidR="00BE13AA" w:rsidRPr="00BE13AA" w:rsidRDefault="00BE13AA" w:rsidP="00304705">
            <w:pPr>
              <w:spacing w:before="60" w:after="60"/>
              <w:jc w:val="center"/>
              <w:rPr>
                <w:rFonts w:cs="Calibri"/>
                <w:sz w:val="20"/>
                <w:szCs w:val="20"/>
              </w:rPr>
            </w:pPr>
            <w:r w:rsidRPr="00BE13AA">
              <w:rPr>
                <w:rFonts w:cs="Calibri"/>
                <w:sz w:val="20"/>
                <w:szCs w:val="20"/>
              </w:rPr>
              <w:t>2.</w:t>
            </w:r>
          </w:p>
        </w:tc>
        <w:tc>
          <w:tcPr>
            <w:tcW w:w="3384" w:type="dxa"/>
            <w:tcBorders>
              <w:left w:val="single" w:sz="4" w:space="0" w:color="auto"/>
            </w:tcBorders>
            <w:shd w:val="clear" w:color="auto" w:fill="auto"/>
            <w:tcMar>
              <w:left w:w="115" w:type="dxa"/>
              <w:right w:w="115" w:type="dxa"/>
            </w:tcMar>
          </w:tcPr>
          <w:p w14:paraId="19754E8B" w14:textId="77777777" w:rsidR="00BE13AA" w:rsidRPr="00BE13AA" w:rsidRDefault="00BE13AA" w:rsidP="006E7E9C">
            <w:pPr>
              <w:spacing w:before="60" w:after="60"/>
              <w:rPr>
                <w:rFonts w:cs="Calibri"/>
                <w:sz w:val="20"/>
                <w:szCs w:val="20"/>
              </w:rPr>
            </w:pPr>
          </w:p>
        </w:tc>
        <w:tc>
          <w:tcPr>
            <w:tcW w:w="1224" w:type="dxa"/>
            <w:shd w:val="clear" w:color="auto" w:fill="auto"/>
            <w:vAlign w:val="center"/>
          </w:tcPr>
          <w:p w14:paraId="4452DCD9" w14:textId="77777777" w:rsidR="00BE13AA" w:rsidRPr="00BE13AA" w:rsidRDefault="00BE13AA" w:rsidP="006E7E9C">
            <w:pPr>
              <w:jc w:val="center"/>
              <w:rPr>
                <w:sz w:val="20"/>
                <w:szCs w:val="20"/>
              </w:rPr>
            </w:pPr>
          </w:p>
        </w:tc>
        <w:tc>
          <w:tcPr>
            <w:tcW w:w="1224" w:type="dxa"/>
            <w:shd w:val="clear" w:color="auto" w:fill="auto"/>
            <w:vAlign w:val="center"/>
          </w:tcPr>
          <w:p w14:paraId="39EF4D12" w14:textId="77777777" w:rsidR="00BE13AA" w:rsidRPr="00BE13AA" w:rsidRDefault="00BE13AA" w:rsidP="006E7E9C">
            <w:pPr>
              <w:jc w:val="center"/>
              <w:rPr>
                <w:sz w:val="20"/>
                <w:szCs w:val="20"/>
              </w:rPr>
            </w:pPr>
          </w:p>
        </w:tc>
        <w:tc>
          <w:tcPr>
            <w:tcW w:w="1224" w:type="dxa"/>
            <w:shd w:val="clear" w:color="auto" w:fill="auto"/>
            <w:vAlign w:val="center"/>
          </w:tcPr>
          <w:p w14:paraId="2C6C7605" w14:textId="77777777" w:rsidR="00BE13AA" w:rsidRPr="00BE13AA" w:rsidRDefault="00BE13AA" w:rsidP="006E7E9C">
            <w:pPr>
              <w:jc w:val="center"/>
              <w:rPr>
                <w:sz w:val="20"/>
                <w:szCs w:val="20"/>
              </w:rPr>
            </w:pPr>
          </w:p>
        </w:tc>
        <w:tc>
          <w:tcPr>
            <w:tcW w:w="1224" w:type="dxa"/>
            <w:shd w:val="clear" w:color="auto" w:fill="auto"/>
            <w:vAlign w:val="center"/>
          </w:tcPr>
          <w:p w14:paraId="57F8666C" w14:textId="77777777" w:rsidR="00BE13AA" w:rsidRPr="00BE13AA" w:rsidRDefault="00BE13AA" w:rsidP="006E7E9C">
            <w:pPr>
              <w:jc w:val="center"/>
              <w:rPr>
                <w:sz w:val="20"/>
                <w:szCs w:val="20"/>
              </w:rPr>
            </w:pPr>
          </w:p>
        </w:tc>
        <w:tc>
          <w:tcPr>
            <w:tcW w:w="1224" w:type="dxa"/>
            <w:shd w:val="clear" w:color="auto" w:fill="auto"/>
            <w:vAlign w:val="center"/>
          </w:tcPr>
          <w:p w14:paraId="6F7E1772" w14:textId="77777777" w:rsidR="00BE13AA" w:rsidRPr="00BE13AA" w:rsidRDefault="00BE13AA" w:rsidP="006E7E9C">
            <w:pPr>
              <w:jc w:val="center"/>
              <w:rPr>
                <w:sz w:val="20"/>
                <w:szCs w:val="20"/>
              </w:rPr>
            </w:pPr>
          </w:p>
        </w:tc>
        <w:tc>
          <w:tcPr>
            <w:tcW w:w="1224" w:type="dxa"/>
            <w:shd w:val="clear" w:color="auto" w:fill="auto"/>
            <w:vAlign w:val="center"/>
          </w:tcPr>
          <w:p w14:paraId="535664ED" w14:textId="77777777" w:rsidR="00BE13AA" w:rsidRPr="00BE13AA" w:rsidRDefault="00BE13AA" w:rsidP="006E7E9C">
            <w:pPr>
              <w:jc w:val="center"/>
              <w:rPr>
                <w:sz w:val="20"/>
                <w:szCs w:val="20"/>
              </w:rPr>
            </w:pPr>
          </w:p>
        </w:tc>
        <w:tc>
          <w:tcPr>
            <w:tcW w:w="1224" w:type="dxa"/>
            <w:shd w:val="clear" w:color="auto" w:fill="auto"/>
            <w:vAlign w:val="center"/>
          </w:tcPr>
          <w:p w14:paraId="346AC352" w14:textId="77777777" w:rsidR="00BE13AA" w:rsidRPr="00BE13AA" w:rsidRDefault="00BE13AA" w:rsidP="006E7E9C">
            <w:pPr>
              <w:jc w:val="center"/>
              <w:rPr>
                <w:sz w:val="20"/>
                <w:szCs w:val="20"/>
              </w:rPr>
            </w:pPr>
          </w:p>
        </w:tc>
        <w:tc>
          <w:tcPr>
            <w:tcW w:w="1226" w:type="dxa"/>
            <w:gridSpan w:val="2"/>
            <w:shd w:val="clear" w:color="auto" w:fill="auto"/>
            <w:vAlign w:val="center"/>
          </w:tcPr>
          <w:p w14:paraId="7ED3F7DA" w14:textId="77777777" w:rsidR="00BE13AA" w:rsidRPr="00BE13AA" w:rsidRDefault="00BE13AA" w:rsidP="006E7E9C">
            <w:pPr>
              <w:jc w:val="center"/>
              <w:rPr>
                <w:sz w:val="20"/>
                <w:szCs w:val="20"/>
              </w:rPr>
            </w:pPr>
          </w:p>
        </w:tc>
      </w:tr>
      <w:tr w:rsidR="00BE13AA" w:rsidRPr="00BE13AA" w14:paraId="2F8177E3"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1D3EE468" w14:textId="77777777" w:rsidR="00BE13AA" w:rsidRPr="00BE13AA" w:rsidRDefault="00BE13AA" w:rsidP="00304705">
            <w:pPr>
              <w:spacing w:before="60" w:after="60"/>
              <w:jc w:val="center"/>
              <w:rPr>
                <w:rFonts w:cs="Calibri"/>
                <w:sz w:val="20"/>
                <w:szCs w:val="20"/>
              </w:rPr>
            </w:pPr>
            <w:r w:rsidRPr="00BE13AA">
              <w:rPr>
                <w:rFonts w:cs="Calibri"/>
                <w:sz w:val="20"/>
                <w:szCs w:val="20"/>
              </w:rPr>
              <w:t>3.</w:t>
            </w:r>
          </w:p>
        </w:tc>
        <w:tc>
          <w:tcPr>
            <w:tcW w:w="3384" w:type="dxa"/>
            <w:tcBorders>
              <w:left w:val="single" w:sz="4" w:space="0" w:color="auto"/>
            </w:tcBorders>
            <w:shd w:val="clear" w:color="auto" w:fill="auto"/>
            <w:tcMar>
              <w:left w:w="115" w:type="dxa"/>
              <w:right w:w="115" w:type="dxa"/>
            </w:tcMar>
          </w:tcPr>
          <w:p w14:paraId="10CD311E" w14:textId="77777777" w:rsidR="00BE13AA" w:rsidRPr="00BE13AA" w:rsidRDefault="00BE13AA" w:rsidP="006E7E9C">
            <w:pPr>
              <w:spacing w:before="60" w:after="60"/>
              <w:rPr>
                <w:rFonts w:cs="Calibri"/>
                <w:sz w:val="20"/>
                <w:szCs w:val="20"/>
              </w:rPr>
            </w:pPr>
          </w:p>
        </w:tc>
        <w:tc>
          <w:tcPr>
            <w:tcW w:w="1224" w:type="dxa"/>
            <w:shd w:val="clear" w:color="auto" w:fill="auto"/>
            <w:vAlign w:val="center"/>
          </w:tcPr>
          <w:p w14:paraId="2AE1FC61" w14:textId="77777777" w:rsidR="00BE13AA" w:rsidRPr="00BE13AA" w:rsidRDefault="00BE13AA" w:rsidP="006E7E9C">
            <w:pPr>
              <w:jc w:val="center"/>
              <w:rPr>
                <w:sz w:val="20"/>
                <w:szCs w:val="20"/>
              </w:rPr>
            </w:pPr>
          </w:p>
        </w:tc>
        <w:tc>
          <w:tcPr>
            <w:tcW w:w="1224" w:type="dxa"/>
            <w:shd w:val="clear" w:color="auto" w:fill="auto"/>
            <w:vAlign w:val="center"/>
          </w:tcPr>
          <w:p w14:paraId="3A9BDCB8" w14:textId="77777777" w:rsidR="00BE13AA" w:rsidRPr="00BE13AA" w:rsidRDefault="00BE13AA" w:rsidP="006E7E9C">
            <w:pPr>
              <w:jc w:val="center"/>
              <w:rPr>
                <w:sz w:val="20"/>
                <w:szCs w:val="20"/>
              </w:rPr>
            </w:pPr>
          </w:p>
        </w:tc>
        <w:tc>
          <w:tcPr>
            <w:tcW w:w="1224" w:type="dxa"/>
            <w:shd w:val="clear" w:color="auto" w:fill="auto"/>
            <w:vAlign w:val="center"/>
          </w:tcPr>
          <w:p w14:paraId="086F63A0" w14:textId="77777777" w:rsidR="00BE13AA" w:rsidRPr="00BE13AA" w:rsidRDefault="00BE13AA" w:rsidP="006E7E9C">
            <w:pPr>
              <w:jc w:val="center"/>
              <w:rPr>
                <w:sz w:val="20"/>
                <w:szCs w:val="20"/>
              </w:rPr>
            </w:pPr>
          </w:p>
        </w:tc>
        <w:tc>
          <w:tcPr>
            <w:tcW w:w="1224" w:type="dxa"/>
            <w:shd w:val="clear" w:color="auto" w:fill="auto"/>
            <w:vAlign w:val="center"/>
          </w:tcPr>
          <w:p w14:paraId="344DB05E" w14:textId="77777777" w:rsidR="00BE13AA" w:rsidRPr="00BE13AA" w:rsidRDefault="00BE13AA" w:rsidP="006E7E9C">
            <w:pPr>
              <w:jc w:val="center"/>
              <w:rPr>
                <w:sz w:val="20"/>
                <w:szCs w:val="20"/>
              </w:rPr>
            </w:pPr>
          </w:p>
        </w:tc>
        <w:tc>
          <w:tcPr>
            <w:tcW w:w="1224" w:type="dxa"/>
            <w:shd w:val="clear" w:color="auto" w:fill="auto"/>
            <w:vAlign w:val="center"/>
          </w:tcPr>
          <w:p w14:paraId="2373C551" w14:textId="77777777" w:rsidR="00BE13AA" w:rsidRPr="00BE13AA" w:rsidRDefault="00BE13AA" w:rsidP="006E7E9C">
            <w:pPr>
              <w:jc w:val="center"/>
              <w:rPr>
                <w:sz w:val="20"/>
                <w:szCs w:val="20"/>
              </w:rPr>
            </w:pPr>
          </w:p>
        </w:tc>
        <w:tc>
          <w:tcPr>
            <w:tcW w:w="1224" w:type="dxa"/>
            <w:shd w:val="clear" w:color="auto" w:fill="auto"/>
            <w:vAlign w:val="center"/>
          </w:tcPr>
          <w:p w14:paraId="2B656CA0" w14:textId="77777777" w:rsidR="00BE13AA" w:rsidRPr="00BE13AA" w:rsidRDefault="00BE13AA" w:rsidP="006E7E9C">
            <w:pPr>
              <w:jc w:val="center"/>
              <w:rPr>
                <w:sz w:val="20"/>
                <w:szCs w:val="20"/>
              </w:rPr>
            </w:pPr>
          </w:p>
        </w:tc>
        <w:tc>
          <w:tcPr>
            <w:tcW w:w="1224" w:type="dxa"/>
            <w:shd w:val="clear" w:color="auto" w:fill="auto"/>
            <w:vAlign w:val="center"/>
          </w:tcPr>
          <w:p w14:paraId="6D04F271" w14:textId="77777777" w:rsidR="00BE13AA" w:rsidRPr="00BE13AA" w:rsidRDefault="00BE13AA" w:rsidP="006E7E9C">
            <w:pPr>
              <w:jc w:val="center"/>
              <w:rPr>
                <w:sz w:val="20"/>
                <w:szCs w:val="20"/>
              </w:rPr>
            </w:pPr>
          </w:p>
        </w:tc>
        <w:tc>
          <w:tcPr>
            <w:tcW w:w="1226" w:type="dxa"/>
            <w:gridSpan w:val="2"/>
            <w:shd w:val="clear" w:color="auto" w:fill="auto"/>
            <w:vAlign w:val="center"/>
          </w:tcPr>
          <w:p w14:paraId="71D5BB5B" w14:textId="77777777" w:rsidR="00BE13AA" w:rsidRPr="00BE13AA" w:rsidRDefault="00BE13AA" w:rsidP="006E7E9C">
            <w:pPr>
              <w:jc w:val="center"/>
              <w:rPr>
                <w:sz w:val="20"/>
                <w:szCs w:val="20"/>
              </w:rPr>
            </w:pPr>
          </w:p>
        </w:tc>
      </w:tr>
      <w:tr w:rsidR="00BE13AA" w:rsidRPr="00BE13AA" w14:paraId="7B7E45DE"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14E1139D" w14:textId="77777777" w:rsidR="00BE13AA" w:rsidRPr="00BE13AA" w:rsidRDefault="00BE13AA" w:rsidP="00304705">
            <w:pPr>
              <w:spacing w:before="60" w:after="60"/>
              <w:jc w:val="center"/>
              <w:rPr>
                <w:rFonts w:cs="Calibri"/>
                <w:sz w:val="20"/>
                <w:szCs w:val="20"/>
              </w:rPr>
            </w:pPr>
            <w:r w:rsidRPr="00BE13AA">
              <w:rPr>
                <w:rFonts w:cs="Calibri"/>
                <w:sz w:val="20"/>
                <w:szCs w:val="20"/>
              </w:rPr>
              <w:t>4.</w:t>
            </w:r>
          </w:p>
        </w:tc>
        <w:tc>
          <w:tcPr>
            <w:tcW w:w="3384" w:type="dxa"/>
            <w:tcBorders>
              <w:left w:val="single" w:sz="4" w:space="0" w:color="auto"/>
            </w:tcBorders>
            <w:shd w:val="clear" w:color="auto" w:fill="auto"/>
            <w:tcMar>
              <w:left w:w="115" w:type="dxa"/>
              <w:right w:w="115" w:type="dxa"/>
            </w:tcMar>
          </w:tcPr>
          <w:p w14:paraId="19BA20D7" w14:textId="77777777" w:rsidR="00BE13AA" w:rsidRPr="00BE13AA" w:rsidRDefault="00BE13AA" w:rsidP="006E7E9C">
            <w:pPr>
              <w:spacing w:before="60" w:after="60"/>
              <w:rPr>
                <w:rFonts w:cs="Calibri"/>
                <w:sz w:val="20"/>
                <w:szCs w:val="20"/>
              </w:rPr>
            </w:pPr>
          </w:p>
        </w:tc>
        <w:tc>
          <w:tcPr>
            <w:tcW w:w="1224" w:type="dxa"/>
            <w:shd w:val="clear" w:color="auto" w:fill="auto"/>
            <w:vAlign w:val="center"/>
          </w:tcPr>
          <w:p w14:paraId="148A916E" w14:textId="77777777" w:rsidR="00BE13AA" w:rsidRPr="00BE13AA" w:rsidRDefault="00BE13AA" w:rsidP="006E7E9C">
            <w:pPr>
              <w:jc w:val="center"/>
              <w:rPr>
                <w:sz w:val="20"/>
                <w:szCs w:val="20"/>
              </w:rPr>
            </w:pPr>
          </w:p>
        </w:tc>
        <w:tc>
          <w:tcPr>
            <w:tcW w:w="1224" w:type="dxa"/>
            <w:shd w:val="clear" w:color="auto" w:fill="auto"/>
            <w:vAlign w:val="center"/>
          </w:tcPr>
          <w:p w14:paraId="22F9DAB7" w14:textId="77777777" w:rsidR="00BE13AA" w:rsidRPr="00BE13AA" w:rsidRDefault="00BE13AA" w:rsidP="006E7E9C">
            <w:pPr>
              <w:jc w:val="center"/>
              <w:rPr>
                <w:sz w:val="20"/>
                <w:szCs w:val="20"/>
              </w:rPr>
            </w:pPr>
          </w:p>
        </w:tc>
        <w:tc>
          <w:tcPr>
            <w:tcW w:w="1224" w:type="dxa"/>
            <w:shd w:val="clear" w:color="auto" w:fill="auto"/>
            <w:vAlign w:val="center"/>
          </w:tcPr>
          <w:p w14:paraId="66486955" w14:textId="77777777" w:rsidR="00BE13AA" w:rsidRPr="00BE13AA" w:rsidRDefault="00BE13AA" w:rsidP="006E7E9C">
            <w:pPr>
              <w:jc w:val="center"/>
              <w:rPr>
                <w:sz w:val="20"/>
                <w:szCs w:val="20"/>
              </w:rPr>
            </w:pPr>
          </w:p>
        </w:tc>
        <w:tc>
          <w:tcPr>
            <w:tcW w:w="1224" w:type="dxa"/>
            <w:shd w:val="clear" w:color="auto" w:fill="auto"/>
            <w:vAlign w:val="center"/>
          </w:tcPr>
          <w:p w14:paraId="02FDCD55" w14:textId="77777777" w:rsidR="00BE13AA" w:rsidRPr="00BE13AA" w:rsidRDefault="00BE13AA" w:rsidP="006E7E9C">
            <w:pPr>
              <w:jc w:val="center"/>
              <w:rPr>
                <w:sz w:val="20"/>
                <w:szCs w:val="20"/>
              </w:rPr>
            </w:pPr>
          </w:p>
        </w:tc>
        <w:tc>
          <w:tcPr>
            <w:tcW w:w="1224" w:type="dxa"/>
            <w:shd w:val="clear" w:color="auto" w:fill="auto"/>
            <w:vAlign w:val="center"/>
          </w:tcPr>
          <w:p w14:paraId="5DBAD51F" w14:textId="77777777" w:rsidR="00BE13AA" w:rsidRPr="00BE13AA" w:rsidRDefault="00BE13AA" w:rsidP="006E7E9C">
            <w:pPr>
              <w:jc w:val="center"/>
              <w:rPr>
                <w:sz w:val="20"/>
                <w:szCs w:val="20"/>
              </w:rPr>
            </w:pPr>
          </w:p>
        </w:tc>
        <w:tc>
          <w:tcPr>
            <w:tcW w:w="1224" w:type="dxa"/>
            <w:shd w:val="clear" w:color="auto" w:fill="auto"/>
            <w:vAlign w:val="center"/>
          </w:tcPr>
          <w:p w14:paraId="638EFCA6" w14:textId="77777777" w:rsidR="00BE13AA" w:rsidRPr="00BE13AA" w:rsidRDefault="00BE13AA" w:rsidP="006E7E9C">
            <w:pPr>
              <w:jc w:val="center"/>
              <w:rPr>
                <w:sz w:val="20"/>
                <w:szCs w:val="20"/>
              </w:rPr>
            </w:pPr>
          </w:p>
        </w:tc>
        <w:tc>
          <w:tcPr>
            <w:tcW w:w="1224" w:type="dxa"/>
            <w:shd w:val="clear" w:color="auto" w:fill="auto"/>
            <w:vAlign w:val="center"/>
          </w:tcPr>
          <w:p w14:paraId="7F7F5CD8" w14:textId="77777777" w:rsidR="00BE13AA" w:rsidRPr="00BE13AA" w:rsidRDefault="00BE13AA" w:rsidP="006E7E9C">
            <w:pPr>
              <w:jc w:val="center"/>
              <w:rPr>
                <w:sz w:val="20"/>
                <w:szCs w:val="20"/>
              </w:rPr>
            </w:pPr>
          </w:p>
        </w:tc>
        <w:tc>
          <w:tcPr>
            <w:tcW w:w="1226" w:type="dxa"/>
            <w:gridSpan w:val="2"/>
            <w:shd w:val="clear" w:color="auto" w:fill="auto"/>
            <w:vAlign w:val="center"/>
          </w:tcPr>
          <w:p w14:paraId="5419C3ED" w14:textId="77777777" w:rsidR="00BE13AA" w:rsidRPr="00BE13AA" w:rsidRDefault="00BE13AA" w:rsidP="006E7E9C">
            <w:pPr>
              <w:jc w:val="center"/>
              <w:rPr>
                <w:sz w:val="20"/>
                <w:szCs w:val="20"/>
              </w:rPr>
            </w:pPr>
          </w:p>
        </w:tc>
      </w:tr>
      <w:tr w:rsidR="00BE13AA" w:rsidRPr="00BE13AA" w14:paraId="57B41A3C"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bottom w:val="single" w:sz="4" w:space="0" w:color="auto"/>
              <w:right w:val="single" w:sz="4" w:space="0" w:color="auto"/>
            </w:tcBorders>
            <w:shd w:val="clear" w:color="auto" w:fill="auto"/>
            <w:tcMar>
              <w:left w:w="0" w:type="dxa"/>
              <w:right w:w="0" w:type="dxa"/>
            </w:tcMar>
          </w:tcPr>
          <w:p w14:paraId="364B4FA2" w14:textId="77777777" w:rsidR="00BE13AA" w:rsidRPr="00BE13AA" w:rsidRDefault="00BE13AA" w:rsidP="00304705">
            <w:pPr>
              <w:spacing w:before="60" w:after="60"/>
              <w:jc w:val="center"/>
              <w:rPr>
                <w:rFonts w:cs="Calibri"/>
                <w:sz w:val="20"/>
                <w:szCs w:val="20"/>
              </w:rPr>
            </w:pPr>
            <w:r w:rsidRPr="00BE13AA">
              <w:rPr>
                <w:rFonts w:cs="Calibri"/>
                <w:sz w:val="20"/>
                <w:szCs w:val="20"/>
              </w:rPr>
              <w:t>5.</w:t>
            </w:r>
          </w:p>
        </w:tc>
        <w:tc>
          <w:tcPr>
            <w:tcW w:w="3384" w:type="dxa"/>
            <w:tcBorders>
              <w:left w:val="single" w:sz="4" w:space="0" w:color="auto"/>
              <w:bottom w:val="single" w:sz="4" w:space="0" w:color="auto"/>
            </w:tcBorders>
            <w:shd w:val="clear" w:color="auto" w:fill="auto"/>
            <w:tcMar>
              <w:left w:w="115" w:type="dxa"/>
              <w:right w:w="115" w:type="dxa"/>
            </w:tcMar>
          </w:tcPr>
          <w:p w14:paraId="023AC89B" w14:textId="77777777" w:rsidR="00BE13AA" w:rsidRPr="00BE13AA" w:rsidRDefault="00BE13AA" w:rsidP="006E7E9C">
            <w:pPr>
              <w:spacing w:before="60" w:after="60"/>
              <w:rPr>
                <w:rFonts w:cs="Calibri"/>
                <w:sz w:val="20"/>
                <w:szCs w:val="20"/>
              </w:rPr>
            </w:pPr>
          </w:p>
        </w:tc>
        <w:tc>
          <w:tcPr>
            <w:tcW w:w="1224" w:type="dxa"/>
            <w:tcBorders>
              <w:bottom w:val="single" w:sz="4" w:space="0" w:color="auto"/>
            </w:tcBorders>
            <w:shd w:val="clear" w:color="auto" w:fill="auto"/>
            <w:vAlign w:val="center"/>
          </w:tcPr>
          <w:p w14:paraId="242E921D"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29A83808"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357A5F0D"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329D4EE3"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57E83A26"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030B9BED"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6F697796" w14:textId="77777777" w:rsidR="00BE13AA" w:rsidRPr="00BE13AA" w:rsidRDefault="00BE13AA" w:rsidP="006E7E9C">
            <w:pPr>
              <w:jc w:val="center"/>
              <w:rPr>
                <w:sz w:val="20"/>
                <w:szCs w:val="20"/>
              </w:rPr>
            </w:pPr>
          </w:p>
        </w:tc>
        <w:tc>
          <w:tcPr>
            <w:tcW w:w="1226" w:type="dxa"/>
            <w:gridSpan w:val="2"/>
            <w:tcBorders>
              <w:bottom w:val="single" w:sz="4" w:space="0" w:color="auto"/>
            </w:tcBorders>
            <w:shd w:val="clear" w:color="auto" w:fill="auto"/>
            <w:vAlign w:val="center"/>
          </w:tcPr>
          <w:p w14:paraId="3C1DA0F1" w14:textId="77777777" w:rsidR="00BE13AA" w:rsidRPr="00BE13AA" w:rsidRDefault="00BE13AA" w:rsidP="006E7E9C">
            <w:pPr>
              <w:jc w:val="center"/>
              <w:rPr>
                <w:sz w:val="20"/>
                <w:szCs w:val="20"/>
              </w:rPr>
            </w:pPr>
          </w:p>
        </w:tc>
      </w:tr>
      <w:tr w:rsidR="00BE13AA" w:rsidRPr="00BE13AA" w14:paraId="319C9678"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335F6416" w14:textId="77777777" w:rsidR="00BE13AA" w:rsidRPr="00BE13AA" w:rsidRDefault="00BE13AA" w:rsidP="00304705">
            <w:pPr>
              <w:spacing w:before="60" w:after="60"/>
              <w:jc w:val="center"/>
              <w:rPr>
                <w:rFonts w:cs="Calibri"/>
                <w:sz w:val="20"/>
                <w:szCs w:val="20"/>
              </w:rPr>
            </w:pPr>
            <w:r w:rsidRPr="00BE13AA">
              <w:rPr>
                <w:rFonts w:cs="Calibri"/>
                <w:sz w:val="20"/>
                <w:szCs w:val="20"/>
              </w:rPr>
              <w:t>6.</w:t>
            </w:r>
          </w:p>
        </w:tc>
        <w:tc>
          <w:tcPr>
            <w:tcW w:w="3384" w:type="dxa"/>
            <w:tcBorders>
              <w:left w:val="single" w:sz="4" w:space="0" w:color="auto"/>
            </w:tcBorders>
            <w:shd w:val="clear" w:color="auto" w:fill="auto"/>
            <w:tcMar>
              <w:left w:w="115" w:type="dxa"/>
              <w:right w:w="115" w:type="dxa"/>
            </w:tcMar>
          </w:tcPr>
          <w:p w14:paraId="6D8F763B" w14:textId="77777777" w:rsidR="00BE13AA" w:rsidRPr="00BE13AA" w:rsidRDefault="00BE13AA" w:rsidP="006E7E9C">
            <w:pPr>
              <w:spacing w:before="60" w:after="60"/>
              <w:rPr>
                <w:rFonts w:cs="Calibri"/>
                <w:sz w:val="20"/>
                <w:szCs w:val="20"/>
              </w:rPr>
            </w:pPr>
          </w:p>
        </w:tc>
        <w:tc>
          <w:tcPr>
            <w:tcW w:w="1224" w:type="dxa"/>
            <w:shd w:val="clear" w:color="auto" w:fill="auto"/>
            <w:vAlign w:val="center"/>
          </w:tcPr>
          <w:p w14:paraId="33B7B842" w14:textId="77777777" w:rsidR="00BE13AA" w:rsidRPr="00BE13AA" w:rsidRDefault="00BE13AA" w:rsidP="006E7E9C">
            <w:pPr>
              <w:jc w:val="center"/>
              <w:rPr>
                <w:sz w:val="20"/>
                <w:szCs w:val="20"/>
              </w:rPr>
            </w:pPr>
          </w:p>
        </w:tc>
        <w:tc>
          <w:tcPr>
            <w:tcW w:w="1224" w:type="dxa"/>
            <w:shd w:val="clear" w:color="auto" w:fill="auto"/>
            <w:vAlign w:val="center"/>
          </w:tcPr>
          <w:p w14:paraId="2A249B83" w14:textId="77777777" w:rsidR="00BE13AA" w:rsidRPr="00BE13AA" w:rsidRDefault="00BE13AA" w:rsidP="006E7E9C">
            <w:pPr>
              <w:jc w:val="center"/>
              <w:rPr>
                <w:sz w:val="20"/>
                <w:szCs w:val="20"/>
              </w:rPr>
            </w:pPr>
          </w:p>
        </w:tc>
        <w:tc>
          <w:tcPr>
            <w:tcW w:w="1224" w:type="dxa"/>
            <w:shd w:val="clear" w:color="auto" w:fill="auto"/>
            <w:vAlign w:val="center"/>
          </w:tcPr>
          <w:p w14:paraId="596EBAC5" w14:textId="77777777" w:rsidR="00BE13AA" w:rsidRPr="00BE13AA" w:rsidRDefault="00BE13AA" w:rsidP="006E7E9C">
            <w:pPr>
              <w:jc w:val="center"/>
              <w:rPr>
                <w:sz w:val="20"/>
                <w:szCs w:val="20"/>
              </w:rPr>
            </w:pPr>
          </w:p>
        </w:tc>
        <w:tc>
          <w:tcPr>
            <w:tcW w:w="1224" w:type="dxa"/>
            <w:shd w:val="clear" w:color="auto" w:fill="auto"/>
            <w:vAlign w:val="center"/>
          </w:tcPr>
          <w:p w14:paraId="07FFEAAA" w14:textId="77777777" w:rsidR="00BE13AA" w:rsidRPr="00BE13AA" w:rsidRDefault="00BE13AA" w:rsidP="006E7E9C">
            <w:pPr>
              <w:jc w:val="center"/>
              <w:rPr>
                <w:sz w:val="20"/>
                <w:szCs w:val="20"/>
              </w:rPr>
            </w:pPr>
          </w:p>
        </w:tc>
        <w:tc>
          <w:tcPr>
            <w:tcW w:w="1224" w:type="dxa"/>
            <w:shd w:val="clear" w:color="auto" w:fill="auto"/>
            <w:vAlign w:val="center"/>
          </w:tcPr>
          <w:p w14:paraId="7FDA4017" w14:textId="77777777" w:rsidR="00BE13AA" w:rsidRPr="00BE13AA" w:rsidRDefault="00BE13AA" w:rsidP="006E7E9C">
            <w:pPr>
              <w:jc w:val="center"/>
              <w:rPr>
                <w:sz w:val="20"/>
                <w:szCs w:val="20"/>
              </w:rPr>
            </w:pPr>
          </w:p>
        </w:tc>
        <w:tc>
          <w:tcPr>
            <w:tcW w:w="1224" w:type="dxa"/>
            <w:shd w:val="clear" w:color="auto" w:fill="auto"/>
            <w:vAlign w:val="center"/>
          </w:tcPr>
          <w:p w14:paraId="72D9A55E" w14:textId="77777777" w:rsidR="00BE13AA" w:rsidRPr="00BE13AA" w:rsidRDefault="00BE13AA" w:rsidP="006E7E9C">
            <w:pPr>
              <w:jc w:val="center"/>
              <w:rPr>
                <w:sz w:val="20"/>
                <w:szCs w:val="20"/>
              </w:rPr>
            </w:pPr>
          </w:p>
        </w:tc>
        <w:tc>
          <w:tcPr>
            <w:tcW w:w="1224" w:type="dxa"/>
            <w:shd w:val="clear" w:color="auto" w:fill="auto"/>
            <w:vAlign w:val="center"/>
          </w:tcPr>
          <w:p w14:paraId="22AA0076" w14:textId="77777777" w:rsidR="00BE13AA" w:rsidRPr="00BE13AA" w:rsidRDefault="00BE13AA" w:rsidP="006E7E9C">
            <w:pPr>
              <w:jc w:val="center"/>
              <w:rPr>
                <w:sz w:val="20"/>
                <w:szCs w:val="20"/>
              </w:rPr>
            </w:pPr>
          </w:p>
        </w:tc>
        <w:tc>
          <w:tcPr>
            <w:tcW w:w="1226" w:type="dxa"/>
            <w:gridSpan w:val="2"/>
            <w:shd w:val="clear" w:color="auto" w:fill="auto"/>
            <w:vAlign w:val="center"/>
          </w:tcPr>
          <w:p w14:paraId="6EE06556" w14:textId="77777777" w:rsidR="00BE13AA" w:rsidRPr="00BE13AA" w:rsidRDefault="00BE13AA" w:rsidP="006E7E9C">
            <w:pPr>
              <w:jc w:val="center"/>
              <w:rPr>
                <w:sz w:val="20"/>
                <w:szCs w:val="20"/>
              </w:rPr>
            </w:pPr>
          </w:p>
        </w:tc>
      </w:tr>
      <w:tr w:rsidR="00BE13AA" w:rsidRPr="00BE13AA" w14:paraId="08F25055"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bottom w:val="single" w:sz="4" w:space="0" w:color="auto"/>
              <w:right w:val="single" w:sz="4" w:space="0" w:color="auto"/>
            </w:tcBorders>
            <w:shd w:val="clear" w:color="auto" w:fill="auto"/>
            <w:tcMar>
              <w:left w:w="0" w:type="dxa"/>
              <w:right w:w="0" w:type="dxa"/>
            </w:tcMar>
          </w:tcPr>
          <w:p w14:paraId="5F4547BE" w14:textId="77777777" w:rsidR="00BE13AA" w:rsidRPr="00BE13AA" w:rsidRDefault="00BE13AA" w:rsidP="00304705">
            <w:pPr>
              <w:spacing w:before="60" w:after="60"/>
              <w:jc w:val="center"/>
              <w:rPr>
                <w:rFonts w:cs="Calibri"/>
                <w:sz w:val="20"/>
                <w:szCs w:val="20"/>
              </w:rPr>
            </w:pPr>
            <w:r w:rsidRPr="00BE13AA">
              <w:rPr>
                <w:rFonts w:cs="Calibri"/>
                <w:sz w:val="20"/>
                <w:szCs w:val="20"/>
              </w:rPr>
              <w:t>7.</w:t>
            </w:r>
          </w:p>
        </w:tc>
        <w:tc>
          <w:tcPr>
            <w:tcW w:w="3384" w:type="dxa"/>
            <w:tcBorders>
              <w:left w:val="single" w:sz="4" w:space="0" w:color="auto"/>
              <w:bottom w:val="single" w:sz="4" w:space="0" w:color="auto"/>
            </w:tcBorders>
            <w:shd w:val="clear" w:color="auto" w:fill="auto"/>
            <w:tcMar>
              <w:left w:w="115" w:type="dxa"/>
              <w:right w:w="115" w:type="dxa"/>
            </w:tcMar>
          </w:tcPr>
          <w:p w14:paraId="7FDE2F2B" w14:textId="77777777" w:rsidR="00BE13AA" w:rsidRPr="00BE13AA" w:rsidRDefault="00BE13AA" w:rsidP="006E7E9C">
            <w:pPr>
              <w:spacing w:before="60" w:after="60"/>
              <w:rPr>
                <w:rFonts w:cs="Calibri"/>
                <w:sz w:val="20"/>
                <w:szCs w:val="20"/>
              </w:rPr>
            </w:pPr>
          </w:p>
        </w:tc>
        <w:tc>
          <w:tcPr>
            <w:tcW w:w="1224" w:type="dxa"/>
            <w:tcBorders>
              <w:bottom w:val="single" w:sz="4" w:space="0" w:color="auto"/>
            </w:tcBorders>
            <w:shd w:val="clear" w:color="auto" w:fill="auto"/>
            <w:vAlign w:val="center"/>
          </w:tcPr>
          <w:p w14:paraId="09C47B16"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51B2B536"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4FDEB7A0"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2E375B41"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1CB49632"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56F2BDE0" w14:textId="77777777" w:rsidR="00BE13AA" w:rsidRPr="00BE13AA" w:rsidRDefault="00BE13AA" w:rsidP="006E7E9C">
            <w:pPr>
              <w:jc w:val="center"/>
              <w:rPr>
                <w:sz w:val="20"/>
                <w:szCs w:val="20"/>
              </w:rPr>
            </w:pPr>
          </w:p>
        </w:tc>
        <w:tc>
          <w:tcPr>
            <w:tcW w:w="1224" w:type="dxa"/>
            <w:tcBorders>
              <w:bottom w:val="single" w:sz="4" w:space="0" w:color="auto"/>
            </w:tcBorders>
            <w:shd w:val="clear" w:color="auto" w:fill="auto"/>
            <w:vAlign w:val="center"/>
          </w:tcPr>
          <w:p w14:paraId="396B1FAE" w14:textId="77777777" w:rsidR="00BE13AA" w:rsidRPr="00BE13AA" w:rsidRDefault="00BE13AA" w:rsidP="006E7E9C">
            <w:pPr>
              <w:jc w:val="center"/>
              <w:rPr>
                <w:sz w:val="20"/>
                <w:szCs w:val="20"/>
              </w:rPr>
            </w:pPr>
          </w:p>
        </w:tc>
        <w:tc>
          <w:tcPr>
            <w:tcW w:w="1226" w:type="dxa"/>
            <w:gridSpan w:val="2"/>
            <w:tcBorders>
              <w:bottom w:val="single" w:sz="4" w:space="0" w:color="auto"/>
            </w:tcBorders>
            <w:shd w:val="clear" w:color="auto" w:fill="auto"/>
            <w:vAlign w:val="center"/>
          </w:tcPr>
          <w:p w14:paraId="5DAB1FDD" w14:textId="77777777" w:rsidR="00BE13AA" w:rsidRPr="00BE13AA" w:rsidRDefault="00BE13AA" w:rsidP="006E7E9C">
            <w:pPr>
              <w:jc w:val="center"/>
              <w:rPr>
                <w:sz w:val="20"/>
                <w:szCs w:val="20"/>
              </w:rPr>
            </w:pPr>
          </w:p>
        </w:tc>
      </w:tr>
      <w:tr w:rsidR="00BE13AA" w:rsidRPr="00BE13AA" w14:paraId="28864AEF" w14:textId="77777777" w:rsidTr="001D5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14:paraId="530087B2" w14:textId="77777777" w:rsidR="00BE13AA" w:rsidRPr="00BE13AA" w:rsidRDefault="00BE13AA" w:rsidP="00304705">
            <w:pPr>
              <w:spacing w:before="60" w:after="60"/>
              <w:jc w:val="center"/>
              <w:rPr>
                <w:rFonts w:cs="Calibri"/>
                <w:sz w:val="20"/>
                <w:szCs w:val="20"/>
              </w:rPr>
            </w:pPr>
            <w:r w:rsidRPr="00BE13AA">
              <w:rPr>
                <w:rFonts w:cs="Calibri"/>
                <w:sz w:val="20"/>
                <w:szCs w:val="20"/>
              </w:rPr>
              <w:t>8.</w:t>
            </w:r>
          </w:p>
        </w:tc>
        <w:tc>
          <w:tcPr>
            <w:tcW w:w="3384" w:type="dxa"/>
            <w:tcBorders>
              <w:left w:val="single" w:sz="4" w:space="0" w:color="auto"/>
            </w:tcBorders>
            <w:shd w:val="clear" w:color="auto" w:fill="auto"/>
            <w:tcMar>
              <w:left w:w="115" w:type="dxa"/>
              <w:right w:w="115" w:type="dxa"/>
            </w:tcMar>
          </w:tcPr>
          <w:p w14:paraId="5662A80E" w14:textId="77777777" w:rsidR="00BE13AA" w:rsidRPr="00BE13AA" w:rsidRDefault="00BE13AA" w:rsidP="006E7E9C">
            <w:pPr>
              <w:spacing w:before="60" w:after="60"/>
              <w:rPr>
                <w:rFonts w:cs="Calibri"/>
                <w:sz w:val="20"/>
                <w:szCs w:val="20"/>
              </w:rPr>
            </w:pPr>
          </w:p>
        </w:tc>
        <w:tc>
          <w:tcPr>
            <w:tcW w:w="1224" w:type="dxa"/>
            <w:shd w:val="clear" w:color="auto" w:fill="auto"/>
            <w:vAlign w:val="center"/>
          </w:tcPr>
          <w:p w14:paraId="21D60C9C" w14:textId="77777777" w:rsidR="00BE13AA" w:rsidRPr="00BE13AA" w:rsidRDefault="00BE13AA" w:rsidP="006E7E9C">
            <w:pPr>
              <w:jc w:val="center"/>
              <w:rPr>
                <w:sz w:val="20"/>
                <w:szCs w:val="20"/>
              </w:rPr>
            </w:pPr>
          </w:p>
        </w:tc>
        <w:tc>
          <w:tcPr>
            <w:tcW w:w="1224" w:type="dxa"/>
            <w:shd w:val="clear" w:color="auto" w:fill="auto"/>
            <w:vAlign w:val="center"/>
          </w:tcPr>
          <w:p w14:paraId="2BAE8940" w14:textId="77777777" w:rsidR="00BE13AA" w:rsidRPr="00BE13AA" w:rsidRDefault="00BE13AA" w:rsidP="006E7E9C">
            <w:pPr>
              <w:jc w:val="center"/>
              <w:rPr>
                <w:sz w:val="20"/>
                <w:szCs w:val="20"/>
              </w:rPr>
            </w:pPr>
          </w:p>
        </w:tc>
        <w:tc>
          <w:tcPr>
            <w:tcW w:w="1224" w:type="dxa"/>
            <w:shd w:val="clear" w:color="auto" w:fill="auto"/>
            <w:vAlign w:val="center"/>
          </w:tcPr>
          <w:p w14:paraId="61D42827" w14:textId="77777777" w:rsidR="00BE13AA" w:rsidRPr="00BE13AA" w:rsidRDefault="00BE13AA" w:rsidP="006E7E9C">
            <w:pPr>
              <w:jc w:val="center"/>
              <w:rPr>
                <w:sz w:val="20"/>
                <w:szCs w:val="20"/>
              </w:rPr>
            </w:pPr>
          </w:p>
        </w:tc>
        <w:tc>
          <w:tcPr>
            <w:tcW w:w="1224" w:type="dxa"/>
            <w:shd w:val="clear" w:color="auto" w:fill="auto"/>
            <w:vAlign w:val="center"/>
          </w:tcPr>
          <w:p w14:paraId="23153A16" w14:textId="77777777" w:rsidR="00BE13AA" w:rsidRPr="00BE13AA" w:rsidRDefault="00BE13AA" w:rsidP="006E7E9C">
            <w:pPr>
              <w:jc w:val="center"/>
              <w:rPr>
                <w:sz w:val="20"/>
                <w:szCs w:val="20"/>
              </w:rPr>
            </w:pPr>
          </w:p>
        </w:tc>
        <w:tc>
          <w:tcPr>
            <w:tcW w:w="1224" w:type="dxa"/>
            <w:shd w:val="clear" w:color="auto" w:fill="auto"/>
            <w:vAlign w:val="center"/>
          </w:tcPr>
          <w:p w14:paraId="00621046" w14:textId="77777777" w:rsidR="00BE13AA" w:rsidRPr="00BE13AA" w:rsidRDefault="00BE13AA" w:rsidP="006E7E9C">
            <w:pPr>
              <w:jc w:val="center"/>
              <w:rPr>
                <w:sz w:val="20"/>
                <w:szCs w:val="20"/>
              </w:rPr>
            </w:pPr>
          </w:p>
        </w:tc>
        <w:tc>
          <w:tcPr>
            <w:tcW w:w="1224" w:type="dxa"/>
            <w:shd w:val="clear" w:color="auto" w:fill="auto"/>
            <w:vAlign w:val="center"/>
          </w:tcPr>
          <w:p w14:paraId="4D16FC56" w14:textId="77777777" w:rsidR="00BE13AA" w:rsidRPr="00BE13AA" w:rsidRDefault="00BE13AA" w:rsidP="006E7E9C">
            <w:pPr>
              <w:jc w:val="center"/>
              <w:rPr>
                <w:sz w:val="20"/>
                <w:szCs w:val="20"/>
              </w:rPr>
            </w:pPr>
          </w:p>
        </w:tc>
        <w:tc>
          <w:tcPr>
            <w:tcW w:w="1224" w:type="dxa"/>
            <w:shd w:val="clear" w:color="auto" w:fill="auto"/>
            <w:vAlign w:val="center"/>
          </w:tcPr>
          <w:p w14:paraId="05DB3DD9" w14:textId="77777777" w:rsidR="00BE13AA" w:rsidRPr="00BE13AA" w:rsidRDefault="00BE13AA" w:rsidP="006E7E9C">
            <w:pPr>
              <w:jc w:val="center"/>
              <w:rPr>
                <w:sz w:val="20"/>
                <w:szCs w:val="20"/>
              </w:rPr>
            </w:pPr>
          </w:p>
        </w:tc>
        <w:tc>
          <w:tcPr>
            <w:tcW w:w="1226" w:type="dxa"/>
            <w:gridSpan w:val="2"/>
            <w:shd w:val="clear" w:color="auto" w:fill="auto"/>
            <w:vAlign w:val="center"/>
          </w:tcPr>
          <w:p w14:paraId="46E05E16" w14:textId="77777777" w:rsidR="00BE13AA" w:rsidRPr="00BE13AA" w:rsidRDefault="00BE13AA" w:rsidP="006E7E9C">
            <w:pPr>
              <w:jc w:val="center"/>
              <w:rPr>
                <w:sz w:val="20"/>
                <w:szCs w:val="20"/>
              </w:rPr>
            </w:pPr>
          </w:p>
        </w:tc>
      </w:tr>
    </w:tbl>
    <w:p w14:paraId="42F57D9A" w14:textId="77777777" w:rsidR="009A7D50" w:rsidRPr="00713FB8" w:rsidRDefault="009A7D50" w:rsidP="00D4078B">
      <w:pPr>
        <w:rPr>
          <w:rFonts w:ascii="Arial" w:eastAsia="Times New Roman" w:hAnsi="Arial" w:cs="Arial"/>
          <w:iCs/>
          <w:sz w:val="20"/>
          <w:szCs w:val="20"/>
        </w:rPr>
        <w:sectPr w:rsidR="009A7D50" w:rsidRPr="00713FB8" w:rsidSect="00FB25DD">
          <w:pgSz w:w="15840" w:h="12240" w:orient="landscape"/>
          <w:pgMar w:top="1152" w:right="1152" w:bottom="1152"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EE0616C" w14:textId="77777777" w:rsidR="00D4078B" w:rsidRPr="00D4078B" w:rsidRDefault="008E7BC3" w:rsidP="002D6165">
      <w:pPr>
        <w:pStyle w:val="Heading3"/>
      </w:pPr>
      <w:bookmarkStart w:id="47" w:name="_Toc509995159"/>
      <w:r>
        <w:lastRenderedPageBreak/>
        <w:t>2</w:t>
      </w:r>
      <w:r w:rsidR="00D4078B" w:rsidRPr="00D4078B">
        <w:t>.3</w:t>
      </w:r>
      <w:r w:rsidR="00227883">
        <w:t>:</w:t>
      </w:r>
      <w:r w:rsidR="00D4078B" w:rsidRPr="00D4078B">
        <w:t xml:space="preserve"> Continuous Quality Improvement</w:t>
      </w:r>
      <w:bookmarkEnd w:id="47"/>
    </w:p>
    <w:p w14:paraId="61065C53" w14:textId="77777777" w:rsidR="00D4078B" w:rsidRPr="00D4078B" w:rsidRDefault="00D4078B" w:rsidP="00D4078B">
      <w:pPr>
        <w:jc w:val="both"/>
        <w:rPr>
          <w:rFonts w:ascii="Arial" w:eastAsia="Times New Roman" w:hAnsi="Arial" w:cs="Arial"/>
          <w:b/>
          <w:bCs/>
          <w:color w:val="000000"/>
          <w:sz w:val="20"/>
          <w:szCs w:val="20"/>
        </w:rPr>
      </w:pPr>
    </w:p>
    <w:p w14:paraId="4C10D22A" w14:textId="77777777"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to be engaged in a process of continuous improvement in its programs and operations. This process includes the identification of necessary changes and improvements as a result of the implementation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outcomes assessment plan, the development of action plans for making those changes and improvements, and the documentation of the realized outcomes from the execution of the action plans.</w:t>
      </w:r>
    </w:p>
    <w:p w14:paraId="3C5B7252" w14:textId="77777777" w:rsidR="00D4078B" w:rsidRPr="00D4078B" w:rsidRDefault="00D4078B" w:rsidP="00D4078B">
      <w:pPr>
        <w:rPr>
          <w:rFonts w:ascii="Arial" w:eastAsia="Times New Roman" w:hAnsi="Arial" w:cs="Arial"/>
          <w:color w:val="000000"/>
          <w:sz w:val="20"/>
          <w:szCs w:val="20"/>
        </w:rPr>
      </w:pPr>
    </w:p>
    <w:p w14:paraId="1B3D7E32" w14:textId="77777777" w:rsidR="00D4078B" w:rsidRPr="00E5109A" w:rsidRDefault="00D4078B" w:rsidP="00D4078B">
      <w:pPr>
        <w:rPr>
          <w:rFonts w:ascii="Arial" w:eastAsia="Times New Roman" w:hAnsi="Arial" w:cs="Arial"/>
          <w:iCs/>
          <w:sz w:val="20"/>
          <w:szCs w:val="20"/>
        </w:rPr>
      </w:pPr>
    </w:p>
    <w:p w14:paraId="211F05CE" w14:textId="77777777" w:rsidR="00D4078B" w:rsidRPr="00E5109A" w:rsidRDefault="00D4078B" w:rsidP="00F016E8">
      <w:pPr>
        <w:numPr>
          <w:ilvl w:val="0"/>
          <w:numId w:val="17"/>
        </w:numPr>
        <w:rPr>
          <w:rFonts w:ascii="Arial" w:eastAsia="Times New Roman" w:hAnsi="Arial" w:cs="Arial"/>
          <w:iCs/>
          <w:color w:val="000000"/>
          <w:sz w:val="20"/>
          <w:szCs w:val="20"/>
        </w:rPr>
      </w:pPr>
      <w:r w:rsidRPr="00E5109A">
        <w:rPr>
          <w:rFonts w:ascii="Arial" w:eastAsia="Times New Roman" w:hAnsi="Arial" w:cs="Arial"/>
          <w:iCs/>
          <w:sz w:val="20"/>
          <w:szCs w:val="20"/>
        </w:rPr>
        <w:t>Provide</w:t>
      </w:r>
      <w:r w:rsidR="006E7E9C" w:rsidRPr="00E5109A">
        <w:rPr>
          <w:rFonts w:ascii="Arial" w:eastAsia="Times New Roman" w:hAnsi="Arial" w:cs="Arial"/>
          <w:iCs/>
          <w:sz w:val="20"/>
          <w:szCs w:val="20"/>
        </w:rPr>
        <w:t xml:space="preserve"> Table </w:t>
      </w:r>
      <w:r w:rsidR="00BE7558" w:rsidRPr="00E5109A">
        <w:rPr>
          <w:rFonts w:ascii="Arial" w:eastAsia="Times New Roman" w:hAnsi="Arial" w:cs="Arial"/>
          <w:iCs/>
          <w:sz w:val="20"/>
          <w:szCs w:val="20"/>
        </w:rPr>
        <w:t>2-</w:t>
      </w:r>
      <w:r w:rsidR="00E40A35">
        <w:rPr>
          <w:rFonts w:ascii="Arial" w:eastAsia="Times New Roman" w:hAnsi="Arial" w:cs="Arial"/>
          <w:iCs/>
          <w:sz w:val="20"/>
          <w:szCs w:val="20"/>
        </w:rPr>
        <w:t>3</w:t>
      </w:r>
      <w:r w:rsidR="006E7E9C" w:rsidRPr="00E5109A">
        <w:rPr>
          <w:rFonts w:ascii="Arial" w:eastAsia="Times New Roman" w:hAnsi="Arial" w:cs="Arial"/>
          <w:iCs/>
          <w:sz w:val="20"/>
          <w:szCs w:val="20"/>
        </w:rPr>
        <w:t>:</w:t>
      </w:r>
      <w:r w:rsidRPr="00E5109A">
        <w:rPr>
          <w:rFonts w:ascii="Arial" w:eastAsia="Times New Roman" w:hAnsi="Arial" w:cs="Arial"/>
          <w:iCs/>
          <w:sz w:val="20"/>
          <w:szCs w:val="20"/>
        </w:rPr>
        <w:t xml:space="preserve"> </w:t>
      </w:r>
      <w:r w:rsidR="00064352" w:rsidRPr="00E5109A">
        <w:rPr>
          <w:rFonts w:ascii="Arial" w:eastAsia="Times New Roman" w:hAnsi="Arial" w:cs="Arial"/>
          <w:iCs/>
          <w:sz w:val="20"/>
          <w:szCs w:val="20"/>
        </w:rPr>
        <w:t xml:space="preserve">Summary of </w:t>
      </w:r>
      <w:r w:rsidR="00064352">
        <w:rPr>
          <w:rFonts w:ascii="Arial" w:eastAsia="Times New Roman" w:hAnsi="Arial" w:cs="Arial"/>
          <w:iCs/>
          <w:sz w:val="20"/>
          <w:szCs w:val="20"/>
        </w:rPr>
        <w:t>Changes, Actions and Outcomes</w:t>
      </w:r>
      <w:r w:rsidR="006E7E9C" w:rsidRPr="00E5109A">
        <w:rPr>
          <w:rFonts w:ascii="Arial" w:eastAsia="Times New Roman" w:hAnsi="Arial" w:cs="Arial"/>
          <w:iCs/>
          <w:sz w:val="20"/>
          <w:szCs w:val="20"/>
        </w:rPr>
        <w:t xml:space="preserve">. </w:t>
      </w:r>
      <w:r w:rsidR="00A446D9">
        <w:rPr>
          <w:rFonts w:ascii="Arial" w:eastAsia="Times New Roman" w:hAnsi="Arial" w:cs="Arial"/>
          <w:iCs/>
          <w:sz w:val="20"/>
          <w:szCs w:val="20"/>
        </w:rPr>
        <w:br/>
      </w:r>
    </w:p>
    <w:p w14:paraId="3E2E67CF" w14:textId="77777777" w:rsidR="00713FB8" w:rsidRPr="00E5109A" w:rsidRDefault="00713FB8" w:rsidP="00713FB8">
      <w:pPr>
        <w:pStyle w:val="ListParagraph"/>
        <w:rPr>
          <w:iCs/>
          <w:sz w:val="20"/>
          <w:szCs w:val="20"/>
        </w:rPr>
      </w:pPr>
    </w:p>
    <w:p w14:paraId="15513DFA" w14:textId="77777777" w:rsidR="00D4078B" w:rsidRPr="00A446D9" w:rsidRDefault="00D4078B" w:rsidP="00F016E8">
      <w:pPr>
        <w:numPr>
          <w:ilvl w:val="0"/>
          <w:numId w:val="17"/>
        </w:numPr>
        <w:rPr>
          <w:rFonts w:ascii="Arial" w:eastAsia="Times New Roman" w:hAnsi="Arial" w:cs="Arial"/>
          <w:iCs/>
          <w:sz w:val="20"/>
          <w:szCs w:val="20"/>
        </w:rPr>
      </w:pPr>
      <w:r w:rsidRPr="00A446D9">
        <w:rPr>
          <w:rFonts w:ascii="Arial" w:eastAsia="Times New Roman" w:hAnsi="Arial" w:cs="Arial"/>
          <w:iCs/>
          <w:sz w:val="20"/>
          <w:szCs w:val="20"/>
        </w:rPr>
        <w:t xml:space="preserve">Describe the ways in which the action plans were integrated into the strategic planning processes of the academic </w:t>
      </w:r>
      <w:r w:rsidR="00064352" w:rsidRPr="00A446D9">
        <w:rPr>
          <w:rFonts w:ascii="Arial" w:eastAsia="Times New Roman" w:hAnsi="Arial" w:cs="Arial"/>
          <w:iCs/>
          <w:sz w:val="20"/>
          <w:szCs w:val="20"/>
        </w:rPr>
        <w:t>business</w:t>
      </w:r>
      <w:r w:rsidRPr="00A446D9">
        <w:rPr>
          <w:rFonts w:ascii="Arial" w:eastAsia="Times New Roman" w:hAnsi="Arial" w:cs="Arial"/>
          <w:iCs/>
          <w:sz w:val="20"/>
          <w:szCs w:val="20"/>
        </w:rPr>
        <w:t xml:space="preserve"> unit and the institution. If applicable, describe the ways in which the academic </w:t>
      </w:r>
      <w:r w:rsidR="00064352" w:rsidRPr="00A446D9">
        <w:rPr>
          <w:rFonts w:ascii="Arial" w:eastAsia="Times New Roman" w:hAnsi="Arial" w:cs="Arial"/>
          <w:iCs/>
          <w:sz w:val="20"/>
          <w:szCs w:val="20"/>
        </w:rPr>
        <w:t>business</w:t>
      </w:r>
      <w:r w:rsidRPr="00A446D9">
        <w:rPr>
          <w:rFonts w:ascii="Arial" w:eastAsia="Times New Roman" w:hAnsi="Arial" w:cs="Arial"/>
          <w:iCs/>
          <w:sz w:val="20"/>
          <w:szCs w:val="20"/>
        </w:rPr>
        <w:t xml:space="preserve"> unit’s action plans were linked to the institutional budgeting process.</w:t>
      </w:r>
    </w:p>
    <w:p w14:paraId="68C36820" w14:textId="77777777" w:rsidR="00D4078B" w:rsidRPr="00E5109A" w:rsidRDefault="00D4078B" w:rsidP="00D4078B">
      <w:pPr>
        <w:rPr>
          <w:rFonts w:ascii="Arial" w:eastAsia="Times New Roman" w:hAnsi="Arial" w:cs="Arial"/>
          <w:iCs/>
          <w:sz w:val="20"/>
          <w:szCs w:val="20"/>
        </w:rPr>
      </w:pPr>
    </w:p>
    <w:p w14:paraId="2B7E7855" w14:textId="77777777" w:rsidR="00D4078B" w:rsidRPr="00E5109A" w:rsidRDefault="00D4078B" w:rsidP="00D4078B">
      <w:pPr>
        <w:rPr>
          <w:rFonts w:ascii="Arial" w:eastAsia="Times New Roman" w:hAnsi="Arial" w:cs="Arial"/>
          <w:iCs/>
          <w:sz w:val="20"/>
          <w:szCs w:val="20"/>
        </w:rPr>
      </w:pPr>
    </w:p>
    <w:p w14:paraId="2DDB0D27" w14:textId="77777777" w:rsidR="00015762" w:rsidRPr="00E5109A" w:rsidRDefault="00015762" w:rsidP="00015762">
      <w:pPr>
        <w:ind w:left="360"/>
        <w:rPr>
          <w:rFonts w:ascii="Arial" w:hAnsi="Arial" w:cs="Arial"/>
          <w:iCs/>
          <w:sz w:val="20"/>
          <w:szCs w:val="20"/>
        </w:rPr>
      </w:pPr>
    </w:p>
    <w:p w14:paraId="47945474" w14:textId="77777777" w:rsidR="00015762" w:rsidRPr="00E5109A" w:rsidRDefault="00015762" w:rsidP="00015762">
      <w:pPr>
        <w:ind w:left="360"/>
        <w:rPr>
          <w:rFonts w:ascii="Arial" w:hAnsi="Arial" w:cs="Arial"/>
          <w:iCs/>
          <w:sz w:val="20"/>
          <w:szCs w:val="20"/>
        </w:rPr>
      </w:pPr>
    </w:p>
    <w:p w14:paraId="2078C454" w14:textId="77777777" w:rsidR="00015762" w:rsidRPr="00E5109A" w:rsidRDefault="00015762" w:rsidP="00015762">
      <w:pPr>
        <w:ind w:left="360"/>
        <w:rPr>
          <w:rFonts w:ascii="Arial" w:hAnsi="Arial" w:cs="Arial"/>
          <w:iCs/>
          <w:sz w:val="20"/>
          <w:szCs w:val="20"/>
        </w:rPr>
      </w:pPr>
    </w:p>
    <w:p w14:paraId="54108A5B" w14:textId="77777777" w:rsidR="00015762" w:rsidRPr="00E5109A" w:rsidRDefault="00015762" w:rsidP="00064352">
      <w:pPr>
        <w:rPr>
          <w:rFonts w:ascii="Arial" w:hAnsi="Arial" w:cs="Arial"/>
          <w:iCs/>
          <w:sz w:val="20"/>
          <w:szCs w:val="20"/>
        </w:rPr>
        <w:sectPr w:rsidR="00015762"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98959C" w14:textId="77777777" w:rsidR="00064352" w:rsidRPr="00845A4E" w:rsidRDefault="00064352" w:rsidP="00064352">
      <w:pPr>
        <w:pStyle w:val="Caption"/>
        <w:jc w:val="left"/>
      </w:pPr>
      <w:bookmarkStart w:id="48" w:name="_Toc534966404"/>
      <w:r w:rsidRPr="007404BB">
        <w:lastRenderedPageBreak/>
        <w:t xml:space="preserve">Table </w:t>
      </w:r>
      <w:r>
        <w:t>2-3</w:t>
      </w:r>
      <w:r w:rsidRPr="007404BB">
        <w:t xml:space="preserve">: </w:t>
      </w:r>
      <w:r>
        <w:t>Summary of Changes, Actions, and Outcomes</w:t>
      </w:r>
      <w:bookmarkEnd w:id="48"/>
    </w:p>
    <w:p w14:paraId="0DB03F44" w14:textId="77777777" w:rsidR="00064352" w:rsidRPr="007404BB" w:rsidRDefault="00064352" w:rsidP="00064352">
      <w:pPr>
        <w:rPr>
          <w:rFonts w:ascii="Arial" w:eastAsia="Times New Roman" w:hAnsi="Arial" w:cs="Arial"/>
          <w:iCs/>
          <w:sz w:val="20"/>
          <w:szCs w:val="20"/>
        </w:rPr>
      </w:pPr>
    </w:p>
    <w:tbl>
      <w:tblPr>
        <w:tblW w:w="13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7"/>
        <w:gridCol w:w="4473"/>
        <w:gridCol w:w="3087"/>
        <w:gridCol w:w="2970"/>
        <w:gridCol w:w="2790"/>
      </w:tblGrid>
      <w:tr w:rsidR="00064352" w:rsidRPr="007404BB" w14:paraId="6446598D" w14:textId="77777777" w:rsidTr="00F75E31">
        <w:trPr>
          <w:trHeight w:val="244"/>
          <w:tblHeader/>
          <w:jc w:val="center"/>
        </w:trPr>
        <w:tc>
          <w:tcPr>
            <w:tcW w:w="4830" w:type="dxa"/>
            <w:gridSpan w:val="2"/>
            <w:vMerge w:val="restart"/>
            <w:tcBorders>
              <w:tl2br w:val="nil"/>
            </w:tcBorders>
            <w:shd w:val="clear" w:color="auto" w:fill="DEEAF6" w:themeFill="accent1" w:themeFillTint="33"/>
            <w:tcMar>
              <w:top w:w="0" w:type="dxa"/>
              <w:left w:w="115" w:type="dxa"/>
              <w:bottom w:w="0" w:type="dxa"/>
              <w:right w:w="115" w:type="dxa"/>
            </w:tcMar>
            <w:vAlign w:val="center"/>
          </w:tcPr>
          <w:p w14:paraId="3D77D305" w14:textId="77777777" w:rsidR="00064352" w:rsidRPr="007404BB" w:rsidRDefault="00064352" w:rsidP="00F75E31">
            <w:pPr>
              <w:jc w:val="center"/>
              <w:rPr>
                <w:b/>
                <w:sz w:val="20"/>
                <w:szCs w:val="20"/>
              </w:rPr>
            </w:pPr>
            <w:r>
              <w:rPr>
                <w:b/>
                <w:sz w:val="20"/>
                <w:szCs w:val="20"/>
              </w:rPr>
              <w:t>Change or Improvement Needed</w:t>
            </w:r>
          </w:p>
        </w:tc>
        <w:tc>
          <w:tcPr>
            <w:tcW w:w="3087" w:type="dxa"/>
            <w:vMerge w:val="restart"/>
            <w:shd w:val="clear" w:color="auto" w:fill="DEEAF6" w:themeFill="accent1" w:themeFillTint="33"/>
            <w:tcMar>
              <w:top w:w="0" w:type="dxa"/>
              <w:left w:w="0" w:type="dxa"/>
              <w:bottom w:w="0" w:type="dxa"/>
              <w:right w:w="0" w:type="dxa"/>
            </w:tcMar>
            <w:vAlign w:val="center"/>
          </w:tcPr>
          <w:p w14:paraId="38E72CF3" w14:textId="77777777" w:rsidR="00064352" w:rsidRPr="007404BB" w:rsidRDefault="00064352" w:rsidP="00F75E31">
            <w:pPr>
              <w:jc w:val="center"/>
              <w:rPr>
                <w:b/>
                <w:sz w:val="20"/>
                <w:szCs w:val="20"/>
              </w:rPr>
            </w:pPr>
            <w:r>
              <w:rPr>
                <w:b/>
                <w:sz w:val="20"/>
                <w:szCs w:val="20"/>
              </w:rPr>
              <w:t>Action Required and Timeline</w:t>
            </w:r>
          </w:p>
        </w:tc>
        <w:tc>
          <w:tcPr>
            <w:tcW w:w="2970" w:type="dxa"/>
            <w:vMerge w:val="restart"/>
            <w:shd w:val="clear" w:color="auto" w:fill="DEEAF6" w:themeFill="accent1" w:themeFillTint="33"/>
            <w:tcMar>
              <w:top w:w="0" w:type="dxa"/>
              <w:left w:w="115" w:type="dxa"/>
              <w:bottom w:w="0" w:type="dxa"/>
              <w:right w:w="115" w:type="dxa"/>
            </w:tcMar>
            <w:vAlign w:val="center"/>
          </w:tcPr>
          <w:p w14:paraId="17B440B8" w14:textId="77777777" w:rsidR="00064352" w:rsidRPr="007404BB" w:rsidRDefault="00064352" w:rsidP="00F75E31">
            <w:pPr>
              <w:jc w:val="center"/>
              <w:rPr>
                <w:b/>
                <w:sz w:val="20"/>
                <w:szCs w:val="20"/>
              </w:rPr>
            </w:pPr>
            <w:r>
              <w:rPr>
                <w:b/>
                <w:sz w:val="20"/>
                <w:szCs w:val="20"/>
              </w:rPr>
              <w:t xml:space="preserve">Desired/Realized Outcomes </w:t>
            </w:r>
          </w:p>
        </w:tc>
        <w:tc>
          <w:tcPr>
            <w:tcW w:w="2790" w:type="dxa"/>
            <w:vMerge w:val="restart"/>
            <w:shd w:val="clear" w:color="auto" w:fill="DEEAF6" w:themeFill="accent1" w:themeFillTint="33"/>
            <w:vAlign w:val="center"/>
          </w:tcPr>
          <w:p w14:paraId="79238F88" w14:textId="77777777" w:rsidR="00064352" w:rsidRPr="007404BB" w:rsidRDefault="00064352" w:rsidP="00F75E31">
            <w:pPr>
              <w:jc w:val="center"/>
              <w:rPr>
                <w:b/>
                <w:sz w:val="20"/>
                <w:szCs w:val="20"/>
              </w:rPr>
            </w:pPr>
            <w:r>
              <w:rPr>
                <w:b/>
                <w:sz w:val="20"/>
                <w:szCs w:val="20"/>
              </w:rPr>
              <w:t>Additional Action Required</w:t>
            </w:r>
          </w:p>
        </w:tc>
      </w:tr>
      <w:tr w:rsidR="00064352" w:rsidRPr="007404BB" w14:paraId="27A0F09F" w14:textId="77777777" w:rsidTr="00F75E31">
        <w:trPr>
          <w:trHeight w:val="244"/>
          <w:tblHeader/>
          <w:jc w:val="center"/>
        </w:trPr>
        <w:tc>
          <w:tcPr>
            <w:tcW w:w="4830" w:type="dxa"/>
            <w:gridSpan w:val="2"/>
            <w:vMerge/>
            <w:tcBorders>
              <w:tl2br w:val="nil"/>
            </w:tcBorders>
            <w:shd w:val="clear" w:color="auto" w:fill="DEEAF6" w:themeFill="accent1" w:themeFillTint="33"/>
            <w:tcMar>
              <w:top w:w="0" w:type="dxa"/>
              <w:left w:w="115" w:type="dxa"/>
              <w:bottom w:w="0" w:type="dxa"/>
              <w:right w:w="115" w:type="dxa"/>
            </w:tcMar>
            <w:vAlign w:val="center"/>
          </w:tcPr>
          <w:p w14:paraId="79E66DE1" w14:textId="77777777" w:rsidR="00064352" w:rsidRDefault="00064352" w:rsidP="00F75E31">
            <w:pPr>
              <w:jc w:val="center"/>
              <w:rPr>
                <w:b/>
                <w:sz w:val="20"/>
                <w:szCs w:val="20"/>
              </w:rPr>
            </w:pPr>
          </w:p>
        </w:tc>
        <w:tc>
          <w:tcPr>
            <w:tcW w:w="3087" w:type="dxa"/>
            <w:vMerge/>
            <w:shd w:val="clear" w:color="auto" w:fill="DEEAF6" w:themeFill="accent1" w:themeFillTint="33"/>
            <w:tcMar>
              <w:top w:w="0" w:type="dxa"/>
              <w:left w:w="0" w:type="dxa"/>
              <w:bottom w:w="0" w:type="dxa"/>
              <w:right w:w="0" w:type="dxa"/>
            </w:tcMar>
            <w:vAlign w:val="center"/>
          </w:tcPr>
          <w:p w14:paraId="18125404" w14:textId="77777777" w:rsidR="00064352" w:rsidRDefault="00064352" w:rsidP="00F75E31">
            <w:pPr>
              <w:jc w:val="center"/>
              <w:rPr>
                <w:b/>
                <w:sz w:val="20"/>
                <w:szCs w:val="20"/>
              </w:rPr>
            </w:pPr>
          </w:p>
        </w:tc>
        <w:tc>
          <w:tcPr>
            <w:tcW w:w="2970" w:type="dxa"/>
            <w:vMerge/>
            <w:shd w:val="clear" w:color="auto" w:fill="DEEAF6" w:themeFill="accent1" w:themeFillTint="33"/>
            <w:tcMar>
              <w:top w:w="0" w:type="dxa"/>
              <w:left w:w="115" w:type="dxa"/>
              <w:bottom w:w="0" w:type="dxa"/>
              <w:right w:w="115" w:type="dxa"/>
            </w:tcMar>
            <w:vAlign w:val="center"/>
          </w:tcPr>
          <w:p w14:paraId="122DD9EC" w14:textId="77777777" w:rsidR="00064352" w:rsidRDefault="00064352" w:rsidP="00F75E31">
            <w:pPr>
              <w:jc w:val="center"/>
              <w:rPr>
                <w:b/>
                <w:sz w:val="20"/>
                <w:szCs w:val="20"/>
              </w:rPr>
            </w:pPr>
          </w:p>
        </w:tc>
        <w:tc>
          <w:tcPr>
            <w:tcW w:w="2790" w:type="dxa"/>
            <w:vMerge/>
            <w:shd w:val="clear" w:color="auto" w:fill="DEEAF6" w:themeFill="accent1" w:themeFillTint="33"/>
            <w:tcMar>
              <w:top w:w="43" w:type="dxa"/>
              <w:left w:w="0" w:type="dxa"/>
              <w:bottom w:w="43" w:type="dxa"/>
              <w:right w:w="0" w:type="dxa"/>
            </w:tcMar>
            <w:vAlign w:val="center"/>
          </w:tcPr>
          <w:p w14:paraId="040DFC9E" w14:textId="77777777" w:rsidR="00064352" w:rsidRDefault="00064352" w:rsidP="00F75E31">
            <w:pPr>
              <w:jc w:val="center"/>
              <w:rPr>
                <w:b/>
                <w:sz w:val="20"/>
                <w:szCs w:val="20"/>
              </w:rPr>
            </w:pPr>
          </w:p>
        </w:tc>
      </w:tr>
      <w:tr w:rsidR="00064352" w:rsidRPr="007404BB" w14:paraId="656DB1D7"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643BD894" w14:textId="77777777" w:rsidR="00064352" w:rsidRPr="007404BB" w:rsidRDefault="00064352" w:rsidP="00F75E31">
            <w:pPr>
              <w:spacing w:before="60" w:after="60"/>
              <w:jc w:val="center"/>
              <w:rPr>
                <w:rFonts w:cs="Calibri"/>
                <w:sz w:val="20"/>
                <w:szCs w:val="20"/>
              </w:rPr>
            </w:pPr>
            <w:r w:rsidRPr="007404BB">
              <w:rPr>
                <w:rFonts w:cs="Calibri"/>
                <w:sz w:val="20"/>
                <w:szCs w:val="20"/>
              </w:rPr>
              <w:t>1.</w:t>
            </w:r>
          </w:p>
        </w:tc>
        <w:tc>
          <w:tcPr>
            <w:tcW w:w="4473" w:type="dxa"/>
            <w:tcBorders>
              <w:left w:val="single" w:sz="2" w:space="0" w:color="auto"/>
            </w:tcBorders>
            <w:shd w:val="clear" w:color="auto" w:fill="auto"/>
            <w:tcMar>
              <w:left w:w="115" w:type="dxa"/>
              <w:right w:w="115" w:type="dxa"/>
            </w:tcMar>
          </w:tcPr>
          <w:p w14:paraId="66F09748" w14:textId="77777777" w:rsidR="00064352" w:rsidRPr="001D55A7" w:rsidRDefault="00064352" w:rsidP="00F75E31">
            <w:pPr>
              <w:spacing w:before="60" w:after="60"/>
              <w:rPr>
                <w:rFonts w:cs="Calibri"/>
                <w:sz w:val="20"/>
                <w:szCs w:val="20"/>
              </w:rPr>
            </w:pPr>
          </w:p>
        </w:tc>
        <w:tc>
          <w:tcPr>
            <w:tcW w:w="3087" w:type="dxa"/>
            <w:shd w:val="clear" w:color="auto" w:fill="auto"/>
            <w:tcMar>
              <w:left w:w="115" w:type="dxa"/>
              <w:right w:w="115" w:type="dxa"/>
            </w:tcMar>
          </w:tcPr>
          <w:p w14:paraId="36E8861D"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116DE207" w14:textId="77777777" w:rsidR="00064352" w:rsidRPr="001D55A7" w:rsidRDefault="00064352" w:rsidP="00F75E31">
            <w:pPr>
              <w:spacing w:before="60" w:after="60"/>
              <w:rPr>
                <w:sz w:val="20"/>
                <w:szCs w:val="20"/>
              </w:rPr>
            </w:pPr>
          </w:p>
        </w:tc>
        <w:tc>
          <w:tcPr>
            <w:tcW w:w="2790" w:type="dxa"/>
            <w:shd w:val="clear" w:color="auto" w:fill="auto"/>
          </w:tcPr>
          <w:p w14:paraId="3F84D1B4" w14:textId="77777777" w:rsidR="00064352" w:rsidRPr="001D55A7" w:rsidRDefault="00064352" w:rsidP="00F75E31">
            <w:pPr>
              <w:spacing w:before="60" w:after="60"/>
              <w:jc w:val="center"/>
              <w:rPr>
                <w:sz w:val="20"/>
                <w:szCs w:val="20"/>
              </w:rPr>
            </w:pPr>
          </w:p>
        </w:tc>
      </w:tr>
      <w:tr w:rsidR="00064352" w:rsidRPr="007404BB" w14:paraId="52D1A05A"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3C4C81F0" w14:textId="77777777" w:rsidR="00064352" w:rsidRPr="007404BB" w:rsidRDefault="00064352" w:rsidP="00F75E31">
            <w:pPr>
              <w:spacing w:before="60" w:after="60"/>
              <w:jc w:val="center"/>
              <w:rPr>
                <w:rFonts w:cs="Calibri"/>
                <w:sz w:val="20"/>
                <w:szCs w:val="20"/>
              </w:rPr>
            </w:pPr>
            <w:r w:rsidRPr="007404BB">
              <w:rPr>
                <w:rFonts w:cs="Calibri"/>
                <w:sz w:val="20"/>
                <w:szCs w:val="20"/>
              </w:rPr>
              <w:t>2.</w:t>
            </w:r>
          </w:p>
        </w:tc>
        <w:tc>
          <w:tcPr>
            <w:tcW w:w="4473" w:type="dxa"/>
            <w:tcBorders>
              <w:left w:val="single" w:sz="2" w:space="0" w:color="auto"/>
            </w:tcBorders>
            <w:shd w:val="clear" w:color="auto" w:fill="auto"/>
            <w:tcMar>
              <w:left w:w="115" w:type="dxa"/>
              <w:right w:w="115" w:type="dxa"/>
            </w:tcMar>
          </w:tcPr>
          <w:p w14:paraId="5E219F30"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4AE4EDD2"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4B847505" w14:textId="77777777" w:rsidR="00064352" w:rsidRPr="001D55A7" w:rsidRDefault="00064352" w:rsidP="00F75E31">
            <w:pPr>
              <w:spacing w:before="60" w:after="60"/>
              <w:rPr>
                <w:sz w:val="20"/>
                <w:szCs w:val="20"/>
              </w:rPr>
            </w:pPr>
          </w:p>
        </w:tc>
        <w:tc>
          <w:tcPr>
            <w:tcW w:w="2790" w:type="dxa"/>
            <w:shd w:val="clear" w:color="auto" w:fill="auto"/>
          </w:tcPr>
          <w:p w14:paraId="338A1197" w14:textId="77777777" w:rsidR="00064352" w:rsidRPr="001D55A7" w:rsidRDefault="00064352" w:rsidP="00F75E31">
            <w:pPr>
              <w:spacing w:before="60" w:after="60"/>
              <w:jc w:val="center"/>
              <w:rPr>
                <w:sz w:val="20"/>
                <w:szCs w:val="20"/>
              </w:rPr>
            </w:pPr>
          </w:p>
        </w:tc>
      </w:tr>
      <w:tr w:rsidR="00064352" w:rsidRPr="007404BB" w14:paraId="7415797D"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4F017602" w14:textId="77777777" w:rsidR="00064352" w:rsidRPr="007404BB" w:rsidRDefault="00064352" w:rsidP="00F75E31">
            <w:pPr>
              <w:spacing w:before="60" w:after="60"/>
              <w:jc w:val="center"/>
              <w:rPr>
                <w:rFonts w:cs="Calibri"/>
                <w:sz w:val="20"/>
                <w:szCs w:val="20"/>
              </w:rPr>
            </w:pPr>
            <w:r w:rsidRPr="007404BB">
              <w:rPr>
                <w:rFonts w:cs="Calibri"/>
                <w:sz w:val="20"/>
                <w:szCs w:val="20"/>
              </w:rPr>
              <w:t>3.</w:t>
            </w:r>
          </w:p>
        </w:tc>
        <w:tc>
          <w:tcPr>
            <w:tcW w:w="4473" w:type="dxa"/>
            <w:tcBorders>
              <w:left w:val="single" w:sz="2" w:space="0" w:color="auto"/>
            </w:tcBorders>
            <w:shd w:val="clear" w:color="auto" w:fill="auto"/>
            <w:tcMar>
              <w:left w:w="115" w:type="dxa"/>
              <w:right w:w="115" w:type="dxa"/>
            </w:tcMar>
          </w:tcPr>
          <w:p w14:paraId="0619185A"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0BC7DE36"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0DA462DC" w14:textId="77777777" w:rsidR="00064352" w:rsidRPr="001D55A7" w:rsidRDefault="00064352" w:rsidP="00F75E31">
            <w:pPr>
              <w:spacing w:before="60" w:after="60"/>
              <w:rPr>
                <w:sz w:val="20"/>
                <w:szCs w:val="20"/>
              </w:rPr>
            </w:pPr>
          </w:p>
        </w:tc>
        <w:tc>
          <w:tcPr>
            <w:tcW w:w="2790" w:type="dxa"/>
            <w:shd w:val="clear" w:color="auto" w:fill="auto"/>
          </w:tcPr>
          <w:p w14:paraId="76714FF6" w14:textId="77777777" w:rsidR="00064352" w:rsidRPr="001D55A7" w:rsidRDefault="00064352" w:rsidP="00F75E31">
            <w:pPr>
              <w:spacing w:before="60" w:after="60"/>
              <w:jc w:val="center"/>
              <w:rPr>
                <w:sz w:val="20"/>
                <w:szCs w:val="20"/>
              </w:rPr>
            </w:pPr>
          </w:p>
        </w:tc>
      </w:tr>
      <w:tr w:rsidR="00064352" w:rsidRPr="007404BB" w14:paraId="26E16B4D"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76E2AA9D" w14:textId="77777777" w:rsidR="00064352" w:rsidRPr="007404BB" w:rsidRDefault="00064352" w:rsidP="00F75E31">
            <w:pPr>
              <w:spacing w:before="60" w:after="60"/>
              <w:jc w:val="center"/>
              <w:rPr>
                <w:rFonts w:cs="Calibri"/>
                <w:sz w:val="20"/>
                <w:szCs w:val="20"/>
              </w:rPr>
            </w:pPr>
            <w:r w:rsidRPr="007404BB">
              <w:rPr>
                <w:rFonts w:cs="Calibri"/>
                <w:sz w:val="20"/>
                <w:szCs w:val="20"/>
              </w:rPr>
              <w:t>4.</w:t>
            </w:r>
          </w:p>
        </w:tc>
        <w:tc>
          <w:tcPr>
            <w:tcW w:w="4473" w:type="dxa"/>
            <w:tcBorders>
              <w:left w:val="single" w:sz="2" w:space="0" w:color="auto"/>
            </w:tcBorders>
            <w:shd w:val="clear" w:color="auto" w:fill="auto"/>
            <w:tcMar>
              <w:left w:w="115" w:type="dxa"/>
              <w:right w:w="115" w:type="dxa"/>
            </w:tcMar>
          </w:tcPr>
          <w:p w14:paraId="70B85320"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6A59E9D5"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166C9049" w14:textId="77777777" w:rsidR="00064352" w:rsidRPr="001D55A7" w:rsidRDefault="00064352" w:rsidP="00F75E31">
            <w:pPr>
              <w:spacing w:before="60" w:after="60"/>
              <w:rPr>
                <w:sz w:val="20"/>
                <w:szCs w:val="20"/>
              </w:rPr>
            </w:pPr>
          </w:p>
        </w:tc>
        <w:tc>
          <w:tcPr>
            <w:tcW w:w="2790" w:type="dxa"/>
            <w:shd w:val="clear" w:color="auto" w:fill="auto"/>
          </w:tcPr>
          <w:p w14:paraId="5DE7F651" w14:textId="77777777" w:rsidR="00064352" w:rsidRPr="001D55A7" w:rsidRDefault="00064352" w:rsidP="00F75E31">
            <w:pPr>
              <w:spacing w:before="60" w:after="60"/>
              <w:jc w:val="center"/>
              <w:rPr>
                <w:sz w:val="20"/>
                <w:szCs w:val="20"/>
              </w:rPr>
            </w:pPr>
          </w:p>
        </w:tc>
      </w:tr>
      <w:tr w:rsidR="00064352" w:rsidRPr="007404BB" w14:paraId="0FA8D2F1"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30DE35B3" w14:textId="77777777" w:rsidR="00064352" w:rsidRPr="007404BB" w:rsidRDefault="00064352" w:rsidP="00F75E31">
            <w:pPr>
              <w:spacing w:before="60" w:after="60"/>
              <w:jc w:val="center"/>
              <w:rPr>
                <w:rFonts w:cs="Calibri"/>
                <w:sz w:val="20"/>
                <w:szCs w:val="20"/>
              </w:rPr>
            </w:pPr>
            <w:r w:rsidRPr="007404BB">
              <w:rPr>
                <w:rFonts w:cs="Calibri"/>
                <w:sz w:val="20"/>
                <w:szCs w:val="20"/>
              </w:rPr>
              <w:t>5.</w:t>
            </w:r>
          </w:p>
        </w:tc>
        <w:tc>
          <w:tcPr>
            <w:tcW w:w="4473" w:type="dxa"/>
            <w:tcBorders>
              <w:left w:val="single" w:sz="2" w:space="0" w:color="auto"/>
            </w:tcBorders>
            <w:shd w:val="clear" w:color="auto" w:fill="auto"/>
            <w:tcMar>
              <w:left w:w="115" w:type="dxa"/>
              <w:right w:w="115" w:type="dxa"/>
            </w:tcMar>
          </w:tcPr>
          <w:p w14:paraId="57BEEDDE"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52B82F52"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7EFC362D" w14:textId="77777777" w:rsidR="00064352" w:rsidRPr="001D55A7" w:rsidRDefault="00064352" w:rsidP="00F75E31">
            <w:pPr>
              <w:spacing w:before="60" w:after="60"/>
              <w:rPr>
                <w:sz w:val="20"/>
                <w:szCs w:val="20"/>
              </w:rPr>
            </w:pPr>
          </w:p>
        </w:tc>
        <w:tc>
          <w:tcPr>
            <w:tcW w:w="2790" w:type="dxa"/>
            <w:shd w:val="clear" w:color="auto" w:fill="auto"/>
          </w:tcPr>
          <w:p w14:paraId="2CB750F0" w14:textId="77777777" w:rsidR="00064352" w:rsidRPr="001D55A7" w:rsidRDefault="00064352" w:rsidP="00F75E31">
            <w:pPr>
              <w:spacing w:before="60" w:after="60"/>
              <w:jc w:val="center"/>
              <w:rPr>
                <w:sz w:val="20"/>
                <w:szCs w:val="20"/>
              </w:rPr>
            </w:pPr>
          </w:p>
        </w:tc>
      </w:tr>
      <w:tr w:rsidR="00064352" w:rsidRPr="007404BB" w14:paraId="038F74C4"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5AB13387" w14:textId="77777777" w:rsidR="00064352" w:rsidRPr="007404BB" w:rsidRDefault="00064352" w:rsidP="00F75E31">
            <w:pPr>
              <w:spacing w:before="60" w:after="60"/>
              <w:jc w:val="center"/>
              <w:rPr>
                <w:rFonts w:cs="Calibri"/>
                <w:sz w:val="20"/>
                <w:szCs w:val="20"/>
              </w:rPr>
            </w:pPr>
            <w:r>
              <w:rPr>
                <w:rFonts w:cs="Calibri"/>
                <w:sz w:val="20"/>
                <w:szCs w:val="20"/>
              </w:rPr>
              <w:t>6.</w:t>
            </w:r>
          </w:p>
        </w:tc>
        <w:tc>
          <w:tcPr>
            <w:tcW w:w="4473" w:type="dxa"/>
            <w:tcBorders>
              <w:left w:val="single" w:sz="2" w:space="0" w:color="auto"/>
            </w:tcBorders>
            <w:shd w:val="clear" w:color="auto" w:fill="auto"/>
            <w:tcMar>
              <w:left w:w="115" w:type="dxa"/>
              <w:right w:w="115" w:type="dxa"/>
            </w:tcMar>
          </w:tcPr>
          <w:p w14:paraId="5B12A2ED"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7501329D"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49FFAD0B" w14:textId="77777777" w:rsidR="00064352" w:rsidRPr="001D55A7" w:rsidRDefault="00064352" w:rsidP="00F75E31">
            <w:pPr>
              <w:spacing w:before="60" w:after="60"/>
              <w:rPr>
                <w:sz w:val="20"/>
                <w:szCs w:val="20"/>
              </w:rPr>
            </w:pPr>
          </w:p>
        </w:tc>
        <w:tc>
          <w:tcPr>
            <w:tcW w:w="2790" w:type="dxa"/>
            <w:shd w:val="clear" w:color="auto" w:fill="auto"/>
          </w:tcPr>
          <w:p w14:paraId="709E4A26" w14:textId="77777777" w:rsidR="00064352" w:rsidRPr="001D55A7" w:rsidRDefault="00064352" w:rsidP="00F75E31">
            <w:pPr>
              <w:spacing w:before="60" w:after="60"/>
              <w:jc w:val="center"/>
              <w:rPr>
                <w:sz w:val="20"/>
                <w:szCs w:val="20"/>
              </w:rPr>
            </w:pPr>
          </w:p>
        </w:tc>
      </w:tr>
      <w:tr w:rsidR="00064352" w:rsidRPr="007404BB" w14:paraId="2C6A0BBD"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317F387A" w14:textId="77777777" w:rsidR="00064352" w:rsidRPr="007404BB" w:rsidRDefault="00064352" w:rsidP="00F75E31">
            <w:pPr>
              <w:spacing w:before="60" w:after="60"/>
              <w:jc w:val="center"/>
              <w:rPr>
                <w:rFonts w:cs="Calibri"/>
                <w:sz w:val="20"/>
                <w:szCs w:val="20"/>
              </w:rPr>
            </w:pPr>
            <w:r>
              <w:rPr>
                <w:rFonts w:cs="Calibri"/>
                <w:sz w:val="20"/>
                <w:szCs w:val="20"/>
              </w:rPr>
              <w:t>7.</w:t>
            </w:r>
          </w:p>
        </w:tc>
        <w:tc>
          <w:tcPr>
            <w:tcW w:w="4473" w:type="dxa"/>
            <w:tcBorders>
              <w:left w:val="single" w:sz="2" w:space="0" w:color="auto"/>
            </w:tcBorders>
            <w:shd w:val="clear" w:color="auto" w:fill="auto"/>
            <w:tcMar>
              <w:left w:w="115" w:type="dxa"/>
              <w:right w:w="115" w:type="dxa"/>
            </w:tcMar>
          </w:tcPr>
          <w:p w14:paraId="78A67FC7"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2680DEDE"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38F2C1F1" w14:textId="77777777" w:rsidR="00064352" w:rsidRPr="001D55A7" w:rsidRDefault="00064352" w:rsidP="00F75E31">
            <w:pPr>
              <w:spacing w:before="60" w:after="60"/>
              <w:rPr>
                <w:sz w:val="20"/>
                <w:szCs w:val="20"/>
              </w:rPr>
            </w:pPr>
          </w:p>
        </w:tc>
        <w:tc>
          <w:tcPr>
            <w:tcW w:w="2790" w:type="dxa"/>
            <w:shd w:val="clear" w:color="auto" w:fill="auto"/>
          </w:tcPr>
          <w:p w14:paraId="5407057A" w14:textId="77777777" w:rsidR="00064352" w:rsidRPr="001D55A7" w:rsidRDefault="00064352" w:rsidP="00F75E31">
            <w:pPr>
              <w:spacing w:before="60" w:after="60"/>
              <w:jc w:val="center"/>
              <w:rPr>
                <w:sz w:val="20"/>
                <w:szCs w:val="20"/>
              </w:rPr>
            </w:pPr>
          </w:p>
        </w:tc>
      </w:tr>
      <w:tr w:rsidR="00064352" w:rsidRPr="007404BB" w14:paraId="3C330401" w14:textId="77777777" w:rsidTr="00F75E31">
        <w:trPr>
          <w:trHeight w:val="360"/>
          <w:jc w:val="center"/>
        </w:trPr>
        <w:tc>
          <w:tcPr>
            <w:tcW w:w="357" w:type="dxa"/>
            <w:tcBorders>
              <w:right w:val="single" w:sz="2" w:space="0" w:color="auto"/>
            </w:tcBorders>
            <w:shd w:val="clear" w:color="auto" w:fill="auto"/>
            <w:tcMar>
              <w:left w:w="0" w:type="dxa"/>
              <w:right w:w="0" w:type="dxa"/>
            </w:tcMar>
          </w:tcPr>
          <w:p w14:paraId="7B511325" w14:textId="77777777" w:rsidR="00064352" w:rsidRPr="007404BB" w:rsidRDefault="00064352" w:rsidP="00F75E31">
            <w:pPr>
              <w:spacing w:before="60" w:after="60"/>
              <w:jc w:val="center"/>
              <w:rPr>
                <w:rFonts w:cs="Calibri"/>
                <w:sz w:val="20"/>
                <w:szCs w:val="20"/>
              </w:rPr>
            </w:pPr>
            <w:r>
              <w:rPr>
                <w:rFonts w:cs="Calibri"/>
                <w:sz w:val="20"/>
                <w:szCs w:val="20"/>
              </w:rPr>
              <w:t>8.</w:t>
            </w:r>
          </w:p>
        </w:tc>
        <w:tc>
          <w:tcPr>
            <w:tcW w:w="4473" w:type="dxa"/>
            <w:tcBorders>
              <w:left w:val="single" w:sz="2" w:space="0" w:color="auto"/>
            </w:tcBorders>
            <w:shd w:val="clear" w:color="auto" w:fill="auto"/>
            <w:tcMar>
              <w:left w:w="115" w:type="dxa"/>
              <w:right w:w="115" w:type="dxa"/>
            </w:tcMar>
          </w:tcPr>
          <w:p w14:paraId="70586933" w14:textId="77777777"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14:paraId="0AC8C5FD" w14:textId="77777777"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14:paraId="53602325" w14:textId="77777777" w:rsidR="00064352" w:rsidRPr="001D55A7" w:rsidRDefault="00064352" w:rsidP="00F75E31">
            <w:pPr>
              <w:spacing w:before="60" w:after="60"/>
              <w:rPr>
                <w:sz w:val="20"/>
                <w:szCs w:val="20"/>
              </w:rPr>
            </w:pPr>
          </w:p>
        </w:tc>
        <w:tc>
          <w:tcPr>
            <w:tcW w:w="2790" w:type="dxa"/>
            <w:shd w:val="clear" w:color="auto" w:fill="auto"/>
          </w:tcPr>
          <w:p w14:paraId="2A31310A" w14:textId="77777777" w:rsidR="00064352" w:rsidRPr="001D55A7" w:rsidRDefault="00064352" w:rsidP="00F75E31">
            <w:pPr>
              <w:spacing w:before="60" w:after="60"/>
              <w:jc w:val="center"/>
              <w:rPr>
                <w:sz w:val="20"/>
                <w:szCs w:val="20"/>
              </w:rPr>
            </w:pPr>
          </w:p>
        </w:tc>
      </w:tr>
    </w:tbl>
    <w:p w14:paraId="0C2D7D1F" w14:textId="77777777" w:rsidR="00064352" w:rsidRDefault="00064352" w:rsidP="00064352">
      <w:pPr>
        <w:rPr>
          <w:rFonts w:ascii="Arial" w:eastAsia="Times New Roman" w:hAnsi="Arial" w:cs="Arial"/>
          <w:iCs/>
          <w:sz w:val="20"/>
          <w:szCs w:val="20"/>
        </w:rPr>
      </w:pPr>
    </w:p>
    <w:p w14:paraId="4825D12C" w14:textId="77777777" w:rsidR="00064352" w:rsidRDefault="00064352" w:rsidP="00064352">
      <w:pPr>
        <w:rPr>
          <w:rFonts w:ascii="Arial" w:eastAsia="Times New Roman" w:hAnsi="Arial" w:cs="Arial"/>
          <w:iCs/>
          <w:sz w:val="20"/>
          <w:szCs w:val="20"/>
        </w:rPr>
      </w:pPr>
    </w:p>
    <w:p w14:paraId="6DD666B0" w14:textId="77777777" w:rsidR="00297C8E" w:rsidRPr="00713FB8" w:rsidRDefault="00297C8E" w:rsidP="00297C8E">
      <w:pPr>
        <w:rPr>
          <w:rFonts w:ascii="Arial" w:eastAsia="Times New Roman" w:hAnsi="Arial" w:cs="Arial"/>
          <w:iCs/>
          <w:sz w:val="20"/>
          <w:szCs w:val="20"/>
        </w:rPr>
        <w:sectPr w:rsidR="00297C8E" w:rsidRPr="00713FB8" w:rsidSect="00FB25DD">
          <w:pgSz w:w="15840" w:h="12240" w:orient="landscape"/>
          <w:pgMar w:top="1440" w:right="1152" w:bottom="1440"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52E68BE" w14:textId="77777777" w:rsidR="00D4078B" w:rsidRPr="00D4078B" w:rsidRDefault="008E7BC3" w:rsidP="002D6165">
      <w:pPr>
        <w:pStyle w:val="Heading3"/>
      </w:pPr>
      <w:bookmarkStart w:id="49" w:name="_Toc236379598"/>
      <w:bookmarkStart w:id="50" w:name="_Toc344569322"/>
      <w:bookmarkStart w:id="51" w:name="_Toc509995160"/>
      <w:bookmarkStart w:id="52" w:name="_Toc128274317"/>
      <w:r>
        <w:lastRenderedPageBreak/>
        <w:t>2</w:t>
      </w:r>
      <w:r w:rsidR="00D4078B" w:rsidRPr="00D4078B">
        <w:t>.4</w:t>
      </w:r>
      <w:r w:rsidR="00227883">
        <w:t>:</w:t>
      </w:r>
      <w:r w:rsidR="00D4078B" w:rsidRPr="00D4078B">
        <w:t xml:space="preserve"> Summary Reflection on </w:t>
      </w:r>
      <w:bookmarkEnd w:id="49"/>
      <w:bookmarkEnd w:id="50"/>
      <w:r w:rsidR="00D4078B" w:rsidRPr="00D4078B">
        <w:t>Quality Assessment and Advancement</w:t>
      </w:r>
      <w:bookmarkEnd w:id="51"/>
    </w:p>
    <w:p w14:paraId="70753622" w14:textId="77777777" w:rsidR="00D4078B" w:rsidRPr="00D4078B" w:rsidRDefault="00D4078B" w:rsidP="00D4078B">
      <w:pPr>
        <w:jc w:val="both"/>
        <w:rPr>
          <w:rFonts w:ascii="Arial" w:eastAsia="Times New Roman" w:hAnsi="Arial" w:cs="Arial"/>
          <w:b/>
          <w:bCs/>
          <w:color w:val="000000"/>
          <w:sz w:val="20"/>
          <w:szCs w:val="20"/>
        </w:rPr>
      </w:pPr>
    </w:p>
    <w:p w14:paraId="5BAAB2E2" w14:textId="77777777"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w:t>
      </w:r>
      <w:r w:rsidRPr="00D4078B">
        <w:rPr>
          <w:rFonts w:ascii="Arial" w:eastAsia="Times New Roman" w:hAnsi="Arial" w:cs="Arial"/>
          <w:b/>
          <w:sz w:val="20"/>
          <w:szCs w:val="20"/>
        </w:rPr>
        <w:t>academic resources and educational processes in terms of their contributions to the unit’s overall performance relative to its mission.</w:t>
      </w:r>
      <w:r w:rsidRPr="00D4078B">
        <w:rPr>
          <w:rFonts w:ascii="Arial" w:eastAsia="Times New Roman" w:hAnsi="Arial" w:cs="Arial"/>
          <w:b/>
          <w:bCs/>
          <w:sz w:val="20"/>
          <w:szCs w:val="20"/>
        </w:rPr>
        <w:t xml:space="preserve"> This requires the academic </w:t>
      </w:r>
      <w:r w:rsidR="005C134D">
        <w:rPr>
          <w:rFonts w:ascii="Arial" w:eastAsia="Times New Roman" w:hAnsi="Arial" w:cs="Arial"/>
          <w:b/>
          <w:bCs/>
          <w:sz w:val="20"/>
          <w:szCs w:val="20"/>
        </w:rPr>
        <w:t>business</w:t>
      </w:r>
      <w:r w:rsidRPr="00D4078B">
        <w:rPr>
          <w:rFonts w:ascii="Arial" w:eastAsia="Times New Roman" w:hAnsi="Arial" w:cs="Arial"/>
          <w:b/>
          <w:bCs/>
          <w:sz w:val="20"/>
          <w:szCs w:val="20"/>
        </w:rPr>
        <w:t xml:space="preserve"> unit to evaluate the effectiveness of its processes for quality assessment and </w:t>
      </w:r>
      <w:r w:rsidR="004415C3">
        <w:rPr>
          <w:rFonts w:ascii="Arial" w:eastAsia="Times New Roman" w:hAnsi="Arial" w:cs="Arial"/>
          <w:b/>
          <w:bCs/>
          <w:sz w:val="20"/>
          <w:szCs w:val="20"/>
        </w:rPr>
        <w:t>advancement</w:t>
      </w:r>
      <w:r w:rsidRPr="00D4078B">
        <w:rPr>
          <w:rFonts w:ascii="Arial" w:eastAsia="Times New Roman" w:hAnsi="Arial" w:cs="Arial"/>
          <w:b/>
          <w:bCs/>
          <w:sz w:val="20"/>
          <w:szCs w:val="20"/>
        </w:rPr>
        <w:t xml:space="preserve"> in supporting excellence in </w:t>
      </w:r>
      <w:r w:rsidR="005C134D">
        <w:rPr>
          <w:rFonts w:ascii="Arial" w:eastAsia="Times New Roman" w:hAnsi="Arial" w:cs="Arial"/>
          <w:b/>
          <w:bCs/>
          <w:sz w:val="20"/>
          <w:szCs w:val="20"/>
        </w:rPr>
        <w:t>business</w:t>
      </w:r>
      <w:r w:rsidRPr="00D4078B">
        <w:rPr>
          <w:rFonts w:ascii="Arial" w:eastAsia="Times New Roman" w:hAnsi="Arial" w:cs="Arial"/>
          <w:b/>
          <w:bCs/>
          <w:sz w:val="20"/>
          <w:szCs w:val="20"/>
        </w:rPr>
        <w:t xml:space="preserve"> education. </w:t>
      </w:r>
    </w:p>
    <w:p w14:paraId="3E9D5DBF" w14:textId="77777777" w:rsidR="00D4078B" w:rsidRPr="00D4078B" w:rsidRDefault="00D4078B" w:rsidP="00D4078B">
      <w:pPr>
        <w:rPr>
          <w:rFonts w:ascii="Arial" w:eastAsia="Times New Roman" w:hAnsi="Arial" w:cs="Arial"/>
          <w:color w:val="000000"/>
          <w:sz w:val="20"/>
          <w:szCs w:val="20"/>
        </w:rPr>
      </w:pPr>
    </w:p>
    <w:p w14:paraId="36223377" w14:textId="77777777" w:rsidR="00D4078B" w:rsidRPr="00E5109A" w:rsidRDefault="00D4078B" w:rsidP="00D4078B">
      <w:pPr>
        <w:rPr>
          <w:rFonts w:ascii="Arial" w:eastAsia="Times New Roman" w:hAnsi="Arial" w:cs="Arial"/>
          <w:sz w:val="20"/>
          <w:szCs w:val="20"/>
        </w:rPr>
      </w:pPr>
    </w:p>
    <w:p w14:paraId="591D3638" w14:textId="77777777" w:rsidR="00D4078B" w:rsidRPr="00E5109A" w:rsidRDefault="00D4078B" w:rsidP="00D4078B">
      <w:pPr>
        <w:rPr>
          <w:rFonts w:ascii="Arial" w:eastAsia="Times New Roman" w:hAnsi="Arial" w:cs="Arial"/>
          <w:sz w:val="20"/>
          <w:szCs w:val="20"/>
        </w:rPr>
      </w:pPr>
      <w:r w:rsidRPr="00E5109A">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quality assessment and advancement processes. In this reflection, consider the evidence presented in the self-study in the context of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mission and:</w:t>
      </w:r>
    </w:p>
    <w:p w14:paraId="50B5E1F4" w14:textId="77777777" w:rsidR="00D4078B" w:rsidRPr="00E5109A" w:rsidRDefault="00D4078B" w:rsidP="00D4078B">
      <w:pPr>
        <w:rPr>
          <w:rFonts w:ascii="Arial" w:eastAsia="Times New Roman" w:hAnsi="Arial" w:cs="Arial"/>
          <w:sz w:val="20"/>
          <w:szCs w:val="20"/>
        </w:rPr>
      </w:pPr>
    </w:p>
    <w:p w14:paraId="6CAA1EC9" w14:textId="77777777" w:rsidR="00D4078B" w:rsidRPr="00E5109A" w:rsidRDefault="00D4078B" w:rsidP="00F016E8">
      <w:pPr>
        <w:numPr>
          <w:ilvl w:val="0"/>
          <w:numId w:val="23"/>
        </w:numPr>
        <w:rPr>
          <w:rFonts w:ascii="Arial" w:eastAsia="Times New Roman" w:hAnsi="Arial" w:cs="Arial"/>
          <w:sz w:val="20"/>
          <w:szCs w:val="20"/>
        </w:rPr>
      </w:pPr>
      <w:r w:rsidRPr="00E5109A">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 drew from the self-study regarding the effectiveness of its quality assessment and advancement processes in supporting excellence in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education. These conclusions should include an identification of any changes and improvements needed in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processes for assessing and advancing academic quality in its programs and operations.</w:t>
      </w:r>
    </w:p>
    <w:p w14:paraId="556BFA5B" w14:textId="77777777" w:rsidR="00D4078B" w:rsidRPr="00E5109A" w:rsidRDefault="00D4078B" w:rsidP="00D4078B">
      <w:pPr>
        <w:rPr>
          <w:rFonts w:ascii="Arial" w:eastAsia="Times New Roman" w:hAnsi="Arial" w:cs="Arial"/>
          <w:sz w:val="20"/>
          <w:szCs w:val="20"/>
        </w:rPr>
      </w:pPr>
    </w:p>
    <w:p w14:paraId="2A706048" w14:textId="77777777" w:rsidR="00D4078B" w:rsidRPr="00E5109A" w:rsidRDefault="00D4078B" w:rsidP="00F016E8">
      <w:pPr>
        <w:numPr>
          <w:ilvl w:val="0"/>
          <w:numId w:val="23"/>
        </w:numPr>
        <w:rPr>
          <w:rFonts w:ascii="Arial" w:eastAsia="Times New Roman" w:hAnsi="Arial" w:cs="Arial"/>
          <w:sz w:val="20"/>
          <w:szCs w:val="20"/>
        </w:rPr>
      </w:pPr>
      <w:r w:rsidRPr="00E5109A">
        <w:rPr>
          <w:rFonts w:ascii="Arial" w:eastAsia="Times New Roman" w:hAnsi="Arial" w:cs="Arial"/>
          <w:sz w:val="20"/>
          <w:szCs w:val="20"/>
        </w:rPr>
        <w:t>Describe proposed courses of action to make the changes and improvements identified in item 1 above.</w:t>
      </w:r>
    </w:p>
    <w:p w14:paraId="342A8139" w14:textId="77777777" w:rsidR="00D4078B" w:rsidRPr="00E5109A" w:rsidRDefault="00D4078B" w:rsidP="00D4078B">
      <w:pPr>
        <w:rPr>
          <w:rFonts w:ascii="Arial" w:eastAsia="Times New Roman" w:hAnsi="Arial" w:cs="Arial"/>
          <w:sz w:val="20"/>
          <w:szCs w:val="20"/>
        </w:rPr>
      </w:pPr>
    </w:p>
    <w:p w14:paraId="5DAC4418" w14:textId="77777777" w:rsidR="00D4078B" w:rsidRPr="00E5109A" w:rsidRDefault="00D4078B" w:rsidP="00D4078B">
      <w:pPr>
        <w:rPr>
          <w:rFonts w:ascii="Arial" w:eastAsia="Times New Roman" w:hAnsi="Arial" w:cs="Arial"/>
          <w:sz w:val="20"/>
          <w:szCs w:val="20"/>
        </w:rPr>
        <w:sectPr w:rsidR="00D4078B"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4BD2523" w14:textId="77777777" w:rsidR="00D4078B" w:rsidRPr="000657DB" w:rsidRDefault="00D4078B" w:rsidP="000657DB">
      <w:pPr>
        <w:pStyle w:val="Heading2"/>
        <w:jc w:val="left"/>
        <w:rPr>
          <w:sz w:val="24"/>
          <w:szCs w:val="24"/>
          <w:u w:val="single"/>
        </w:rPr>
      </w:pPr>
      <w:bookmarkStart w:id="53" w:name="_Toc344569323"/>
      <w:bookmarkStart w:id="54" w:name="_Toc509995161"/>
      <w:r w:rsidRPr="000657DB">
        <w:rPr>
          <w:sz w:val="24"/>
          <w:szCs w:val="24"/>
          <w:u w:val="single"/>
        </w:rPr>
        <w:lastRenderedPageBreak/>
        <w:t xml:space="preserve">Principle </w:t>
      </w:r>
      <w:r w:rsidR="00FF1F17" w:rsidRPr="000657DB">
        <w:rPr>
          <w:sz w:val="24"/>
          <w:szCs w:val="24"/>
          <w:u w:val="single"/>
        </w:rPr>
        <w:t>3</w:t>
      </w:r>
      <w:r w:rsidRPr="000657DB">
        <w:rPr>
          <w:sz w:val="24"/>
          <w:szCs w:val="24"/>
          <w:u w:val="single"/>
        </w:rPr>
        <w:t>: Strategic Planning</w:t>
      </w:r>
      <w:bookmarkEnd w:id="52"/>
      <w:bookmarkEnd w:id="53"/>
      <w:bookmarkEnd w:id="54"/>
    </w:p>
    <w:p w14:paraId="57467014" w14:textId="77777777" w:rsidR="00D4078B" w:rsidRPr="00D4078B" w:rsidRDefault="00D4078B" w:rsidP="00D4078B">
      <w:pPr>
        <w:rPr>
          <w:rFonts w:ascii="Arial" w:eastAsia="Times New Roman" w:hAnsi="Arial" w:cs="Arial"/>
          <w:sz w:val="20"/>
          <w:szCs w:val="20"/>
        </w:rPr>
      </w:pPr>
    </w:p>
    <w:p w14:paraId="44468A3B" w14:textId="77777777" w:rsidR="00302A3D" w:rsidRDefault="00302A3D" w:rsidP="00302A3D">
      <w:pPr>
        <w:rPr>
          <w:rFonts w:ascii="Arial" w:eastAsia="Times New Roman" w:hAnsi="Arial" w:cs="Arial"/>
          <w:sz w:val="20"/>
          <w:szCs w:val="20"/>
        </w:rPr>
      </w:pPr>
    </w:p>
    <w:p w14:paraId="6131C08A" w14:textId="77777777" w:rsidR="00D4078B" w:rsidRPr="00D4078B" w:rsidRDefault="008558F7" w:rsidP="002D6165">
      <w:pPr>
        <w:pStyle w:val="Heading3"/>
      </w:pPr>
      <w:bookmarkStart w:id="55" w:name="_Toc344569324"/>
      <w:bookmarkStart w:id="56" w:name="_Toc509995162"/>
      <w:r>
        <w:t>3</w:t>
      </w:r>
      <w:r w:rsidR="00D4078B" w:rsidRPr="00D4078B">
        <w:t>.1 Strategic Planning</w:t>
      </w:r>
      <w:bookmarkEnd w:id="55"/>
      <w:bookmarkEnd w:id="56"/>
    </w:p>
    <w:p w14:paraId="4CB4566F" w14:textId="77777777" w:rsidR="00D4078B" w:rsidRPr="00D4078B" w:rsidRDefault="00D4078B" w:rsidP="00D4078B">
      <w:pPr>
        <w:jc w:val="both"/>
        <w:rPr>
          <w:rFonts w:ascii="Arial" w:eastAsia="Times New Roman" w:hAnsi="Arial" w:cs="Arial"/>
          <w:b/>
          <w:bCs/>
          <w:color w:val="000000"/>
          <w:sz w:val="20"/>
          <w:szCs w:val="20"/>
        </w:rPr>
      </w:pPr>
    </w:p>
    <w:p w14:paraId="3D64B42B" w14:textId="77777777" w:rsidR="0005066F"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effective strategic planning process that focuses the academic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decision making toward defined goals, </w:t>
      </w:r>
      <w:r w:rsidR="00513352">
        <w:rPr>
          <w:rFonts w:ascii="Arial" w:eastAsia="Times New Roman" w:hAnsi="Arial" w:cs="Arial"/>
          <w:b/>
          <w:bCs/>
          <w:color w:val="000000"/>
          <w:sz w:val="20"/>
          <w:szCs w:val="20"/>
        </w:rPr>
        <w:t xml:space="preserve">is linked to the unit’s outcomes assessment process, </w:t>
      </w:r>
      <w:r w:rsidRPr="00D4078B">
        <w:rPr>
          <w:rFonts w:ascii="Arial" w:eastAsia="Times New Roman" w:hAnsi="Arial" w:cs="Arial"/>
          <w:b/>
          <w:bCs/>
          <w:color w:val="000000"/>
          <w:sz w:val="20"/>
          <w:szCs w:val="20"/>
        </w:rPr>
        <w:t xml:space="preserve">and provides </w:t>
      </w:r>
      <w:r w:rsidR="009862B6">
        <w:rPr>
          <w:rFonts w:ascii="Arial" w:eastAsia="Times New Roman" w:hAnsi="Arial" w:cs="Arial"/>
          <w:b/>
          <w:bCs/>
          <w:color w:val="000000"/>
          <w:sz w:val="20"/>
          <w:szCs w:val="20"/>
        </w:rPr>
        <w:t>an overall strategic direction</w:t>
      </w:r>
      <w:r w:rsidRPr="00D4078B">
        <w:rPr>
          <w:rFonts w:ascii="Arial" w:eastAsia="Times New Roman" w:hAnsi="Arial" w:cs="Arial"/>
          <w:b/>
          <w:bCs/>
          <w:color w:val="000000"/>
          <w:sz w:val="20"/>
          <w:szCs w:val="20"/>
        </w:rPr>
        <w:t xml:space="preserve"> </w:t>
      </w:r>
      <w:r w:rsidR="00404E8D">
        <w:rPr>
          <w:rFonts w:ascii="Arial" w:eastAsia="Times New Roman" w:hAnsi="Arial" w:cs="Arial"/>
          <w:b/>
          <w:bCs/>
          <w:color w:val="000000"/>
          <w:sz w:val="20"/>
          <w:szCs w:val="20"/>
        </w:rPr>
        <w:t>for guiding</w:t>
      </w:r>
      <w:r w:rsidRPr="00D4078B">
        <w:rPr>
          <w:rFonts w:ascii="Arial" w:eastAsia="Times New Roman" w:hAnsi="Arial" w:cs="Arial"/>
          <w:b/>
          <w:bCs/>
          <w:color w:val="000000"/>
          <w:sz w:val="20"/>
          <w:szCs w:val="20"/>
        </w:rPr>
        <w:t xml:space="preserve"> </w:t>
      </w:r>
      <w:r w:rsidR="00ED64BC">
        <w:rPr>
          <w:rFonts w:ascii="Arial" w:eastAsia="Times New Roman" w:hAnsi="Arial" w:cs="Arial"/>
          <w:b/>
          <w:bCs/>
          <w:color w:val="000000"/>
          <w:sz w:val="20"/>
          <w:szCs w:val="20"/>
        </w:rPr>
        <w:t>the unit</w:t>
      </w:r>
      <w:r w:rsidRPr="00D4078B">
        <w:rPr>
          <w:rFonts w:ascii="Arial" w:eastAsia="Times New Roman" w:hAnsi="Arial" w:cs="Arial"/>
          <w:b/>
          <w:bCs/>
          <w:color w:val="000000"/>
          <w:sz w:val="20"/>
          <w:szCs w:val="20"/>
        </w:rPr>
        <w:t xml:space="preserve"> into the future. </w:t>
      </w:r>
      <w:r w:rsidR="00404E8D">
        <w:rPr>
          <w:rFonts w:ascii="Arial" w:eastAsia="Times New Roman" w:hAnsi="Arial" w:cs="Arial"/>
          <w:b/>
          <w:bCs/>
          <w:color w:val="000000"/>
          <w:sz w:val="20"/>
          <w:szCs w:val="20"/>
        </w:rPr>
        <w:t xml:space="preserve">The strategic planning process is also informed by the input of the various stakeholders of the academic </w:t>
      </w:r>
      <w:r w:rsidR="00C96C58">
        <w:rPr>
          <w:rFonts w:ascii="Arial" w:eastAsia="Times New Roman" w:hAnsi="Arial" w:cs="Arial"/>
          <w:b/>
          <w:bCs/>
          <w:color w:val="000000"/>
          <w:sz w:val="20"/>
          <w:szCs w:val="20"/>
        </w:rPr>
        <w:t>business</w:t>
      </w:r>
      <w:r w:rsidR="00404E8D">
        <w:rPr>
          <w:rFonts w:ascii="Arial" w:eastAsia="Times New Roman" w:hAnsi="Arial" w:cs="Arial"/>
          <w:b/>
          <w:bCs/>
          <w:color w:val="000000"/>
          <w:sz w:val="20"/>
          <w:szCs w:val="20"/>
        </w:rPr>
        <w:t xml:space="preserve"> unit. </w:t>
      </w:r>
      <w:r w:rsidR="0087263E">
        <w:rPr>
          <w:rFonts w:ascii="Arial" w:eastAsia="Times New Roman" w:hAnsi="Arial" w:cs="Arial"/>
          <w:b/>
          <w:bCs/>
          <w:color w:val="000000"/>
          <w:sz w:val="20"/>
          <w:szCs w:val="20"/>
        </w:rPr>
        <w:t>Furthermore</w:t>
      </w:r>
      <w:r w:rsidRPr="00D4078B">
        <w:rPr>
          <w:rFonts w:ascii="Arial" w:eastAsia="Times New Roman" w:hAnsi="Arial" w:cs="Arial"/>
          <w:b/>
          <w:bCs/>
          <w:color w:val="000000"/>
          <w:sz w:val="20"/>
          <w:szCs w:val="20"/>
        </w:rPr>
        <w:t xml:space="preserve">, the academic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must have used the process for continuous improvement in its overall performance and its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programs.</w:t>
      </w:r>
    </w:p>
    <w:p w14:paraId="5B60B946" w14:textId="77777777" w:rsidR="0005066F" w:rsidRPr="0005066F" w:rsidRDefault="0005066F" w:rsidP="00D4078B">
      <w:pPr>
        <w:keepNext/>
        <w:jc w:val="both"/>
        <w:outlineLvl w:val="3"/>
        <w:rPr>
          <w:rFonts w:ascii="Arial" w:eastAsia="Times New Roman" w:hAnsi="Arial" w:cs="Arial"/>
          <w:bCs/>
          <w:color w:val="000000"/>
          <w:sz w:val="20"/>
          <w:szCs w:val="20"/>
        </w:rPr>
      </w:pPr>
    </w:p>
    <w:p w14:paraId="28B0A299" w14:textId="77777777" w:rsidR="00D4078B" w:rsidRPr="00E5109A" w:rsidRDefault="00D4078B" w:rsidP="00D4078B">
      <w:pPr>
        <w:rPr>
          <w:rFonts w:ascii="Arial" w:eastAsia="Times New Roman" w:hAnsi="Arial" w:cs="Arial"/>
          <w:iCs/>
          <w:sz w:val="20"/>
          <w:szCs w:val="20"/>
        </w:rPr>
      </w:pPr>
    </w:p>
    <w:p w14:paraId="1B5A9E34" w14:textId="77777777" w:rsidR="0050283A" w:rsidRPr="00E5109A" w:rsidRDefault="00D4078B" w:rsidP="00F016E8">
      <w:pPr>
        <w:pStyle w:val="ListParagraph"/>
        <w:numPr>
          <w:ilvl w:val="0"/>
          <w:numId w:val="35"/>
        </w:numPr>
        <w:ind w:left="360"/>
        <w:rPr>
          <w:bCs/>
          <w:iCs/>
          <w:sz w:val="20"/>
          <w:szCs w:val="20"/>
        </w:rPr>
      </w:pPr>
      <w:r w:rsidRPr="00E5109A">
        <w:rPr>
          <w:bCs/>
          <w:iCs/>
          <w:sz w:val="20"/>
          <w:szCs w:val="20"/>
        </w:rPr>
        <w:t xml:space="preserve">Explain the ways in which the </w:t>
      </w:r>
      <w:r w:rsidR="0050283A" w:rsidRPr="00E5109A">
        <w:rPr>
          <w:bCs/>
          <w:iCs/>
          <w:sz w:val="20"/>
          <w:szCs w:val="20"/>
        </w:rPr>
        <w:t xml:space="preserve">mission of the </w:t>
      </w:r>
      <w:r w:rsidRPr="00E5109A">
        <w:rPr>
          <w:bCs/>
          <w:iCs/>
          <w:sz w:val="20"/>
          <w:szCs w:val="20"/>
        </w:rPr>
        <w:t xml:space="preserve">academic </w:t>
      </w:r>
      <w:r w:rsidR="005C134D">
        <w:rPr>
          <w:bCs/>
          <w:iCs/>
          <w:sz w:val="20"/>
          <w:szCs w:val="20"/>
        </w:rPr>
        <w:t>business</w:t>
      </w:r>
      <w:r w:rsidRPr="00E5109A">
        <w:rPr>
          <w:bCs/>
          <w:iCs/>
          <w:sz w:val="20"/>
          <w:szCs w:val="20"/>
        </w:rPr>
        <w:t xml:space="preserve"> unit</w:t>
      </w:r>
      <w:r w:rsidR="0050283A" w:rsidRPr="00E5109A">
        <w:rPr>
          <w:bCs/>
          <w:iCs/>
          <w:sz w:val="20"/>
          <w:szCs w:val="20"/>
        </w:rPr>
        <w:t xml:space="preserve"> i</w:t>
      </w:r>
      <w:r w:rsidRPr="00E5109A">
        <w:rPr>
          <w:bCs/>
          <w:iCs/>
          <w:sz w:val="20"/>
          <w:szCs w:val="20"/>
        </w:rPr>
        <w:t xml:space="preserve">s </w:t>
      </w:r>
      <w:r w:rsidR="001221A5" w:rsidRPr="00E5109A">
        <w:rPr>
          <w:bCs/>
          <w:iCs/>
          <w:sz w:val="20"/>
          <w:szCs w:val="20"/>
        </w:rPr>
        <w:t xml:space="preserve">aligned </w:t>
      </w:r>
      <w:r w:rsidRPr="00E5109A">
        <w:rPr>
          <w:bCs/>
          <w:iCs/>
          <w:sz w:val="20"/>
          <w:szCs w:val="20"/>
        </w:rPr>
        <w:t>with</w:t>
      </w:r>
      <w:r w:rsidR="0050283A" w:rsidRPr="00E5109A">
        <w:rPr>
          <w:bCs/>
          <w:iCs/>
          <w:sz w:val="20"/>
          <w:szCs w:val="20"/>
        </w:rPr>
        <w:t xml:space="preserve"> and contributes to</w:t>
      </w:r>
      <w:r w:rsidRPr="00E5109A">
        <w:rPr>
          <w:bCs/>
          <w:iCs/>
          <w:sz w:val="20"/>
          <w:szCs w:val="20"/>
        </w:rPr>
        <w:t xml:space="preserve"> the mission </w:t>
      </w:r>
      <w:r w:rsidR="00D45C78">
        <w:rPr>
          <w:bCs/>
          <w:iCs/>
          <w:sz w:val="20"/>
          <w:szCs w:val="20"/>
        </w:rPr>
        <w:t xml:space="preserve">of the </w:t>
      </w:r>
      <w:r w:rsidRPr="00E5109A">
        <w:rPr>
          <w:bCs/>
          <w:iCs/>
          <w:sz w:val="20"/>
          <w:szCs w:val="20"/>
        </w:rPr>
        <w:t>institution.</w:t>
      </w:r>
    </w:p>
    <w:p w14:paraId="7E73E377" w14:textId="77777777" w:rsidR="0050283A" w:rsidRPr="00E5109A" w:rsidRDefault="0050283A" w:rsidP="0050283A">
      <w:pPr>
        <w:rPr>
          <w:rFonts w:ascii="Arial" w:hAnsi="Arial" w:cs="Arial"/>
          <w:bCs/>
          <w:iCs/>
          <w:sz w:val="20"/>
          <w:szCs w:val="20"/>
        </w:rPr>
      </w:pPr>
    </w:p>
    <w:p w14:paraId="3EEA3D5F" w14:textId="77777777" w:rsidR="00D23168" w:rsidRPr="00E5109A" w:rsidRDefault="0050283A" w:rsidP="00F016E8">
      <w:pPr>
        <w:pStyle w:val="ListParagraph"/>
        <w:numPr>
          <w:ilvl w:val="0"/>
          <w:numId w:val="35"/>
        </w:numPr>
        <w:ind w:left="360"/>
        <w:rPr>
          <w:bCs/>
          <w:iCs/>
          <w:sz w:val="20"/>
          <w:szCs w:val="20"/>
        </w:rPr>
      </w:pPr>
      <w:r w:rsidRPr="00E5109A">
        <w:rPr>
          <w:bCs/>
          <w:iCs/>
          <w:sz w:val="20"/>
          <w:szCs w:val="20"/>
        </w:rPr>
        <w:t xml:space="preserve">Demonstrate that the mission of the academic </w:t>
      </w:r>
      <w:r w:rsidR="005C134D">
        <w:rPr>
          <w:bCs/>
          <w:iCs/>
          <w:sz w:val="20"/>
          <w:szCs w:val="20"/>
        </w:rPr>
        <w:t>business</w:t>
      </w:r>
      <w:r w:rsidRPr="00E5109A">
        <w:rPr>
          <w:bCs/>
          <w:iCs/>
          <w:sz w:val="20"/>
          <w:szCs w:val="20"/>
        </w:rPr>
        <w:t xml:space="preserve"> unit</w:t>
      </w:r>
      <w:r w:rsidR="001C7D87" w:rsidRPr="00E5109A">
        <w:rPr>
          <w:bCs/>
          <w:iCs/>
          <w:sz w:val="20"/>
          <w:szCs w:val="20"/>
        </w:rPr>
        <w:t xml:space="preserve"> is transparent to </w:t>
      </w:r>
      <w:proofErr w:type="gramStart"/>
      <w:r w:rsidR="001C7D87" w:rsidRPr="00E5109A">
        <w:rPr>
          <w:bCs/>
          <w:iCs/>
          <w:sz w:val="20"/>
          <w:szCs w:val="20"/>
        </w:rPr>
        <w:t>all of</w:t>
      </w:r>
      <w:proofErr w:type="gramEnd"/>
      <w:r w:rsidR="001C7D87" w:rsidRPr="00E5109A">
        <w:rPr>
          <w:bCs/>
          <w:iCs/>
          <w:sz w:val="20"/>
          <w:szCs w:val="20"/>
        </w:rPr>
        <w:t xml:space="preserve"> its stakeholders</w:t>
      </w:r>
      <w:r w:rsidR="00D4078B" w:rsidRPr="00E5109A">
        <w:rPr>
          <w:bCs/>
          <w:iCs/>
          <w:sz w:val="20"/>
          <w:szCs w:val="20"/>
        </w:rPr>
        <w:t>.</w:t>
      </w:r>
    </w:p>
    <w:p w14:paraId="3B414A24" w14:textId="77777777" w:rsidR="00D23168" w:rsidRPr="00E5109A" w:rsidRDefault="00D23168" w:rsidP="00D23168">
      <w:pPr>
        <w:rPr>
          <w:rFonts w:ascii="Arial" w:hAnsi="Arial" w:cs="Arial"/>
          <w:bCs/>
          <w:iCs/>
          <w:sz w:val="20"/>
          <w:szCs w:val="20"/>
        </w:rPr>
      </w:pPr>
    </w:p>
    <w:p w14:paraId="52C61EBE" w14:textId="77777777" w:rsidR="00D4078B" w:rsidRPr="00E5109A" w:rsidRDefault="00D23168" w:rsidP="00F016E8">
      <w:pPr>
        <w:pStyle w:val="ListParagraph"/>
        <w:numPr>
          <w:ilvl w:val="0"/>
          <w:numId w:val="35"/>
        </w:numPr>
        <w:ind w:left="360"/>
        <w:rPr>
          <w:bCs/>
          <w:iCs/>
          <w:sz w:val="20"/>
          <w:szCs w:val="20"/>
        </w:rPr>
      </w:pPr>
      <w:r w:rsidRPr="00E5109A">
        <w:rPr>
          <w:bCs/>
          <w:iCs/>
          <w:sz w:val="20"/>
          <w:szCs w:val="20"/>
        </w:rPr>
        <w:t xml:space="preserve">Demonstrate that the </w:t>
      </w:r>
      <w:r w:rsidR="002B1CFD" w:rsidRPr="00E5109A">
        <w:rPr>
          <w:bCs/>
          <w:iCs/>
          <w:sz w:val="20"/>
          <w:szCs w:val="20"/>
        </w:rPr>
        <w:t>a</w:t>
      </w:r>
      <w:r w:rsidR="00C96C3B" w:rsidRPr="00E5109A">
        <w:rPr>
          <w:bCs/>
          <w:iCs/>
          <w:sz w:val="20"/>
          <w:szCs w:val="20"/>
        </w:rPr>
        <w:t xml:space="preserve">cademic </w:t>
      </w:r>
      <w:r w:rsidR="005C134D">
        <w:rPr>
          <w:bCs/>
          <w:iCs/>
          <w:sz w:val="20"/>
          <w:szCs w:val="20"/>
        </w:rPr>
        <w:t>business</w:t>
      </w:r>
      <w:r w:rsidR="00C96C3B" w:rsidRPr="00E5109A">
        <w:rPr>
          <w:bCs/>
          <w:iCs/>
          <w:sz w:val="20"/>
          <w:szCs w:val="20"/>
        </w:rPr>
        <w:t xml:space="preserve"> unit</w:t>
      </w:r>
      <w:r w:rsidR="009377E1" w:rsidRPr="00E5109A">
        <w:rPr>
          <w:bCs/>
          <w:iCs/>
          <w:sz w:val="20"/>
          <w:szCs w:val="20"/>
        </w:rPr>
        <w:t xml:space="preserve"> </w:t>
      </w:r>
      <w:r w:rsidR="002B1CFD" w:rsidRPr="00E5109A">
        <w:rPr>
          <w:bCs/>
          <w:iCs/>
          <w:sz w:val="20"/>
          <w:szCs w:val="20"/>
        </w:rPr>
        <w:t xml:space="preserve">formulates goals that </w:t>
      </w:r>
      <w:r w:rsidRPr="00E5109A">
        <w:rPr>
          <w:bCs/>
          <w:iCs/>
          <w:sz w:val="20"/>
          <w:szCs w:val="20"/>
        </w:rPr>
        <w:t>are aligned with</w:t>
      </w:r>
      <w:r w:rsidR="005951CE" w:rsidRPr="00E5109A">
        <w:rPr>
          <w:bCs/>
          <w:iCs/>
          <w:sz w:val="20"/>
          <w:szCs w:val="20"/>
        </w:rPr>
        <w:t>,</w:t>
      </w:r>
      <w:r w:rsidRPr="00E5109A">
        <w:rPr>
          <w:bCs/>
          <w:iCs/>
          <w:sz w:val="20"/>
          <w:szCs w:val="20"/>
        </w:rPr>
        <w:t xml:space="preserve"> map to</w:t>
      </w:r>
      <w:r w:rsidR="00A729B2" w:rsidRPr="00E5109A">
        <w:rPr>
          <w:bCs/>
          <w:iCs/>
          <w:sz w:val="20"/>
          <w:szCs w:val="20"/>
        </w:rPr>
        <w:t xml:space="preserve"> </w:t>
      </w:r>
      <w:r w:rsidRPr="00E5109A">
        <w:rPr>
          <w:bCs/>
          <w:iCs/>
          <w:sz w:val="20"/>
          <w:szCs w:val="20"/>
        </w:rPr>
        <w:t>relevant aspects of</w:t>
      </w:r>
      <w:r w:rsidR="005951CE" w:rsidRPr="00E5109A">
        <w:rPr>
          <w:bCs/>
          <w:iCs/>
          <w:sz w:val="20"/>
          <w:szCs w:val="20"/>
        </w:rPr>
        <w:t>, and are instrumental to the accomplishment of</w:t>
      </w:r>
      <w:r w:rsidRPr="00E5109A">
        <w:rPr>
          <w:bCs/>
          <w:iCs/>
          <w:sz w:val="20"/>
          <w:szCs w:val="20"/>
        </w:rPr>
        <w:t xml:space="preserve"> </w:t>
      </w:r>
      <w:r w:rsidR="00C96C3B" w:rsidRPr="00E5109A">
        <w:rPr>
          <w:bCs/>
          <w:iCs/>
          <w:sz w:val="20"/>
          <w:szCs w:val="20"/>
        </w:rPr>
        <w:t xml:space="preserve">the </w:t>
      </w:r>
      <w:r w:rsidRPr="00E5109A">
        <w:rPr>
          <w:bCs/>
          <w:iCs/>
          <w:sz w:val="20"/>
          <w:szCs w:val="20"/>
        </w:rPr>
        <w:t>unit’s mission.</w:t>
      </w:r>
    </w:p>
    <w:p w14:paraId="15964CCC" w14:textId="77777777" w:rsidR="005951CE" w:rsidRPr="00E5109A" w:rsidRDefault="005951CE" w:rsidP="005951CE">
      <w:pPr>
        <w:pStyle w:val="ListParagraph"/>
        <w:rPr>
          <w:bCs/>
          <w:iCs/>
          <w:sz w:val="20"/>
          <w:szCs w:val="20"/>
        </w:rPr>
      </w:pPr>
    </w:p>
    <w:p w14:paraId="420CE58E" w14:textId="77777777" w:rsidR="005951CE" w:rsidRPr="00E5109A" w:rsidRDefault="005951CE" w:rsidP="00F016E8">
      <w:pPr>
        <w:pStyle w:val="ListParagraph"/>
        <w:numPr>
          <w:ilvl w:val="0"/>
          <w:numId w:val="35"/>
        </w:numPr>
        <w:ind w:left="360"/>
        <w:rPr>
          <w:bCs/>
          <w:iCs/>
          <w:sz w:val="20"/>
          <w:szCs w:val="20"/>
        </w:rPr>
      </w:pPr>
      <w:r w:rsidRPr="00E5109A">
        <w:rPr>
          <w:bCs/>
          <w:iCs/>
          <w:sz w:val="20"/>
          <w:szCs w:val="20"/>
        </w:rPr>
        <w:t xml:space="preserve">Describe the processes employed by the academic </w:t>
      </w:r>
      <w:r w:rsidR="005C134D">
        <w:rPr>
          <w:bCs/>
          <w:iCs/>
          <w:sz w:val="20"/>
          <w:szCs w:val="20"/>
        </w:rPr>
        <w:t>business</w:t>
      </w:r>
      <w:r w:rsidRPr="00E5109A">
        <w:rPr>
          <w:bCs/>
          <w:iCs/>
          <w:sz w:val="20"/>
          <w:szCs w:val="20"/>
        </w:rPr>
        <w:t xml:space="preserve"> unit </w:t>
      </w:r>
      <w:r w:rsidR="009022B9" w:rsidRPr="00E5109A">
        <w:rPr>
          <w:bCs/>
          <w:iCs/>
          <w:sz w:val="20"/>
          <w:szCs w:val="20"/>
        </w:rPr>
        <w:t>for</w:t>
      </w:r>
      <w:r w:rsidRPr="00E5109A">
        <w:rPr>
          <w:bCs/>
          <w:iCs/>
          <w:sz w:val="20"/>
          <w:szCs w:val="20"/>
        </w:rPr>
        <w:t xml:space="preserve"> develop</w:t>
      </w:r>
      <w:r w:rsidR="009022B9" w:rsidRPr="00E5109A">
        <w:rPr>
          <w:bCs/>
          <w:iCs/>
          <w:sz w:val="20"/>
          <w:szCs w:val="20"/>
        </w:rPr>
        <w:t>ing</w:t>
      </w:r>
      <w:r w:rsidRPr="00E5109A">
        <w:rPr>
          <w:bCs/>
          <w:iCs/>
          <w:sz w:val="20"/>
          <w:szCs w:val="20"/>
        </w:rPr>
        <w:t xml:space="preserve"> </w:t>
      </w:r>
      <w:r w:rsidR="002B1CFD" w:rsidRPr="00E5109A">
        <w:rPr>
          <w:bCs/>
          <w:iCs/>
          <w:sz w:val="20"/>
          <w:szCs w:val="20"/>
        </w:rPr>
        <w:t>s</w:t>
      </w:r>
      <w:r w:rsidRPr="00E5109A">
        <w:rPr>
          <w:bCs/>
          <w:iCs/>
          <w:sz w:val="20"/>
          <w:szCs w:val="20"/>
        </w:rPr>
        <w:t xml:space="preserve">trategies for </w:t>
      </w:r>
      <w:r w:rsidR="006127F8" w:rsidRPr="00E5109A">
        <w:rPr>
          <w:bCs/>
          <w:iCs/>
          <w:sz w:val="20"/>
          <w:szCs w:val="20"/>
        </w:rPr>
        <w:t xml:space="preserve">advancing its </w:t>
      </w:r>
      <w:r w:rsidR="0055221C" w:rsidRPr="00E5109A">
        <w:rPr>
          <w:bCs/>
          <w:iCs/>
          <w:sz w:val="20"/>
          <w:szCs w:val="20"/>
        </w:rPr>
        <w:t xml:space="preserve">overall organizational </w:t>
      </w:r>
      <w:r w:rsidR="006127F8" w:rsidRPr="00E5109A">
        <w:rPr>
          <w:bCs/>
          <w:iCs/>
          <w:sz w:val="20"/>
          <w:szCs w:val="20"/>
        </w:rPr>
        <w:t>effectiveness</w:t>
      </w:r>
      <w:r w:rsidRPr="00E5109A">
        <w:rPr>
          <w:bCs/>
          <w:iCs/>
          <w:sz w:val="20"/>
          <w:szCs w:val="20"/>
        </w:rPr>
        <w:t xml:space="preserve"> and demonstrate that the strategies are aligned with </w:t>
      </w:r>
      <w:r w:rsidR="001F108A" w:rsidRPr="00E5109A">
        <w:rPr>
          <w:bCs/>
          <w:iCs/>
          <w:sz w:val="20"/>
          <w:szCs w:val="20"/>
        </w:rPr>
        <w:t xml:space="preserve">its </w:t>
      </w:r>
      <w:r w:rsidRPr="00E5109A">
        <w:rPr>
          <w:bCs/>
          <w:iCs/>
          <w:sz w:val="20"/>
          <w:szCs w:val="20"/>
        </w:rPr>
        <w:t>mission and goals.</w:t>
      </w:r>
    </w:p>
    <w:p w14:paraId="03CF6250" w14:textId="77777777" w:rsidR="006770B8" w:rsidRPr="00E5109A" w:rsidRDefault="006770B8" w:rsidP="006770B8">
      <w:pPr>
        <w:pStyle w:val="ListParagraph"/>
        <w:rPr>
          <w:bCs/>
          <w:iCs/>
          <w:sz w:val="20"/>
          <w:szCs w:val="20"/>
        </w:rPr>
      </w:pPr>
    </w:p>
    <w:p w14:paraId="45FB55DA" w14:textId="77777777" w:rsidR="006770B8" w:rsidRPr="00E5109A" w:rsidRDefault="002B1CFD" w:rsidP="00F016E8">
      <w:pPr>
        <w:pStyle w:val="ListParagraph"/>
        <w:numPr>
          <w:ilvl w:val="0"/>
          <w:numId w:val="35"/>
        </w:numPr>
        <w:ind w:left="360"/>
        <w:rPr>
          <w:bCs/>
          <w:iCs/>
          <w:sz w:val="20"/>
          <w:szCs w:val="20"/>
        </w:rPr>
      </w:pPr>
      <w:r w:rsidRPr="00E5109A">
        <w:rPr>
          <w:bCs/>
          <w:iCs/>
          <w:sz w:val="20"/>
          <w:szCs w:val="20"/>
        </w:rPr>
        <w:t>Explain</w:t>
      </w:r>
      <w:r w:rsidR="006770B8" w:rsidRPr="00E5109A">
        <w:rPr>
          <w:bCs/>
          <w:iCs/>
          <w:sz w:val="20"/>
          <w:szCs w:val="20"/>
        </w:rPr>
        <w:t xml:space="preserve"> </w:t>
      </w:r>
      <w:r w:rsidR="009927F3" w:rsidRPr="00E5109A">
        <w:rPr>
          <w:bCs/>
          <w:iCs/>
          <w:sz w:val="20"/>
          <w:szCs w:val="20"/>
        </w:rPr>
        <w:t xml:space="preserve">the ways in which </w:t>
      </w:r>
      <w:r w:rsidR="006770B8" w:rsidRPr="00E5109A">
        <w:rPr>
          <w:bCs/>
          <w:iCs/>
          <w:sz w:val="20"/>
          <w:szCs w:val="20"/>
        </w:rPr>
        <w:t xml:space="preserve">the mission, goals, and strategies of the academic </w:t>
      </w:r>
      <w:r w:rsidR="005C134D">
        <w:rPr>
          <w:bCs/>
          <w:iCs/>
          <w:sz w:val="20"/>
          <w:szCs w:val="20"/>
        </w:rPr>
        <w:t>business</w:t>
      </w:r>
      <w:r w:rsidR="006770B8" w:rsidRPr="00E5109A">
        <w:rPr>
          <w:bCs/>
          <w:iCs/>
          <w:sz w:val="20"/>
          <w:szCs w:val="20"/>
        </w:rPr>
        <w:t xml:space="preserve"> unit </w:t>
      </w:r>
      <w:r w:rsidR="009927F3" w:rsidRPr="00E5109A">
        <w:rPr>
          <w:bCs/>
          <w:iCs/>
          <w:sz w:val="20"/>
          <w:szCs w:val="20"/>
        </w:rPr>
        <w:t xml:space="preserve">direct </w:t>
      </w:r>
      <w:r w:rsidR="00AB2E64" w:rsidRPr="00E5109A">
        <w:rPr>
          <w:bCs/>
          <w:iCs/>
          <w:sz w:val="20"/>
          <w:szCs w:val="20"/>
        </w:rPr>
        <w:t xml:space="preserve">its </w:t>
      </w:r>
      <w:r w:rsidR="009927F3" w:rsidRPr="00E5109A">
        <w:rPr>
          <w:bCs/>
          <w:iCs/>
          <w:sz w:val="20"/>
          <w:szCs w:val="20"/>
        </w:rPr>
        <w:t>efforts at</w:t>
      </w:r>
      <w:r w:rsidR="006770B8" w:rsidRPr="00E5109A">
        <w:rPr>
          <w:bCs/>
          <w:iCs/>
          <w:sz w:val="20"/>
          <w:szCs w:val="20"/>
        </w:rPr>
        <w:t xml:space="preserve"> innovation and creativity in </w:t>
      </w:r>
      <w:r w:rsidR="005C134D">
        <w:rPr>
          <w:bCs/>
          <w:iCs/>
          <w:sz w:val="20"/>
          <w:szCs w:val="20"/>
        </w:rPr>
        <w:t>business</w:t>
      </w:r>
      <w:r w:rsidR="006770B8" w:rsidRPr="00E5109A">
        <w:rPr>
          <w:bCs/>
          <w:iCs/>
          <w:sz w:val="20"/>
          <w:szCs w:val="20"/>
        </w:rPr>
        <w:t xml:space="preserve"> education.</w:t>
      </w:r>
    </w:p>
    <w:p w14:paraId="56196E47" w14:textId="77777777" w:rsidR="00D72479" w:rsidRPr="00E5109A" w:rsidRDefault="00D72479" w:rsidP="00D72479">
      <w:pPr>
        <w:pStyle w:val="ListParagraph"/>
        <w:rPr>
          <w:bCs/>
          <w:iCs/>
          <w:sz w:val="20"/>
          <w:szCs w:val="20"/>
        </w:rPr>
      </w:pPr>
    </w:p>
    <w:p w14:paraId="28A86AB8" w14:textId="77777777" w:rsidR="00D72479" w:rsidRPr="00E5109A" w:rsidRDefault="00ED793F" w:rsidP="00F016E8">
      <w:pPr>
        <w:pStyle w:val="ListParagraph"/>
        <w:numPr>
          <w:ilvl w:val="0"/>
          <w:numId w:val="35"/>
        </w:numPr>
        <w:ind w:left="360"/>
        <w:rPr>
          <w:bCs/>
          <w:iCs/>
          <w:sz w:val="20"/>
          <w:szCs w:val="20"/>
        </w:rPr>
      </w:pPr>
      <w:r w:rsidRPr="00E5109A">
        <w:rPr>
          <w:bCs/>
          <w:iCs/>
          <w:sz w:val="20"/>
          <w:szCs w:val="20"/>
        </w:rPr>
        <w:t>Explain the ways in which</w:t>
      </w:r>
      <w:r w:rsidR="00D72479" w:rsidRPr="00E5109A">
        <w:rPr>
          <w:bCs/>
          <w:iCs/>
          <w:sz w:val="20"/>
          <w:szCs w:val="20"/>
        </w:rPr>
        <w:t xml:space="preserve"> the mission, goals, and strategies of the academic </w:t>
      </w:r>
      <w:r w:rsidR="005C134D">
        <w:rPr>
          <w:bCs/>
          <w:iCs/>
          <w:sz w:val="20"/>
          <w:szCs w:val="20"/>
        </w:rPr>
        <w:t>business</w:t>
      </w:r>
      <w:r w:rsidR="00D72479" w:rsidRPr="00E5109A">
        <w:rPr>
          <w:bCs/>
          <w:iCs/>
          <w:sz w:val="20"/>
          <w:szCs w:val="20"/>
        </w:rPr>
        <w:t xml:space="preserve"> unit </w:t>
      </w:r>
      <w:r w:rsidR="004E69EE" w:rsidRPr="00E5109A">
        <w:rPr>
          <w:bCs/>
          <w:iCs/>
          <w:sz w:val="20"/>
          <w:szCs w:val="20"/>
        </w:rPr>
        <w:t xml:space="preserve">clearly </w:t>
      </w:r>
      <w:r w:rsidR="00D72479" w:rsidRPr="00E5109A">
        <w:rPr>
          <w:bCs/>
          <w:iCs/>
          <w:sz w:val="20"/>
          <w:szCs w:val="20"/>
        </w:rPr>
        <w:t xml:space="preserve">focus </w:t>
      </w:r>
      <w:r w:rsidR="004E69EE" w:rsidRPr="00E5109A">
        <w:rPr>
          <w:bCs/>
          <w:iCs/>
          <w:sz w:val="20"/>
          <w:szCs w:val="20"/>
        </w:rPr>
        <w:t xml:space="preserve">its educational activities on </w:t>
      </w:r>
      <w:r w:rsidR="005C134D">
        <w:rPr>
          <w:bCs/>
          <w:iCs/>
          <w:sz w:val="20"/>
          <w:szCs w:val="20"/>
        </w:rPr>
        <w:t>business</w:t>
      </w:r>
      <w:r w:rsidR="004E69EE" w:rsidRPr="00E5109A">
        <w:rPr>
          <w:bCs/>
          <w:iCs/>
          <w:sz w:val="20"/>
          <w:szCs w:val="20"/>
        </w:rPr>
        <w:t xml:space="preserve"> education and foster continuous quality improvement in its </w:t>
      </w:r>
      <w:r w:rsidR="005C134D">
        <w:rPr>
          <w:bCs/>
          <w:iCs/>
          <w:sz w:val="20"/>
          <w:szCs w:val="20"/>
        </w:rPr>
        <w:t>business</w:t>
      </w:r>
      <w:r w:rsidR="004E69EE" w:rsidRPr="00E5109A">
        <w:rPr>
          <w:bCs/>
          <w:iCs/>
          <w:sz w:val="20"/>
          <w:szCs w:val="20"/>
        </w:rPr>
        <w:t xml:space="preserve"> programs and its operational and functional performance.</w:t>
      </w:r>
    </w:p>
    <w:p w14:paraId="6012CEE9" w14:textId="77777777" w:rsidR="00894635" w:rsidRPr="00E5109A" w:rsidRDefault="00894635" w:rsidP="00894635">
      <w:pPr>
        <w:pStyle w:val="ListParagraph"/>
        <w:rPr>
          <w:bCs/>
          <w:iCs/>
          <w:sz w:val="20"/>
          <w:szCs w:val="20"/>
        </w:rPr>
      </w:pPr>
    </w:p>
    <w:p w14:paraId="4C98B814" w14:textId="77777777" w:rsidR="00894635" w:rsidRPr="00E5109A" w:rsidRDefault="00894635" w:rsidP="00F016E8">
      <w:pPr>
        <w:pStyle w:val="ListParagraph"/>
        <w:numPr>
          <w:ilvl w:val="0"/>
          <w:numId w:val="35"/>
        </w:numPr>
        <w:ind w:left="360"/>
        <w:rPr>
          <w:bCs/>
          <w:iCs/>
          <w:sz w:val="20"/>
          <w:szCs w:val="20"/>
        </w:rPr>
      </w:pPr>
      <w:r w:rsidRPr="00E5109A">
        <w:rPr>
          <w:bCs/>
          <w:iCs/>
          <w:sz w:val="20"/>
          <w:szCs w:val="20"/>
        </w:rPr>
        <w:t xml:space="preserve">Demonstrate that the mission, goals, and strategies of the academic </w:t>
      </w:r>
      <w:r w:rsidR="005C134D">
        <w:rPr>
          <w:bCs/>
          <w:iCs/>
          <w:sz w:val="20"/>
          <w:szCs w:val="20"/>
        </w:rPr>
        <w:t>business</w:t>
      </w:r>
      <w:r w:rsidRPr="00E5109A">
        <w:rPr>
          <w:bCs/>
          <w:iCs/>
          <w:sz w:val="20"/>
          <w:szCs w:val="20"/>
        </w:rPr>
        <w:t xml:space="preserve"> unit explicitly address the human, financial, physical, and technological resource needs to sustain its continuous improvement and innovation efforts in </w:t>
      </w:r>
      <w:r w:rsidR="005C134D">
        <w:rPr>
          <w:bCs/>
          <w:iCs/>
          <w:sz w:val="20"/>
          <w:szCs w:val="20"/>
        </w:rPr>
        <w:t>business</w:t>
      </w:r>
      <w:r w:rsidRPr="00E5109A">
        <w:rPr>
          <w:bCs/>
          <w:iCs/>
          <w:sz w:val="20"/>
          <w:szCs w:val="20"/>
        </w:rPr>
        <w:t xml:space="preserve"> education and to support its ongoing functional operations.</w:t>
      </w:r>
    </w:p>
    <w:p w14:paraId="19DAC5A3" w14:textId="77777777" w:rsidR="00D4078B" w:rsidRPr="00E5109A" w:rsidRDefault="00D4078B" w:rsidP="00D4078B">
      <w:pPr>
        <w:rPr>
          <w:rFonts w:ascii="Arial" w:eastAsia="Times New Roman" w:hAnsi="Arial" w:cs="Arial"/>
          <w:bCs/>
          <w:iCs/>
          <w:sz w:val="20"/>
          <w:szCs w:val="20"/>
        </w:rPr>
      </w:pPr>
    </w:p>
    <w:p w14:paraId="78DCC70B" w14:textId="77777777" w:rsidR="00D4078B" w:rsidRPr="00E5109A" w:rsidRDefault="00D4078B" w:rsidP="00F016E8">
      <w:pPr>
        <w:numPr>
          <w:ilvl w:val="0"/>
          <w:numId w:val="35"/>
        </w:numPr>
        <w:ind w:left="360"/>
        <w:rPr>
          <w:rFonts w:ascii="Arial" w:eastAsia="Times New Roman" w:hAnsi="Arial" w:cs="Arial"/>
          <w:sz w:val="20"/>
          <w:szCs w:val="20"/>
        </w:rPr>
      </w:pPr>
      <w:r w:rsidRPr="00E5109A">
        <w:rPr>
          <w:rFonts w:ascii="Arial" w:eastAsia="Times New Roman" w:hAnsi="Arial" w:cs="Arial"/>
          <w:bCs/>
          <w:iCs/>
          <w:sz w:val="20"/>
          <w:szCs w:val="20"/>
        </w:rPr>
        <w:t xml:space="preserve">Describe the </w:t>
      </w:r>
      <w:r w:rsidRPr="00E5109A">
        <w:rPr>
          <w:rFonts w:ascii="Arial" w:eastAsia="Times New Roman" w:hAnsi="Arial" w:cs="Arial"/>
          <w:sz w:val="20"/>
          <w:szCs w:val="20"/>
        </w:rPr>
        <w:t xml:space="preserve">processes used by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 for developing action </w:t>
      </w:r>
      <w:r w:rsidR="00A729B2" w:rsidRPr="00E5109A">
        <w:rPr>
          <w:rFonts w:ascii="Arial" w:eastAsia="Times New Roman" w:hAnsi="Arial" w:cs="Arial"/>
          <w:sz w:val="20"/>
          <w:szCs w:val="20"/>
        </w:rPr>
        <w:t>plans</w:t>
      </w:r>
      <w:r w:rsidRPr="00E5109A">
        <w:rPr>
          <w:rFonts w:ascii="Arial" w:eastAsia="Times New Roman" w:hAnsi="Arial" w:cs="Arial"/>
          <w:sz w:val="20"/>
          <w:szCs w:val="20"/>
        </w:rPr>
        <w:t xml:space="preserve"> for </w:t>
      </w:r>
      <w:r w:rsidRPr="00E5109A">
        <w:rPr>
          <w:rFonts w:ascii="Arial" w:eastAsia="Times New Roman" w:hAnsi="Arial" w:cs="Arial"/>
          <w:bCs/>
          <w:iCs/>
          <w:sz w:val="20"/>
          <w:szCs w:val="20"/>
        </w:rPr>
        <w:t xml:space="preserve">the enhancement and development of its resources, educational processes, and the academic quality of its </w:t>
      </w:r>
      <w:r w:rsidR="005C134D">
        <w:rPr>
          <w:rFonts w:ascii="Arial" w:eastAsia="Times New Roman" w:hAnsi="Arial" w:cs="Arial"/>
          <w:bCs/>
          <w:iCs/>
          <w:sz w:val="20"/>
          <w:szCs w:val="20"/>
        </w:rPr>
        <w:t>business</w:t>
      </w:r>
      <w:r w:rsidRPr="00E5109A">
        <w:rPr>
          <w:rFonts w:ascii="Arial" w:eastAsia="Times New Roman" w:hAnsi="Arial" w:cs="Arial"/>
          <w:bCs/>
          <w:iCs/>
          <w:sz w:val="20"/>
          <w:szCs w:val="20"/>
        </w:rPr>
        <w:t xml:space="preserve"> programs.</w:t>
      </w:r>
      <w:r w:rsidRPr="00E5109A">
        <w:rPr>
          <w:rFonts w:ascii="Arial" w:eastAsia="Times New Roman" w:hAnsi="Arial" w:cs="Arial"/>
          <w:sz w:val="20"/>
          <w:szCs w:val="20"/>
        </w:rPr>
        <w:t xml:space="preserve"> P</w:t>
      </w:r>
      <w:r w:rsidRPr="00E5109A">
        <w:rPr>
          <w:rFonts w:ascii="Arial" w:eastAsia="Times New Roman" w:hAnsi="Arial" w:cs="Arial"/>
          <w:bCs/>
          <w:iCs/>
          <w:sz w:val="20"/>
          <w:szCs w:val="20"/>
        </w:rPr>
        <w:t>rovide evidence of these improvements</w:t>
      </w:r>
      <w:r w:rsidR="00E81782">
        <w:rPr>
          <w:rFonts w:ascii="Arial" w:eastAsia="Times New Roman" w:hAnsi="Arial" w:cs="Arial"/>
          <w:bCs/>
          <w:iCs/>
          <w:sz w:val="20"/>
          <w:szCs w:val="20"/>
        </w:rPr>
        <w:t xml:space="preserve"> resulting from the implementation of the strategic plan</w:t>
      </w:r>
      <w:r w:rsidRPr="00E5109A">
        <w:rPr>
          <w:rFonts w:ascii="Arial" w:eastAsia="Times New Roman" w:hAnsi="Arial" w:cs="Arial"/>
          <w:bCs/>
          <w:iCs/>
          <w:sz w:val="20"/>
          <w:szCs w:val="20"/>
        </w:rPr>
        <w:t>.</w:t>
      </w:r>
    </w:p>
    <w:p w14:paraId="48CCE01D" w14:textId="77777777" w:rsidR="00D4078B" w:rsidRPr="00E5109A" w:rsidRDefault="00D4078B" w:rsidP="00D4078B">
      <w:pPr>
        <w:rPr>
          <w:rFonts w:ascii="Arial" w:eastAsia="Times New Roman" w:hAnsi="Arial" w:cs="Arial"/>
          <w:sz w:val="20"/>
          <w:szCs w:val="20"/>
        </w:rPr>
      </w:pPr>
    </w:p>
    <w:p w14:paraId="76BEA0C2" w14:textId="77777777" w:rsidR="00D4078B" w:rsidRPr="00E5109A" w:rsidRDefault="00D4078B" w:rsidP="00F016E8">
      <w:pPr>
        <w:numPr>
          <w:ilvl w:val="0"/>
          <w:numId w:val="35"/>
        </w:numPr>
        <w:ind w:left="360"/>
        <w:rPr>
          <w:rFonts w:ascii="Arial" w:eastAsia="Times New Roman" w:hAnsi="Arial" w:cs="Arial"/>
          <w:bCs/>
          <w:iCs/>
          <w:sz w:val="20"/>
          <w:szCs w:val="20"/>
        </w:rPr>
      </w:pPr>
      <w:r w:rsidRPr="00E5109A">
        <w:rPr>
          <w:rFonts w:ascii="Arial" w:eastAsia="Times New Roman" w:hAnsi="Arial" w:cs="Arial"/>
          <w:bCs/>
          <w:iCs/>
          <w:sz w:val="20"/>
          <w:szCs w:val="20"/>
        </w:rPr>
        <w:t xml:space="preserve">Describe the methods used by the academic </w:t>
      </w:r>
      <w:r w:rsidR="005C134D">
        <w:rPr>
          <w:rFonts w:ascii="Arial" w:eastAsia="Times New Roman" w:hAnsi="Arial" w:cs="Arial"/>
          <w:bCs/>
          <w:iCs/>
          <w:sz w:val="20"/>
          <w:szCs w:val="20"/>
        </w:rPr>
        <w:t>business</w:t>
      </w:r>
      <w:r w:rsidRPr="00E5109A">
        <w:rPr>
          <w:rFonts w:ascii="Arial" w:eastAsia="Times New Roman" w:hAnsi="Arial" w:cs="Arial"/>
          <w:bCs/>
          <w:iCs/>
          <w:sz w:val="20"/>
          <w:szCs w:val="20"/>
        </w:rPr>
        <w:t xml:space="preserve"> unit to monitor and evaluate its progress in accomplishing its </w:t>
      </w:r>
      <w:r w:rsidR="00A729B2" w:rsidRPr="00E5109A">
        <w:rPr>
          <w:rFonts w:ascii="Arial" w:eastAsia="Times New Roman" w:hAnsi="Arial" w:cs="Arial"/>
          <w:bCs/>
          <w:iCs/>
          <w:sz w:val="20"/>
          <w:szCs w:val="20"/>
        </w:rPr>
        <w:t>mission and goals</w:t>
      </w:r>
      <w:r w:rsidRPr="00E5109A">
        <w:rPr>
          <w:rFonts w:ascii="Arial" w:eastAsia="Times New Roman" w:hAnsi="Arial" w:cs="Arial"/>
          <w:bCs/>
          <w:iCs/>
          <w:sz w:val="20"/>
          <w:szCs w:val="20"/>
        </w:rPr>
        <w:t>.</w:t>
      </w:r>
    </w:p>
    <w:p w14:paraId="0A2A25B8" w14:textId="77777777" w:rsidR="00D4078B" w:rsidRPr="00E5109A" w:rsidRDefault="00D4078B" w:rsidP="00D4078B">
      <w:pPr>
        <w:rPr>
          <w:rFonts w:ascii="Arial" w:eastAsia="Times New Roman" w:hAnsi="Arial" w:cs="Arial"/>
          <w:bCs/>
          <w:iCs/>
          <w:sz w:val="20"/>
          <w:szCs w:val="20"/>
        </w:rPr>
      </w:pPr>
    </w:p>
    <w:p w14:paraId="0DF5C569" w14:textId="77777777" w:rsidR="00A729B2" w:rsidRPr="00E5109A" w:rsidRDefault="00D4078B" w:rsidP="00F016E8">
      <w:pPr>
        <w:numPr>
          <w:ilvl w:val="0"/>
          <w:numId w:val="11"/>
        </w:numPr>
        <w:rPr>
          <w:rFonts w:ascii="Arial" w:eastAsia="Times New Roman" w:hAnsi="Arial" w:cs="Arial"/>
          <w:bCs/>
          <w:sz w:val="20"/>
          <w:szCs w:val="20"/>
        </w:rPr>
      </w:pPr>
      <w:r w:rsidRPr="00E5109A">
        <w:rPr>
          <w:rFonts w:ascii="Arial" w:eastAsia="Times New Roman" w:hAnsi="Arial" w:cs="Arial"/>
          <w:bCs/>
          <w:iCs/>
          <w:sz w:val="20"/>
          <w:szCs w:val="20"/>
        </w:rPr>
        <w:t xml:space="preserve">If applicable, describe the ways in which the academic </w:t>
      </w:r>
      <w:r w:rsidR="005C134D">
        <w:rPr>
          <w:rFonts w:ascii="Arial" w:eastAsia="Times New Roman" w:hAnsi="Arial" w:cs="Arial"/>
          <w:bCs/>
          <w:iCs/>
          <w:sz w:val="20"/>
          <w:szCs w:val="20"/>
        </w:rPr>
        <w:t>business</w:t>
      </w:r>
      <w:r w:rsidRPr="00E5109A">
        <w:rPr>
          <w:rFonts w:ascii="Arial" w:eastAsia="Times New Roman" w:hAnsi="Arial" w:cs="Arial"/>
          <w:bCs/>
          <w:iCs/>
          <w:sz w:val="20"/>
          <w:szCs w:val="20"/>
        </w:rPr>
        <w:t xml:space="preserve"> unit’s strategic planning process is linked to the institutional budgeting process.</w:t>
      </w:r>
    </w:p>
    <w:p w14:paraId="28A2FE26" w14:textId="77777777" w:rsidR="00A729B2" w:rsidRPr="00E5109A" w:rsidRDefault="00A729B2" w:rsidP="00A729B2">
      <w:pPr>
        <w:rPr>
          <w:rFonts w:ascii="Arial" w:eastAsia="Times New Roman" w:hAnsi="Arial" w:cs="Arial"/>
          <w:bCs/>
          <w:sz w:val="20"/>
          <w:szCs w:val="20"/>
        </w:rPr>
      </w:pPr>
    </w:p>
    <w:p w14:paraId="0FFCC9B4" w14:textId="77777777" w:rsidR="00A729B2" w:rsidRPr="00E5109A" w:rsidRDefault="00D4078B" w:rsidP="00F016E8">
      <w:pPr>
        <w:numPr>
          <w:ilvl w:val="0"/>
          <w:numId w:val="11"/>
        </w:numPr>
        <w:rPr>
          <w:rFonts w:ascii="Arial" w:eastAsia="Times New Roman" w:hAnsi="Arial" w:cs="Arial"/>
          <w:bCs/>
          <w:sz w:val="20"/>
          <w:szCs w:val="20"/>
        </w:rPr>
      </w:pPr>
      <w:r w:rsidRPr="00E5109A">
        <w:rPr>
          <w:rFonts w:ascii="Arial" w:eastAsia="Times New Roman" w:hAnsi="Arial" w:cs="Arial"/>
          <w:bCs/>
          <w:iCs/>
          <w:sz w:val="20"/>
          <w:szCs w:val="20"/>
        </w:rPr>
        <w:t xml:space="preserve">Describe the </w:t>
      </w:r>
      <w:r w:rsidR="00CE1A8F" w:rsidRPr="00E5109A">
        <w:rPr>
          <w:rFonts w:ascii="Arial" w:eastAsia="Times New Roman" w:hAnsi="Arial" w:cs="Arial"/>
          <w:bCs/>
          <w:iCs/>
          <w:sz w:val="20"/>
          <w:szCs w:val="20"/>
        </w:rPr>
        <w:t xml:space="preserve">process employed by the academic </w:t>
      </w:r>
      <w:r w:rsidR="005C134D">
        <w:rPr>
          <w:rFonts w:ascii="Arial" w:eastAsia="Times New Roman" w:hAnsi="Arial" w:cs="Arial"/>
          <w:bCs/>
          <w:iCs/>
          <w:sz w:val="20"/>
          <w:szCs w:val="20"/>
        </w:rPr>
        <w:t>business</w:t>
      </w:r>
      <w:r w:rsidR="00CE1A8F" w:rsidRPr="00E5109A">
        <w:rPr>
          <w:rFonts w:ascii="Arial" w:eastAsia="Times New Roman" w:hAnsi="Arial" w:cs="Arial"/>
          <w:bCs/>
          <w:iCs/>
          <w:sz w:val="20"/>
          <w:szCs w:val="20"/>
        </w:rPr>
        <w:t xml:space="preserve"> unit for the periodic review and renewal of its mission, goals, and strategies, and explain the </w:t>
      </w:r>
      <w:r w:rsidRPr="00E5109A">
        <w:rPr>
          <w:rFonts w:ascii="Arial" w:eastAsia="Times New Roman" w:hAnsi="Arial" w:cs="Arial"/>
          <w:bCs/>
          <w:iCs/>
          <w:sz w:val="20"/>
          <w:szCs w:val="20"/>
        </w:rPr>
        <w:t xml:space="preserve">ways in which various stakeholders of the </w:t>
      </w:r>
      <w:r w:rsidR="00CE1A8F" w:rsidRPr="00E5109A">
        <w:rPr>
          <w:rFonts w:ascii="Arial" w:eastAsia="Times New Roman" w:hAnsi="Arial" w:cs="Arial"/>
          <w:bCs/>
          <w:iCs/>
          <w:sz w:val="20"/>
          <w:szCs w:val="20"/>
        </w:rPr>
        <w:t>u</w:t>
      </w:r>
      <w:r w:rsidRPr="00E5109A">
        <w:rPr>
          <w:rFonts w:ascii="Arial" w:eastAsia="Times New Roman" w:hAnsi="Arial" w:cs="Arial"/>
          <w:bCs/>
          <w:iCs/>
          <w:sz w:val="20"/>
          <w:szCs w:val="20"/>
        </w:rPr>
        <w:t xml:space="preserve">nit (e.g., faculty, staff, students, external groups/individuals, etc.) are involved and participate in </w:t>
      </w:r>
      <w:r w:rsidR="00CE1A8F" w:rsidRPr="00E5109A">
        <w:rPr>
          <w:rFonts w:ascii="Arial" w:eastAsia="Times New Roman" w:hAnsi="Arial" w:cs="Arial"/>
          <w:bCs/>
          <w:iCs/>
          <w:sz w:val="20"/>
          <w:szCs w:val="20"/>
        </w:rPr>
        <w:t xml:space="preserve">the </w:t>
      </w:r>
      <w:r w:rsidRPr="00E5109A">
        <w:rPr>
          <w:rFonts w:ascii="Arial" w:eastAsia="Times New Roman" w:hAnsi="Arial" w:cs="Arial"/>
          <w:bCs/>
          <w:iCs/>
          <w:sz w:val="20"/>
          <w:szCs w:val="20"/>
        </w:rPr>
        <w:t>process.</w:t>
      </w:r>
    </w:p>
    <w:p w14:paraId="6FD2C652" w14:textId="77777777" w:rsidR="00A729B2" w:rsidRPr="00E5109A" w:rsidRDefault="00A729B2" w:rsidP="00A729B2">
      <w:pPr>
        <w:rPr>
          <w:rFonts w:ascii="Arial" w:eastAsia="Times New Roman" w:hAnsi="Arial" w:cs="Arial"/>
          <w:bCs/>
          <w:sz w:val="20"/>
          <w:szCs w:val="20"/>
        </w:rPr>
      </w:pPr>
    </w:p>
    <w:p w14:paraId="040F2005" w14:textId="77777777" w:rsidR="00D4078B" w:rsidRDefault="00D4078B" w:rsidP="00F016E8">
      <w:pPr>
        <w:numPr>
          <w:ilvl w:val="0"/>
          <w:numId w:val="11"/>
        </w:numPr>
        <w:rPr>
          <w:rFonts w:ascii="Arial" w:eastAsia="Times New Roman" w:hAnsi="Arial" w:cs="Arial"/>
          <w:bCs/>
          <w:sz w:val="20"/>
          <w:szCs w:val="20"/>
        </w:rPr>
      </w:pPr>
      <w:r w:rsidRPr="00E5109A">
        <w:rPr>
          <w:rFonts w:ascii="Arial" w:eastAsia="Times New Roman" w:hAnsi="Arial" w:cs="Arial"/>
          <w:bCs/>
          <w:sz w:val="20"/>
          <w:szCs w:val="20"/>
        </w:rPr>
        <w:lastRenderedPageBreak/>
        <w:t xml:space="preserve">Provide copies of the documents that are used in the academic </w:t>
      </w:r>
      <w:r w:rsidR="005C134D">
        <w:rPr>
          <w:rFonts w:ascii="Arial" w:eastAsia="Times New Roman" w:hAnsi="Arial" w:cs="Arial"/>
          <w:bCs/>
          <w:sz w:val="20"/>
          <w:szCs w:val="20"/>
        </w:rPr>
        <w:t>business</w:t>
      </w:r>
      <w:r w:rsidRPr="00E5109A">
        <w:rPr>
          <w:rFonts w:ascii="Arial" w:eastAsia="Times New Roman" w:hAnsi="Arial" w:cs="Arial"/>
          <w:bCs/>
          <w:sz w:val="20"/>
          <w:szCs w:val="20"/>
        </w:rPr>
        <w:t xml:space="preserve"> unit’s strategic planning process (e.g., formal strategic plans, fully-integrated outcomes assessment/strategic plans, action plans, balanced scorecards, </w:t>
      </w:r>
      <w:r w:rsidR="006D29EE" w:rsidRPr="00E5109A">
        <w:rPr>
          <w:rFonts w:ascii="Arial" w:eastAsia="Times New Roman" w:hAnsi="Arial" w:cs="Arial"/>
          <w:bCs/>
          <w:sz w:val="20"/>
          <w:szCs w:val="20"/>
        </w:rPr>
        <w:t xml:space="preserve">minutes of planning meetings, </w:t>
      </w:r>
      <w:r w:rsidRPr="00E5109A">
        <w:rPr>
          <w:rFonts w:ascii="Arial" w:eastAsia="Times New Roman" w:hAnsi="Arial" w:cs="Arial"/>
          <w:bCs/>
          <w:sz w:val="20"/>
          <w:szCs w:val="20"/>
        </w:rPr>
        <w:t xml:space="preserve">or other documents used in the planning process; these should be placed in </w:t>
      </w:r>
      <w:r w:rsidR="00E46254" w:rsidRPr="00E5109A">
        <w:rPr>
          <w:rFonts w:ascii="Arial" w:eastAsia="Times New Roman" w:hAnsi="Arial" w:cs="Arial"/>
          <w:bCs/>
          <w:sz w:val="20"/>
          <w:szCs w:val="20"/>
        </w:rPr>
        <w:t>an appendix</w:t>
      </w:r>
      <w:r w:rsidRPr="00E5109A">
        <w:rPr>
          <w:rFonts w:ascii="Arial" w:eastAsia="Times New Roman" w:hAnsi="Arial" w:cs="Arial"/>
          <w:bCs/>
          <w:sz w:val="20"/>
          <w:szCs w:val="20"/>
        </w:rPr>
        <w:t xml:space="preserve"> of the self-study).</w:t>
      </w:r>
    </w:p>
    <w:p w14:paraId="534C0667" w14:textId="77777777" w:rsidR="00E5109A" w:rsidRDefault="00E5109A" w:rsidP="00E5109A">
      <w:pPr>
        <w:rPr>
          <w:rFonts w:ascii="Arial" w:eastAsia="Times New Roman" w:hAnsi="Arial" w:cs="Arial"/>
          <w:bCs/>
          <w:sz w:val="20"/>
          <w:szCs w:val="20"/>
        </w:rPr>
      </w:pPr>
    </w:p>
    <w:p w14:paraId="269E8C2A" w14:textId="77777777" w:rsidR="00E5109A" w:rsidRDefault="00E5109A" w:rsidP="00E5109A">
      <w:pPr>
        <w:rPr>
          <w:rFonts w:ascii="Arial" w:eastAsia="Times New Roman" w:hAnsi="Arial" w:cs="Arial"/>
          <w:bCs/>
          <w:sz w:val="20"/>
          <w:szCs w:val="20"/>
        </w:rPr>
      </w:pPr>
    </w:p>
    <w:p w14:paraId="2B73EC91" w14:textId="77777777" w:rsidR="00A446D9" w:rsidRDefault="00A446D9">
      <w:pPr>
        <w:spacing w:after="160" w:line="259" w:lineRule="auto"/>
        <w:rPr>
          <w:rFonts w:ascii="Arial" w:eastAsia="Times New Roman" w:hAnsi="Arial" w:cs="Arial"/>
          <w:b/>
          <w:bCs/>
          <w:sz w:val="24"/>
          <w:szCs w:val="26"/>
          <w:u w:val="single"/>
        </w:rPr>
      </w:pPr>
      <w:bookmarkStart w:id="57" w:name="_Toc236379601"/>
      <w:bookmarkStart w:id="58" w:name="_Toc344569325"/>
      <w:r>
        <w:br w:type="page"/>
      </w:r>
    </w:p>
    <w:p w14:paraId="19475131" w14:textId="77777777" w:rsidR="00D4078B" w:rsidRPr="00D4078B" w:rsidRDefault="000B0B56" w:rsidP="002D6165">
      <w:pPr>
        <w:pStyle w:val="Heading3"/>
      </w:pPr>
      <w:bookmarkStart w:id="59" w:name="_Toc509995163"/>
      <w:r>
        <w:lastRenderedPageBreak/>
        <w:t>3</w:t>
      </w:r>
      <w:r w:rsidR="00D4078B" w:rsidRPr="00D4078B">
        <w:t xml:space="preserve">.2 Summary </w:t>
      </w:r>
      <w:r w:rsidR="00D4078B">
        <w:t>Reflection</w:t>
      </w:r>
      <w:r w:rsidR="00D4078B" w:rsidRPr="00D4078B">
        <w:t xml:space="preserve"> o</w:t>
      </w:r>
      <w:r w:rsidR="009E5BCC">
        <w:t>n</w:t>
      </w:r>
      <w:r w:rsidR="00D4078B" w:rsidRPr="00D4078B">
        <w:t xml:space="preserve"> Strategic Planning</w:t>
      </w:r>
      <w:bookmarkEnd w:id="57"/>
      <w:bookmarkEnd w:id="58"/>
      <w:bookmarkEnd w:id="59"/>
    </w:p>
    <w:p w14:paraId="60028876" w14:textId="77777777" w:rsidR="00D4078B" w:rsidRPr="00D4078B" w:rsidRDefault="00D4078B" w:rsidP="00D4078B">
      <w:pPr>
        <w:jc w:val="both"/>
        <w:rPr>
          <w:rFonts w:ascii="Arial" w:eastAsia="Times New Roman" w:hAnsi="Arial" w:cs="Arial"/>
          <w:b/>
          <w:bCs/>
          <w:color w:val="000000"/>
          <w:sz w:val="20"/>
          <w:szCs w:val="20"/>
        </w:rPr>
      </w:pPr>
    </w:p>
    <w:p w14:paraId="5C39F187" w14:textId="77777777"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7D23D4">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evaluation of the academic </w:t>
      </w:r>
      <w:r w:rsidR="007D23D4">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w:t>
      </w:r>
      <w:r w:rsidRPr="00D4078B">
        <w:rPr>
          <w:rFonts w:ascii="Arial" w:eastAsia="Times New Roman" w:hAnsi="Arial" w:cs="Arial"/>
          <w:b/>
          <w:sz w:val="20"/>
          <w:szCs w:val="20"/>
        </w:rPr>
        <w:t>academic resources and educational processes in terms of their contributions to the unit’s overall performance relative to its mission.</w:t>
      </w:r>
      <w:r w:rsidRPr="00D4078B">
        <w:rPr>
          <w:rFonts w:ascii="Arial" w:eastAsia="Times New Roman" w:hAnsi="Arial" w:cs="Arial"/>
          <w:b/>
          <w:bCs/>
          <w:sz w:val="20"/>
          <w:szCs w:val="20"/>
        </w:rPr>
        <w:t xml:space="preserve"> This requires the academic </w:t>
      </w:r>
      <w:r w:rsidR="007D23D4">
        <w:rPr>
          <w:rFonts w:ascii="Arial" w:eastAsia="Times New Roman" w:hAnsi="Arial" w:cs="Arial"/>
          <w:b/>
          <w:bCs/>
          <w:sz w:val="20"/>
          <w:szCs w:val="20"/>
        </w:rPr>
        <w:t>business</w:t>
      </w:r>
      <w:r w:rsidRPr="00D4078B">
        <w:rPr>
          <w:rFonts w:ascii="Arial" w:eastAsia="Times New Roman" w:hAnsi="Arial" w:cs="Arial"/>
          <w:b/>
          <w:bCs/>
          <w:sz w:val="20"/>
          <w:szCs w:val="20"/>
        </w:rPr>
        <w:t xml:space="preserve"> unit to evaluate the effectiveness of its strategic planning process in supporting excellence in </w:t>
      </w:r>
      <w:r w:rsidR="007D23D4">
        <w:rPr>
          <w:rFonts w:ascii="Arial" w:eastAsia="Times New Roman" w:hAnsi="Arial" w:cs="Arial"/>
          <w:b/>
          <w:bCs/>
          <w:sz w:val="20"/>
          <w:szCs w:val="20"/>
        </w:rPr>
        <w:t>business</w:t>
      </w:r>
      <w:r w:rsidRPr="00D4078B">
        <w:rPr>
          <w:rFonts w:ascii="Arial" w:eastAsia="Times New Roman" w:hAnsi="Arial" w:cs="Arial"/>
          <w:b/>
          <w:bCs/>
          <w:sz w:val="20"/>
          <w:szCs w:val="20"/>
        </w:rPr>
        <w:t xml:space="preserve"> education. </w:t>
      </w:r>
    </w:p>
    <w:p w14:paraId="35F3C001" w14:textId="77777777" w:rsidR="00D4078B" w:rsidRPr="00D4078B" w:rsidRDefault="00D4078B" w:rsidP="00D4078B">
      <w:pPr>
        <w:rPr>
          <w:rFonts w:ascii="Arial" w:eastAsia="Times New Roman" w:hAnsi="Arial" w:cs="Arial"/>
          <w:color w:val="000000"/>
          <w:sz w:val="20"/>
          <w:szCs w:val="20"/>
        </w:rPr>
      </w:pPr>
    </w:p>
    <w:p w14:paraId="6319B8C8" w14:textId="77777777" w:rsidR="009E5BCC" w:rsidRPr="00E5109A" w:rsidRDefault="009E5BCC" w:rsidP="009E5BCC">
      <w:pPr>
        <w:rPr>
          <w:rFonts w:ascii="Arial" w:eastAsia="Times New Roman" w:hAnsi="Arial" w:cs="Arial"/>
          <w:sz w:val="20"/>
          <w:szCs w:val="20"/>
        </w:rPr>
      </w:pPr>
    </w:p>
    <w:p w14:paraId="6CD2C95D" w14:textId="77777777" w:rsidR="009E5BCC" w:rsidRPr="00E5109A" w:rsidRDefault="009E5BCC" w:rsidP="009E5BCC">
      <w:pPr>
        <w:rPr>
          <w:rFonts w:ascii="Arial" w:eastAsia="Times New Roman" w:hAnsi="Arial" w:cs="Arial"/>
          <w:sz w:val="20"/>
          <w:szCs w:val="20"/>
        </w:rPr>
      </w:pPr>
      <w:r w:rsidRPr="00E5109A">
        <w:rPr>
          <w:rFonts w:ascii="Arial" w:eastAsia="Times New Roman" w:hAnsi="Arial" w:cs="Arial"/>
          <w:sz w:val="20"/>
          <w:szCs w:val="20"/>
        </w:rPr>
        <w:t xml:space="preserve">Provide a summary reflection of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strategic planning process. In this reflection, consider the evidence presented in the self-study in the context of the academic </w:t>
      </w:r>
      <w:r w:rsidR="005C134D">
        <w:rPr>
          <w:rFonts w:ascii="Arial" w:eastAsia="Times New Roman" w:hAnsi="Arial" w:cs="Arial"/>
          <w:sz w:val="20"/>
          <w:szCs w:val="20"/>
        </w:rPr>
        <w:t>business</w:t>
      </w:r>
      <w:r w:rsidRPr="00E5109A">
        <w:rPr>
          <w:rFonts w:ascii="Arial" w:eastAsia="Times New Roman" w:hAnsi="Arial" w:cs="Arial"/>
          <w:sz w:val="20"/>
          <w:szCs w:val="20"/>
        </w:rPr>
        <w:t xml:space="preserve"> unit’s mission and:</w:t>
      </w:r>
    </w:p>
    <w:p w14:paraId="6D83E686" w14:textId="77777777" w:rsidR="009E5BCC" w:rsidRPr="00E5109A" w:rsidRDefault="009E5BCC" w:rsidP="009E5BCC">
      <w:pPr>
        <w:rPr>
          <w:rFonts w:ascii="Arial" w:eastAsia="Times New Roman" w:hAnsi="Arial" w:cs="Arial"/>
          <w:sz w:val="20"/>
          <w:szCs w:val="20"/>
        </w:rPr>
      </w:pPr>
    </w:p>
    <w:p w14:paraId="782F98B0" w14:textId="77777777" w:rsidR="009E5BCC" w:rsidRPr="00E5109A" w:rsidRDefault="009E5BCC" w:rsidP="00F016E8">
      <w:pPr>
        <w:pStyle w:val="ListParagraph"/>
        <w:numPr>
          <w:ilvl w:val="0"/>
          <w:numId w:val="18"/>
        </w:numPr>
        <w:ind w:left="360"/>
        <w:rPr>
          <w:sz w:val="20"/>
          <w:szCs w:val="20"/>
        </w:rPr>
      </w:pPr>
      <w:r w:rsidRPr="00E5109A">
        <w:rPr>
          <w:sz w:val="20"/>
          <w:szCs w:val="20"/>
        </w:rPr>
        <w:t xml:space="preserve">Describe the general conclusions that the academic </w:t>
      </w:r>
      <w:r w:rsidR="005C134D">
        <w:rPr>
          <w:sz w:val="20"/>
          <w:szCs w:val="20"/>
        </w:rPr>
        <w:t>business</w:t>
      </w:r>
      <w:r w:rsidRPr="00E5109A">
        <w:rPr>
          <w:sz w:val="20"/>
          <w:szCs w:val="20"/>
        </w:rPr>
        <w:t xml:space="preserve"> unit drew from the self-study regarding the effectiveness of its strategic planning process in supporting excellence in </w:t>
      </w:r>
      <w:r w:rsidR="005C134D">
        <w:rPr>
          <w:sz w:val="20"/>
          <w:szCs w:val="20"/>
        </w:rPr>
        <w:t>business</w:t>
      </w:r>
      <w:r w:rsidRPr="00E5109A">
        <w:rPr>
          <w:sz w:val="20"/>
          <w:szCs w:val="20"/>
        </w:rPr>
        <w:t xml:space="preserve"> education. These conclusions should include an identification of any changes and improvements needed in the academic </w:t>
      </w:r>
      <w:r w:rsidR="005C134D">
        <w:rPr>
          <w:sz w:val="20"/>
          <w:szCs w:val="20"/>
        </w:rPr>
        <w:t>business</w:t>
      </w:r>
      <w:r w:rsidRPr="00E5109A">
        <w:rPr>
          <w:sz w:val="20"/>
          <w:szCs w:val="20"/>
        </w:rPr>
        <w:t xml:space="preserve"> unit’s strategic planning process.</w:t>
      </w:r>
    </w:p>
    <w:p w14:paraId="55019B70" w14:textId="77777777" w:rsidR="009E5BCC" w:rsidRPr="00E5109A" w:rsidRDefault="009E5BCC" w:rsidP="009E5BCC">
      <w:pPr>
        <w:rPr>
          <w:sz w:val="20"/>
          <w:szCs w:val="20"/>
        </w:rPr>
      </w:pPr>
    </w:p>
    <w:p w14:paraId="39B4E923" w14:textId="77777777" w:rsidR="009E5BCC" w:rsidRPr="00E5109A" w:rsidRDefault="009E5BCC" w:rsidP="00F016E8">
      <w:pPr>
        <w:pStyle w:val="ListParagraph"/>
        <w:numPr>
          <w:ilvl w:val="0"/>
          <w:numId w:val="18"/>
        </w:numPr>
        <w:ind w:left="360"/>
        <w:rPr>
          <w:sz w:val="20"/>
          <w:szCs w:val="20"/>
        </w:rPr>
      </w:pPr>
      <w:r w:rsidRPr="00E5109A">
        <w:rPr>
          <w:sz w:val="20"/>
          <w:szCs w:val="20"/>
        </w:rPr>
        <w:t xml:space="preserve">Describe proposed courses of action to make the changes and improvements identified in item 1 above. </w:t>
      </w:r>
    </w:p>
    <w:p w14:paraId="6C60A832" w14:textId="77777777" w:rsidR="006D12E7" w:rsidRPr="00E5109A" w:rsidRDefault="006D12E7" w:rsidP="006D12E7">
      <w:pPr>
        <w:rPr>
          <w:sz w:val="20"/>
          <w:szCs w:val="20"/>
        </w:rPr>
      </w:pPr>
    </w:p>
    <w:p w14:paraId="5321871D" w14:textId="77777777" w:rsidR="009E5BCC" w:rsidRPr="00E5109A" w:rsidRDefault="009E5BCC">
      <w:pPr>
        <w:sectPr w:rsidR="009E5BCC"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849549A" w14:textId="77777777" w:rsidR="009E5BCC" w:rsidRPr="000657DB" w:rsidRDefault="009E5BCC" w:rsidP="000657DB">
      <w:pPr>
        <w:pStyle w:val="Heading2"/>
        <w:jc w:val="left"/>
        <w:rPr>
          <w:sz w:val="24"/>
          <w:szCs w:val="24"/>
          <w:u w:val="single"/>
        </w:rPr>
      </w:pPr>
      <w:bookmarkStart w:id="60" w:name="_Toc509995164"/>
      <w:r w:rsidRPr="000657DB">
        <w:rPr>
          <w:sz w:val="24"/>
          <w:szCs w:val="24"/>
          <w:u w:val="single"/>
        </w:rPr>
        <w:lastRenderedPageBreak/>
        <w:t xml:space="preserve">Principle </w:t>
      </w:r>
      <w:r w:rsidR="00D77A1F" w:rsidRPr="000657DB">
        <w:rPr>
          <w:sz w:val="24"/>
          <w:szCs w:val="24"/>
          <w:u w:val="single"/>
        </w:rPr>
        <w:t>4</w:t>
      </w:r>
      <w:r w:rsidRPr="000657DB">
        <w:rPr>
          <w:sz w:val="24"/>
          <w:szCs w:val="24"/>
          <w:u w:val="single"/>
        </w:rPr>
        <w:t xml:space="preserve">: </w:t>
      </w:r>
      <w:r w:rsidR="0017103D">
        <w:rPr>
          <w:sz w:val="24"/>
          <w:szCs w:val="24"/>
          <w:u w:val="single"/>
        </w:rPr>
        <w:t>Business</w:t>
      </w:r>
      <w:r w:rsidR="0017103D" w:rsidRPr="000657DB">
        <w:rPr>
          <w:sz w:val="24"/>
          <w:szCs w:val="24"/>
          <w:u w:val="single"/>
        </w:rPr>
        <w:t xml:space="preserve"> </w:t>
      </w:r>
      <w:r w:rsidRPr="000657DB">
        <w:rPr>
          <w:sz w:val="24"/>
          <w:szCs w:val="24"/>
          <w:u w:val="single"/>
        </w:rPr>
        <w:t>Curricu</w:t>
      </w:r>
      <w:r w:rsidR="00790E4D" w:rsidRPr="000657DB">
        <w:rPr>
          <w:sz w:val="24"/>
          <w:szCs w:val="24"/>
          <w:u w:val="single"/>
        </w:rPr>
        <w:t xml:space="preserve">la </w:t>
      </w:r>
      <w:r w:rsidR="000D5792" w:rsidRPr="000657DB">
        <w:rPr>
          <w:sz w:val="24"/>
          <w:szCs w:val="24"/>
          <w:u w:val="single"/>
        </w:rPr>
        <w:t xml:space="preserve">and </w:t>
      </w:r>
      <w:r w:rsidR="00790E4D" w:rsidRPr="000657DB">
        <w:rPr>
          <w:sz w:val="24"/>
          <w:szCs w:val="24"/>
          <w:u w:val="single"/>
        </w:rPr>
        <w:t>Learning Opportunities</w:t>
      </w:r>
      <w:bookmarkEnd w:id="60"/>
    </w:p>
    <w:p w14:paraId="403F7575" w14:textId="77777777" w:rsidR="009E5BCC" w:rsidRPr="00C47003" w:rsidRDefault="009E5BCC" w:rsidP="009E5BCC">
      <w:pPr>
        <w:rPr>
          <w:rFonts w:ascii="Arial" w:eastAsia="Times New Roman" w:hAnsi="Arial" w:cs="Arial"/>
          <w:bCs/>
          <w:color w:val="000000"/>
          <w:sz w:val="20"/>
          <w:szCs w:val="20"/>
        </w:rPr>
      </w:pPr>
    </w:p>
    <w:p w14:paraId="5D89D75A" w14:textId="77777777" w:rsidR="009E5BCC" w:rsidRPr="00C47003" w:rsidRDefault="009E5BCC" w:rsidP="009E5BCC">
      <w:pPr>
        <w:rPr>
          <w:rFonts w:ascii="Arial" w:eastAsia="Times New Roman" w:hAnsi="Arial" w:cs="Arial"/>
          <w:color w:val="000000"/>
          <w:sz w:val="20"/>
          <w:szCs w:val="20"/>
        </w:rPr>
      </w:pPr>
    </w:p>
    <w:p w14:paraId="0C178D56" w14:textId="77777777" w:rsidR="009E5BCC" w:rsidRPr="0035458A" w:rsidRDefault="00D77A1F" w:rsidP="002D6165">
      <w:pPr>
        <w:pStyle w:val="Heading3"/>
      </w:pPr>
      <w:bookmarkStart w:id="61" w:name="_Toc509995165"/>
      <w:r>
        <w:t>4</w:t>
      </w:r>
      <w:r w:rsidR="009E5BCC" w:rsidRPr="0035458A">
        <w:t xml:space="preserve">.1 </w:t>
      </w:r>
      <w:r w:rsidR="005C134D">
        <w:t>Business</w:t>
      </w:r>
      <w:r w:rsidR="00E571CC">
        <w:t xml:space="preserve"> </w:t>
      </w:r>
      <w:r w:rsidR="009E5BCC" w:rsidRPr="0035458A">
        <w:t xml:space="preserve">Program </w:t>
      </w:r>
      <w:r w:rsidR="001C535A">
        <w:t xml:space="preserve">Development and </w:t>
      </w:r>
      <w:r w:rsidR="009E5BCC" w:rsidRPr="0035458A">
        <w:t>Design</w:t>
      </w:r>
      <w:bookmarkEnd w:id="61"/>
    </w:p>
    <w:p w14:paraId="7E95D675" w14:textId="77777777" w:rsidR="009E5BCC" w:rsidRPr="009E5BCC" w:rsidRDefault="009E5BCC" w:rsidP="009E5BCC">
      <w:pPr>
        <w:jc w:val="both"/>
        <w:rPr>
          <w:rFonts w:ascii="Arial" w:eastAsia="Times New Roman" w:hAnsi="Arial" w:cs="Arial"/>
          <w:bCs/>
          <w:color w:val="000000"/>
          <w:sz w:val="20"/>
          <w:szCs w:val="20"/>
        </w:rPr>
      </w:pPr>
    </w:p>
    <w:p w14:paraId="55514BE0" w14:textId="77777777" w:rsidR="009E5BCC" w:rsidRPr="009E5BCC" w:rsidRDefault="009E5BCC" w:rsidP="0054188E">
      <w:pPr>
        <w:pBdr>
          <w:top w:val="single" w:sz="4" w:space="5" w:color="auto"/>
          <w:left w:val="single" w:sz="4" w:space="7" w:color="auto"/>
          <w:bottom w:val="single" w:sz="4" w:space="5" w:color="auto"/>
          <w:right w:val="single" w:sz="4" w:space="7" w:color="auto"/>
        </w:pBdr>
        <w:ind w:left="187"/>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the</w:t>
      </w:r>
      <w:r w:rsidR="001C535A">
        <w:rPr>
          <w:rFonts w:ascii="Arial" w:eastAsia="Times New Roman" w:hAnsi="Arial" w:cs="Arial"/>
          <w:b/>
          <w:bCs/>
          <w:color w:val="000000"/>
          <w:sz w:val="20"/>
          <w:szCs w:val="20"/>
        </w:rPr>
        <w:t xml:space="preserve"> academic </w:t>
      </w:r>
      <w:r w:rsidR="005C134D">
        <w:rPr>
          <w:rFonts w:ascii="Arial" w:eastAsia="Times New Roman" w:hAnsi="Arial" w:cs="Arial"/>
          <w:b/>
          <w:bCs/>
          <w:color w:val="000000"/>
          <w:sz w:val="20"/>
          <w:szCs w:val="20"/>
        </w:rPr>
        <w:t>business</w:t>
      </w:r>
      <w:r w:rsidR="001C535A">
        <w:rPr>
          <w:rFonts w:ascii="Arial" w:eastAsia="Times New Roman" w:hAnsi="Arial" w:cs="Arial"/>
          <w:b/>
          <w:bCs/>
          <w:color w:val="000000"/>
          <w:sz w:val="20"/>
          <w:szCs w:val="20"/>
        </w:rPr>
        <w:t xml:space="preserve"> unit to have effective curriculum management processes for developing and designing its </w:t>
      </w:r>
      <w:r w:rsidR="005C134D">
        <w:rPr>
          <w:rFonts w:ascii="Arial" w:eastAsia="Times New Roman" w:hAnsi="Arial" w:cs="Arial"/>
          <w:b/>
          <w:bCs/>
          <w:color w:val="000000"/>
          <w:sz w:val="20"/>
          <w:szCs w:val="20"/>
        </w:rPr>
        <w:t>business</w:t>
      </w:r>
      <w:r w:rsidR="001C535A">
        <w:rPr>
          <w:rFonts w:ascii="Arial" w:eastAsia="Times New Roman" w:hAnsi="Arial" w:cs="Arial"/>
          <w:b/>
          <w:bCs/>
          <w:color w:val="000000"/>
          <w:sz w:val="20"/>
          <w:szCs w:val="20"/>
        </w:rPr>
        <w:t xml:space="preserve"> programs. Furthermore, the</w:t>
      </w:r>
      <w:r w:rsidRPr="009E5BCC">
        <w:rPr>
          <w:rFonts w:ascii="Arial" w:eastAsia="Times New Roman" w:hAnsi="Arial" w:cs="Arial"/>
          <w:b/>
          <w:bCs/>
          <w:color w:val="000000"/>
          <w:sz w:val="20"/>
          <w:szCs w:val="20"/>
        </w:rPr>
        <w:t xml:space="preserve"> design of each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program offered by the academic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unit </w:t>
      </w:r>
      <w:r w:rsidR="001C535A">
        <w:rPr>
          <w:rFonts w:ascii="Arial" w:eastAsia="Times New Roman" w:hAnsi="Arial" w:cs="Arial"/>
          <w:b/>
          <w:bCs/>
          <w:color w:val="000000"/>
          <w:sz w:val="20"/>
          <w:szCs w:val="20"/>
        </w:rPr>
        <w:t>must</w:t>
      </w:r>
      <w:r w:rsidRPr="009E5BCC">
        <w:rPr>
          <w:rFonts w:ascii="Arial" w:eastAsia="Times New Roman" w:hAnsi="Arial" w:cs="Arial"/>
          <w:b/>
          <w:bCs/>
          <w:color w:val="000000"/>
          <w:sz w:val="20"/>
          <w:szCs w:val="20"/>
        </w:rPr>
        <w:t xml:space="preserve"> be</w:t>
      </w:r>
      <w:r w:rsidR="009244D4">
        <w:rPr>
          <w:rFonts w:ascii="Arial" w:eastAsia="Times New Roman" w:hAnsi="Arial" w:cs="Arial"/>
          <w:b/>
          <w:bCs/>
          <w:color w:val="000000"/>
          <w:sz w:val="20"/>
          <w:szCs w:val="20"/>
        </w:rPr>
        <w:t xml:space="preserve"> future-oriented and</w:t>
      </w:r>
      <w:r w:rsidRPr="009E5BCC">
        <w:rPr>
          <w:rFonts w:ascii="Arial" w:eastAsia="Times New Roman" w:hAnsi="Arial" w:cs="Arial"/>
          <w:b/>
          <w:bCs/>
          <w:color w:val="000000"/>
          <w:sz w:val="20"/>
          <w:szCs w:val="20"/>
        </w:rPr>
        <w:t xml:space="preserve"> consistent with current, acceptable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practices and the expectations of professionals in the academic and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communi</w:t>
      </w:r>
      <w:r w:rsidR="0090280F">
        <w:rPr>
          <w:rFonts w:ascii="Arial" w:eastAsia="Times New Roman" w:hAnsi="Arial" w:cs="Arial"/>
          <w:b/>
          <w:bCs/>
          <w:color w:val="000000"/>
          <w:sz w:val="20"/>
          <w:szCs w:val="20"/>
        </w:rPr>
        <w:t>ties</w:t>
      </w:r>
      <w:r w:rsidRPr="009E5BCC">
        <w:rPr>
          <w:rFonts w:ascii="Arial" w:eastAsia="Times New Roman" w:hAnsi="Arial" w:cs="Arial"/>
          <w:b/>
          <w:bCs/>
          <w:color w:val="000000"/>
          <w:sz w:val="20"/>
          <w:szCs w:val="20"/>
        </w:rPr>
        <w:t>.</w:t>
      </w:r>
      <w:r w:rsidR="0090280F">
        <w:rPr>
          <w:rFonts w:ascii="Arial" w:eastAsia="Times New Roman" w:hAnsi="Arial" w:cs="Arial"/>
          <w:b/>
          <w:bCs/>
          <w:color w:val="000000"/>
          <w:sz w:val="20"/>
          <w:szCs w:val="20"/>
        </w:rPr>
        <w:t xml:space="preserve"> </w:t>
      </w:r>
      <w:r w:rsidR="006D12E7">
        <w:rPr>
          <w:rFonts w:ascii="Arial" w:eastAsia="Times New Roman" w:hAnsi="Arial" w:cs="Arial"/>
          <w:b/>
          <w:bCs/>
          <w:color w:val="000000"/>
          <w:sz w:val="20"/>
          <w:szCs w:val="20"/>
        </w:rPr>
        <w:t>In addition, the curriculum</w:t>
      </w:r>
      <w:r w:rsidR="0090280F">
        <w:rPr>
          <w:rFonts w:ascii="Arial" w:eastAsia="Times New Roman" w:hAnsi="Arial" w:cs="Arial"/>
          <w:b/>
          <w:bCs/>
          <w:color w:val="000000"/>
          <w:sz w:val="20"/>
          <w:szCs w:val="20"/>
        </w:rPr>
        <w:t xml:space="preserve"> of each </w:t>
      </w:r>
      <w:r w:rsidR="005C134D">
        <w:rPr>
          <w:rFonts w:ascii="Arial" w:eastAsia="Times New Roman" w:hAnsi="Arial" w:cs="Arial"/>
          <w:b/>
          <w:bCs/>
          <w:color w:val="000000"/>
          <w:sz w:val="20"/>
          <w:szCs w:val="20"/>
        </w:rPr>
        <w:t>business</w:t>
      </w:r>
      <w:r w:rsidR="0090280F">
        <w:rPr>
          <w:rFonts w:ascii="Arial" w:eastAsia="Times New Roman" w:hAnsi="Arial" w:cs="Arial"/>
          <w:b/>
          <w:bCs/>
          <w:color w:val="000000"/>
          <w:sz w:val="20"/>
          <w:szCs w:val="20"/>
        </w:rPr>
        <w:t xml:space="preserve"> program must</w:t>
      </w:r>
      <w:r w:rsidR="00616B0D">
        <w:rPr>
          <w:rFonts w:ascii="Arial" w:eastAsia="Times New Roman" w:hAnsi="Arial" w:cs="Arial"/>
          <w:b/>
          <w:bCs/>
          <w:color w:val="000000"/>
          <w:sz w:val="20"/>
          <w:szCs w:val="20"/>
        </w:rPr>
        <w:t xml:space="preserve"> cultivate </w:t>
      </w:r>
      <w:r w:rsidR="00453B76">
        <w:rPr>
          <w:rFonts w:ascii="Arial" w:eastAsia="Times New Roman" w:hAnsi="Arial" w:cs="Arial"/>
          <w:b/>
          <w:bCs/>
          <w:color w:val="000000"/>
          <w:sz w:val="20"/>
          <w:szCs w:val="20"/>
        </w:rPr>
        <w:t>critical career</w:t>
      </w:r>
      <w:r w:rsidR="00FA1339">
        <w:rPr>
          <w:rFonts w:ascii="Arial" w:eastAsia="Times New Roman" w:hAnsi="Arial" w:cs="Arial"/>
          <w:b/>
          <w:bCs/>
          <w:color w:val="000000"/>
          <w:sz w:val="20"/>
          <w:szCs w:val="20"/>
        </w:rPr>
        <w:t>-</w:t>
      </w:r>
      <w:r w:rsidR="00616B0D">
        <w:rPr>
          <w:rFonts w:ascii="Arial" w:eastAsia="Times New Roman" w:hAnsi="Arial" w:cs="Arial"/>
          <w:b/>
          <w:bCs/>
          <w:color w:val="000000"/>
          <w:sz w:val="20"/>
          <w:szCs w:val="20"/>
        </w:rPr>
        <w:t xml:space="preserve">appropriate </w:t>
      </w:r>
      <w:r w:rsidR="00616B0D" w:rsidRPr="00616B0D">
        <w:rPr>
          <w:rFonts w:ascii="Arial" w:eastAsia="Times New Roman" w:hAnsi="Arial" w:cs="Arial"/>
          <w:b/>
          <w:bCs/>
          <w:color w:val="000000"/>
          <w:sz w:val="20"/>
          <w:szCs w:val="20"/>
        </w:rPr>
        <w:t xml:space="preserve">core competencies in </w:t>
      </w:r>
      <w:r w:rsidR="005C134D">
        <w:rPr>
          <w:rFonts w:ascii="Arial" w:eastAsia="Times New Roman" w:hAnsi="Arial" w:cs="Arial"/>
          <w:b/>
          <w:bCs/>
          <w:color w:val="000000"/>
          <w:sz w:val="20"/>
          <w:szCs w:val="20"/>
        </w:rPr>
        <w:t>business</w:t>
      </w:r>
      <w:r w:rsidR="00616B0D">
        <w:rPr>
          <w:rFonts w:ascii="Arial" w:eastAsia="Times New Roman" w:hAnsi="Arial" w:cs="Arial"/>
          <w:b/>
          <w:bCs/>
          <w:color w:val="000000"/>
          <w:sz w:val="20"/>
          <w:szCs w:val="20"/>
        </w:rPr>
        <w:t xml:space="preserve"> and must</w:t>
      </w:r>
      <w:r w:rsidR="00453B76">
        <w:rPr>
          <w:rFonts w:ascii="Arial" w:eastAsia="Times New Roman" w:hAnsi="Arial" w:cs="Arial"/>
          <w:b/>
          <w:bCs/>
          <w:color w:val="000000"/>
          <w:sz w:val="20"/>
          <w:szCs w:val="20"/>
        </w:rPr>
        <w:t xml:space="preserve"> </w:t>
      </w:r>
      <w:r w:rsidR="0090280F">
        <w:rPr>
          <w:rFonts w:ascii="Arial" w:eastAsia="Times New Roman" w:hAnsi="Arial" w:cs="Arial"/>
          <w:b/>
          <w:bCs/>
          <w:color w:val="000000"/>
          <w:sz w:val="20"/>
          <w:szCs w:val="20"/>
        </w:rPr>
        <w:t>maximize the likelihood that the intended learning outcomes for the program will be achieved</w:t>
      </w:r>
      <w:r w:rsidR="006D12E7">
        <w:rPr>
          <w:rFonts w:ascii="Arial" w:eastAsia="Times New Roman" w:hAnsi="Arial" w:cs="Arial"/>
          <w:b/>
          <w:bCs/>
          <w:color w:val="000000"/>
          <w:sz w:val="20"/>
          <w:szCs w:val="20"/>
        </w:rPr>
        <w:t>.</w:t>
      </w:r>
    </w:p>
    <w:p w14:paraId="2AD8B681" w14:textId="77777777" w:rsidR="009E5BCC" w:rsidRPr="009E5BCC" w:rsidRDefault="009E5BCC" w:rsidP="009E5BCC">
      <w:pPr>
        <w:rPr>
          <w:rFonts w:ascii="Arial" w:eastAsia="Times New Roman" w:hAnsi="Arial" w:cs="Arial"/>
          <w:color w:val="000000"/>
          <w:sz w:val="20"/>
          <w:szCs w:val="20"/>
        </w:rPr>
      </w:pPr>
    </w:p>
    <w:p w14:paraId="56DE3C71" w14:textId="77777777" w:rsidR="006B3D81" w:rsidRPr="00252355" w:rsidRDefault="006B3D81" w:rsidP="009E5BCC">
      <w:pPr>
        <w:rPr>
          <w:rFonts w:ascii="Arial" w:eastAsia="Times New Roman" w:hAnsi="Arial" w:cs="Arial"/>
          <w:sz w:val="20"/>
          <w:szCs w:val="20"/>
        </w:rPr>
      </w:pPr>
    </w:p>
    <w:p w14:paraId="26C1A321" w14:textId="77777777" w:rsidR="006B3D81" w:rsidRPr="00252355" w:rsidRDefault="006B3D81" w:rsidP="007D4414">
      <w:pPr>
        <w:numPr>
          <w:ilvl w:val="0"/>
          <w:numId w:val="3"/>
        </w:numPr>
        <w:tabs>
          <w:tab w:val="left" w:pos="900"/>
        </w:tabs>
        <w:rPr>
          <w:rFonts w:ascii="Arial" w:eastAsia="Times New Roman" w:hAnsi="Arial" w:cs="Arial"/>
          <w:iCs/>
          <w:sz w:val="20"/>
          <w:szCs w:val="20"/>
        </w:rPr>
      </w:pPr>
      <w:r w:rsidRPr="00252355">
        <w:rPr>
          <w:rFonts w:ascii="Arial" w:eastAsia="Times New Roman" w:hAnsi="Arial" w:cs="Arial"/>
          <w:iCs/>
          <w:color w:val="000000"/>
          <w:sz w:val="20"/>
          <w:szCs w:val="20"/>
        </w:rPr>
        <w:t>Provide</w:t>
      </w:r>
      <w:r w:rsidR="009E5BCC" w:rsidRPr="00252355">
        <w:rPr>
          <w:rFonts w:ascii="Arial" w:eastAsia="Times New Roman" w:hAnsi="Arial" w:cs="Arial"/>
          <w:iCs/>
          <w:color w:val="000000"/>
          <w:sz w:val="20"/>
          <w:szCs w:val="20"/>
        </w:rPr>
        <w:t xml:space="preserve"> the curricular requirements for each </w:t>
      </w:r>
      <w:r w:rsidR="005C134D">
        <w:rPr>
          <w:rFonts w:ascii="Arial" w:eastAsia="Times New Roman" w:hAnsi="Arial" w:cs="Arial"/>
          <w:iCs/>
          <w:color w:val="000000"/>
          <w:sz w:val="20"/>
          <w:szCs w:val="20"/>
        </w:rPr>
        <w:t>business</w:t>
      </w:r>
      <w:r w:rsidR="009E5BCC" w:rsidRPr="00252355">
        <w:rPr>
          <w:rFonts w:ascii="Arial" w:eastAsia="Times New Roman" w:hAnsi="Arial" w:cs="Arial"/>
          <w:iCs/>
          <w:color w:val="000000"/>
          <w:sz w:val="20"/>
          <w:szCs w:val="20"/>
        </w:rPr>
        <w:t xml:space="preserve"> program incl</w:t>
      </w:r>
      <w:r w:rsidR="001C34FC" w:rsidRPr="00252355">
        <w:rPr>
          <w:rFonts w:ascii="Arial" w:eastAsia="Times New Roman" w:hAnsi="Arial" w:cs="Arial"/>
          <w:iCs/>
          <w:color w:val="000000"/>
          <w:sz w:val="20"/>
          <w:szCs w:val="20"/>
        </w:rPr>
        <w:t>uded in the accreditation review</w:t>
      </w:r>
      <w:r w:rsidR="009E5BCC" w:rsidRPr="00252355">
        <w:rPr>
          <w:rFonts w:ascii="Arial" w:eastAsia="Times New Roman" w:hAnsi="Arial" w:cs="Arial"/>
          <w:iCs/>
          <w:color w:val="000000"/>
          <w:sz w:val="20"/>
          <w:szCs w:val="20"/>
        </w:rPr>
        <w:t>.</w:t>
      </w:r>
    </w:p>
    <w:p w14:paraId="6D9BE7ED" w14:textId="77777777" w:rsidR="006B3D81" w:rsidRPr="00252355" w:rsidRDefault="006B3D81" w:rsidP="006B3D81">
      <w:pPr>
        <w:tabs>
          <w:tab w:val="left" w:pos="900"/>
        </w:tabs>
        <w:rPr>
          <w:rFonts w:ascii="Arial" w:eastAsia="Times New Roman" w:hAnsi="Arial" w:cs="Arial"/>
          <w:iCs/>
          <w:sz w:val="20"/>
          <w:szCs w:val="20"/>
        </w:rPr>
      </w:pPr>
    </w:p>
    <w:p w14:paraId="111D5F1E" w14:textId="77777777" w:rsidR="004559E6" w:rsidRPr="00252355" w:rsidRDefault="004559E6" w:rsidP="004559E6">
      <w:pPr>
        <w:tabs>
          <w:tab w:val="left" w:pos="900"/>
        </w:tabs>
        <w:rPr>
          <w:rFonts w:ascii="Arial" w:eastAsia="Times New Roman" w:hAnsi="Arial" w:cs="Arial"/>
          <w:iCs/>
          <w:sz w:val="20"/>
          <w:szCs w:val="20"/>
        </w:rPr>
      </w:pPr>
    </w:p>
    <w:p w14:paraId="2ED6CAA8" w14:textId="77777777" w:rsidR="006A20C8" w:rsidRDefault="006A20C8" w:rsidP="0072527D">
      <w:pPr>
        <w:numPr>
          <w:ilvl w:val="0"/>
          <w:numId w:val="3"/>
        </w:numPr>
        <w:rPr>
          <w:rFonts w:ascii="Arial" w:eastAsia="Times New Roman" w:hAnsi="Arial" w:cs="Arial"/>
          <w:iCs/>
          <w:color w:val="000000"/>
          <w:sz w:val="20"/>
          <w:szCs w:val="20"/>
        </w:rPr>
      </w:pPr>
      <w:r>
        <w:rPr>
          <w:rFonts w:ascii="Arial" w:eastAsia="Times New Roman" w:hAnsi="Arial" w:cs="Arial"/>
          <w:iCs/>
          <w:color w:val="000000"/>
          <w:sz w:val="20"/>
          <w:szCs w:val="20"/>
        </w:rPr>
        <w:t xml:space="preserve">For each </w:t>
      </w:r>
      <w:r w:rsidR="005C134D">
        <w:rPr>
          <w:rFonts w:ascii="Arial" w:eastAsia="Times New Roman" w:hAnsi="Arial" w:cs="Arial"/>
          <w:iCs/>
          <w:color w:val="000000"/>
          <w:sz w:val="20"/>
          <w:szCs w:val="20"/>
        </w:rPr>
        <w:t>business</w:t>
      </w:r>
      <w:r>
        <w:rPr>
          <w:rFonts w:ascii="Arial" w:eastAsia="Times New Roman" w:hAnsi="Arial" w:cs="Arial"/>
          <w:iCs/>
          <w:color w:val="000000"/>
          <w:sz w:val="20"/>
          <w:szCs w:val="20"/>
        </w:rPr>
        <w:t xml:space="preserve"> program included in the accreditation review:</w:t>
      </w:r>
    </w:p>
    <w:p w14:paraId="012950D3" w14:textId="77777777" w:rsidR="006A20C8" w:rsidRPr="00856C74" w:rsidRDefault="006A20C8" w:rsidP="006A20C8">
      <w:pPr>
        <w:ind w:left="360"/>
        <w:rPr>
          <w:rFonts w:ascii="Arial" w:eastAsia="Times New Roman" w:hAnsi="Arial" w:cs="Arial"/>
          <w:iCs/>
          <w:color w:val="000000"/>
          <w:sz w:val="18"/>
          <w:szCs w:val="18"/>
        </w:rPr>
      </w:pPr>
    </w:p>
    <w:p w14:paraId="290E4E33" w14:textId="77777777" w:rsidR="006A20C8" w:rsidRPr="006A20C8" w:rsidRDefault="004C3D95" w:rsidP="00F016E8">
      <w:pPr>
        <w:pStyle w:val="ListParagraph"/>
        <w:numPr>
          <w:ilvl w:val="0"/>
          <w:numId w:val="120"/>
        </w:numPr>
        <w:ind w:left="720"/>
        <w:rPr>
          <w:iCs/>
          <w:color w:val="000000"/>
          <w:sz w:val="20"/>
          <w:szCs w:val="20"/>
        </w:rPr>
      </w:pPr>
      <w:r>
        <w:rPr>
          <w:iCs/>
          <w:color w:val="000000"/>
          <w:sz w:val="20"/>
          <w:szCs w:val="20"/>
        </w:rPr>
        <w:t xml:space="preserve">Describe the term structure that constitutes an academic year for the program </w:t>
      </w:r>
      <w:r w:rsidRPr="004C3D95">
        <w:rPr>
          <w:iCs/>
          <w:color w:val="000000"/>
          <w:sz w:val="20"/>
          <w:szCs w:val="20"/>
        </w:rPr>
        <w:t>(e.g., fall and spring terms over two calendar years; three terms in a single calendar year; etc.)</w:t>
      </w:r>
      <w:r>
        <w:rPr>
          <w:iCs/>
          <w:color w:val="000000"/>
          <w:sz w:val="20"/>
          <w:szCs w:val="20"/>
        </w:rPr>
        <w:t>. In this description, also specify the number of weeks comprising each academic term.</w:t>
      </w:r>
    </w:p>
    <w:p w14:paraId="24DAC010" w14:textId="77777777" w:rsidR="006A20C8" w:rsidRPr="00856C74" w:rsidRDefault="006A20C8" w:rsidP="006A20C8">
      <w:pPr>
        <w:ind w:left="360"/>
        <w:rPr>
          <w:rFonts w:ascii="Arial" w:eastAsia="Times New Roman" w:hAnsi="Arial" w:cs="Arial"/>
          <w:iCs/>
          <w:color w:val="000000"/>
          <w:sz w:val="18"/>
          <w:szCs w:val="18"/>
        </w:rPr>
      </w:pPr>
    </w:p>
    <w:p w14:paraId="7706FA5E" w14:textId="77777777" w:rsidR="00F439C6" w:rsidRDefault="009245A8" w:rsidP="00F439C6">
      <w:pPr>
        <w:pStyle w:val="ListParagraph"/>
        <w:numPr>
          <w:ilvl w:val="0"/>
          <w:numId w:val="121"/>
        </w:numPr>
        <w:ind w:left="720"/>
        <w:rPr>
          <w:iCs/>
          <w:sz w:val="20"/>
          <w:szCs w:val="20"/>
        </w:rPr>
      </w:pPr>
      <w:r>
        <w:rPr>
          <w:iCs/>
          <w:sz w:val="20"/>
          <w:szCs w:val="20"/>
        </w:rPr>
        <w:t xml:space="preserve">Provide Table </w:t>
      </w:r>
      <w:r w:rsidR="0072527D" w:rsidRPr="004C3D95">
        <w:rPr>
          <w:iCs/>
          <w:sz w:val="20"/>
          <w:szCs w:val="20"/>
        </w:rPr>
        <w:t xml:space="preserve">4-1: General Program Structure and Design. </w:t>
      </w:r>
    </w:p>
    <w:p w14:paraId="61BFD475" w14:textId="77777777" w:rsidR="00F439C6" w:rsidRPr="00F439C6" w:rsidRDefault="00F439C6" w:rsidP="00F439C6">
      <w:pPr>
        <w:pStyle w:val="ListParagraph"/>
        <w:rPr>
          <w:iCs/>
          <w:sz w:val="20"/>
          <w:szCs w:val="20"/>
        </w:rPr>
      </w:pPr>
    </w:p>
    <w:p w14:paraId="174668BE" w14:textId="77777777" w:rsidR="008014DE" w:rsidRPr="004C3D95" w:rsidRDefault="002E6490" w:rsidP="00F016E8">
      <w:pPr>
        <w:pStyle w:val="ListParagraph"/>
        <w:numPr>
          <w:ilvl w:val="0"/>
          <w:numId w:val="122"/>
        </w:numPr>
        <w:tabs>
          <w:tab w:val="left" w:pos="900"/>
        </w:tabs>
        <w:ind w:left="360"/>
        <w:rPr>
          <w:iCs/>
          <w:sz w:val="20"/>
          <w:szCs w:val="20"/>
        </w:rPr>
      </w:pPr>
      <w:r w:rsidRPr="004C3D95">
        <w:rPr>
          <w:iCs/>
          <w:sz w:val="20"/>
          <w:szCs w:val="20"/>
        </w:rPr>
        <w:t xml:space="preserve">Describe the curriculum management processes used by the academic </w:t>
      </w:r>
      <w:r w:rsidR="005C134D">
        <w:rPr>
          <w:iCs/>
          <w:sz w:val="20"/>
          <w:szCs w:val="20"/>
        </w:rPr>
        <w:t>business</w:t>
      </w:r>
      <w:r w:rsidRPr="004C3D95">
        <w:rPr>
          <w:iCs/>
          <w:sz w:val="20"/>
          <w:szCs w:val="20"/>
        </w:rPr>
        <w:t xml:space="preserve"> unit for developing and designing its </w:t>
      </w:r>
      <w:r w:rsidR="005C134D">
        <w:rPr>
          <w:iCs/>
          <w:sz w:val="20"/>
          <w:szCs w:val="20"/>
        </w:rPr>
        <w:t>business</w:t>
      </w:r>
      <w:r w:rsidRPr="004C3D95">
        <w:rPr>
          <w:iCs/>
          <w:sz w:val="20"/>
          <w:szCs w:val="20"/>
        </w:rPr>
        <w:t xml:space="preserve"> programs, including the following aspects of the programs:</w:t>
      </w:r>
    </w:p>
    <w:p w14:paraId="032D0B82" w14:textId="77777777" w:rsidR="002E6490" w:rsidRPr="00856C74" w:rsidRDefault="002E6490" w:rsidP="002E6490">
      <w:pPr>
        <w:pStyle w:val="ListParagraph"/>
        <w:tabs>
          <w:tab w:val="left" w:pos="900"/>
        </w:tabs>
        <w:ind w:left="360"/>
        <w:rPr>
          <w:iCs/>
          <w:sz w:val="18"/>
          <w:szCs w:val="18"/>
        </w:rPr>
      </w:pPr>
    </w:p>
    <w:p w14:paraId="721F1C77"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Program structure and organization</w:t>
      </w:r>
    </w:p>
    <w:p w14:paraId="2E9401D0" w14:textId="77777777" w:rsidR="002E6490" w:rsidRPr="00856C74" w:rsidRDefault="002E6490" w:rsidP="002E6490">
      <w:pPr>
        <w:pStyle w:val="ListParagraph"/>
        <w:tabs>
          <w:tab w:val="left" w:pos="900"/>
        </w:tabs>
        <w:rPr>
          <w:iCs/>
          <w:sz w:val="18"/>
          <w:szCs w:val="18"/>
        </w:rPr>
      </w:pPr>
    </w:p>
    <w:p w14:paraId="7F16476C"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Curriculum content</w:t>
      </w:r>
    </w:p>
    <w:p w14:paraId="14BF09A6" w14:textId="77777777" w:rsidR="002E6490" w:rsidRPr="00856C74" w:rsidRDefault="002E6490" w:rsidP="002E6490">
      <w:pPr>
        <w:tabs>
          <w:tab w:val="left" w:pos="900"/>
        </w:tabs>
        <w:rPr>
          <w:iCs/>
          <w:sz w:val="18"/>
          <w:szCs w:val="18"/>
        </w:rPr>
      </w:pPr>
    </w:p>
    <w:p w14:paraId="7FE1F241"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Program-level intended student learning outcomes</w:t>
      </w:r>
    </w:p>
    <w:p w14:paraId="1A17965C" w14:textId="77777777" w:rsidR="002E6490" w:rsidRPr="00856C74" w:rsidRDefault="002E6490" w:rsidP="002E6490">
      <w:pPr>
        <w:tabs>
          <w:tab w:val="left" w:pos="900"/>
        </w:tabs>
        <w:rPr>
          <w:iCs/>
          <w:sz w:val="18"/>
          <w:szCs w:val="18"/>
        </w:rPr>
      </w:pPr>
    </w:p>
    <w:p w14:paraId="15F00CE2"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Pedagogies</w:t>
      </w:r>
    </w:p>
    <w:p w14:paraId="352AFC30" w14:textId="77777777" w:rsidR="002E6490" w:rsidRPr="00856C74" w:rsidRDefault="002E6490" w:rsidP="002E6490">
      <w:pPr>
        <w:tabs>
          <w:tab w:val="left" w:pos="900"/>
        </w:tabs>
        <w:rPr>
          <w:iCs/>
          <w:sz w:val="18"/>
          <w:szCs w:val="18"/>
        </w:rPr>
      </w:pPr>
    </w:p>
    <w:p w14:paraId="4D199F38" w14:textId="77777777" w:rsidR="002E6490" w:rsidRPr="00252355" w:rsidRDefault="002E6490" w:rsidP="00F016E8">
      <w:pPr>
        <w:pStyle w:val="ListParagraph"/>
        <w:numPr>
          <w:ilvl w:val="0"/>
          <w:numId w:val="42"/>
        </w:numPr>
        <w:tabs>
          <w:tab w:val="left" w:pos="900"/>
        </w:tabs>
        <w:ind w:left="720"/>
        <w:rPr>
          <w:iCs/>
          <w:sz w:val="20"/>
          <w:szCs w:val="20"/>
        </w:rPr>
      </w:pPr>
      <w:r w:rsidRPr="00252355">
        <w:rPr>
          <w:iCs/>
          <w:sz w:val="20"/>
          <w:szCs w:val="20"/>
        </w:rPr>
        <w:t>Delivery modes</w:t>
      </w:r>
    </w:p>
    <w:p w14:paraId="6AFE02C1" w14:textId="77777777" w:rsidR="006B3D81" w:rsidRPr="00252355" w:rsidRDefault="006B3D81" w:rsidP="006B3D81">
      <w:pPr>
        <w:tabs>
          <w:tab w:val="left" w:pos="900"/>
        </w:tabs>
        <w:ind w:left="360"/>
        <w:rPr>
          <w:rFonts w:ascii="Arial" w:eastAsia="Times New Roman" w:hAnsi="Arial" w:cs="Arial"/>
          <w:iCs/>
          <w:sz w:val="20"/>
          <w:szCs w:val="20"/>
        </w:rPr>
      </w:pPr>
    </w:p>
    <w:p w14:paraId="2DBC9708" w14:textId="77777777" w:rsidR="002903C2" w:rsidRDefault="009245A8" w:rsidP="00A446D9">
      <w:pPr>
        <w:numPr>
          <w:ilvl w:val="0"/>
          <w:numId w:val="123"/>
        </w:numPr>
        <w:ind w:left="360"/>
        <w:rPr>
          <w:rFonts w:ascii="Arial" w:hAnsi="Arial" w:cs="Arial"/>
          <w:iCs/>
          <w:sz w:val="20"/>
          <w:szCs w:val="20"/>
        </w:rPr>
      </w:pPr>
      <w:r w:rsidRPr="00F439C6">
        <w:rPr>
          <w:rFonts w:ascii="Arial" w:hAnsi="Arial" w:cs="Arial"/>
          <w:iCs/>
          <w:sz w:val="20"/>
          <w:szCs w:val="20"/>
        </w:rPr>
        <w:t xml:space="preserve">Provide Table </w:t>
      </w:r>
      <w:r w:rsidR="00952EF1" w:rsidRPr="00F439C6">
        <w:rPr>
          <w:rFonts w:ascii="Arial" w:hAnsi="Arial" w:cs="Arial"/>
          <w:iCs/>
          <w:sz w:val="20"/>
          <w:szCs w:val="20"/>
        </w:rPr>
        <w:t>4-</w:t>
      </w:r>
      <w:r w:rsidR="00EE69B6" w:rsidRPr="00F439C6">
        <w:rPr>
          <w:rFonts w:ascii="Arial" w:hAnsi="Arial" w:cs="Arial"/>
          <w:iCs/>
          <w:sz w:val="20"/>
          <w:szCs w:val="20"/>
        </w:rPr>
        <w:t>2</w:t>
      </w:r>
      <w:r w:rsidR="00952EF1" w:rsidRPr="00F439C6">
        <w:rPr>
          <w:rFonts w:ascii="Arial" w:hAnsi="Arial" w:cs="Arial"/>
          <w:iCs/>
          <w:sz w:val="20"/>
          <w:szCs w:val="20"/>
        </w:rPr>
        <w:t xml:space="preserve">: Program Delivery Modes. </w:t>
      </w:r>
    </w:p>
    <w:p w14:paraId="36FADD8E" w14:textId="77777777" w:rsidR="00F439C6" w:rsidRPr="00F439C6" w:rsidRDefault="00F439C6" w:rsidP="00F439C6">
      <w:pPr>
        <w:ind w:left="360"/>
        <w:rPr>
          <w:rFonts w:ascii="Arial" w:hAnsi="Arial" w:cs="Arial"/>
          <w:iCs/>
          <w:sz w:val="20"/>
          <w:szCs w:val="20"/>
        </w:rPr>
      </w:pPr>
    </w:p>
    <w:p w14:paraId="51126DA5" w14:textId="77777777" w:rsidR="00753CAE" w:rsidRPr="00252355" w:rsidRDefault="00D65F7B" w:rsidP="00F016E8">
      <w:pPr>
        <w:pStyle w:val="ListParagraph"/>
        <w:numPr>
          <w:ilvl w:val="0"/>
          <w:numId w:val="123"/>
        </w:numPr>
        <w:ind w:left="360"/>
        <w:rPr>
          <w:iCs/>
          <w:color w:val="000000"/>
          <w:sz w:val="20"/>
          <w:szCs w:val="20"/>
        </w:rPr>
      </w:pPr>
      <w:r w:rsidRPr="00252355">
        <w:rPr>
          <w:iCs/>
          <w:color w:val="000000"/>
          <w:sz w:val="20"/>
          <w:szCs w:val="20"/>
        </w:rPr>
        <w:t xml:space="preserve">If the academic </w:t>
      </w:r>
      <w:r w:rsidR="005C134D">
        <w:rPr>
          <w:iCs/>
          <w:color w:val="000000"/>
          <w:sz w:val="20"/>
          <w:szCs w:val="20"/>
        </w:rPr>
        <w:t>business</w:t>
      </w:r>
      <w:r w:rsidRPr="00252355">
        <w:rPr>
          <w:iCs/>
          <w:color w:val="000000"/>
          <w:sz w:val="20"/>
          <w:szCs w:val="20"/>
        </w:rPr>
        <w:t xml:space="preserve"> unit offers online or hybrid programs:</w:t>
      </w:r>
    </w:p>
    <w:p w14:paraId="4B0543B5" w14:textId="77777777" w:rsidR="00D65F7B" w:rsidRPr="00252355" w:rsidRDefault="00D65F7B" w:rsidP="00D65F7B">
      <w:pPr>
        <w:pStyle w:val="ListParagraph"/>
        <w:ind w:left="360"/>
        <w:rPr>
          <w:iCs/>
          <w:color w:val="000000"/>
          <w:sz w:val="20"/>
          <w:szCs w:val="20"/>
        </w:rPr>
      </w:pPr>
    </w:p>
    <w:p w14:paraId="24035EC2" w14:textId="77777777" w:rsidR="00D65F7B" w:rsidRPr="00252355" w:rsidRDefault="00B57BE9" w:rsidP="00F016E8">
      <w:pPr>
        <w:numPr>
          <w:ilvl w:val="1"/>
          <w:numId w:val="37"/>
        </w:numPr>
        <w:ind w:left="720"/>
        <w:rPr>
          <w:rFonts w:ascii="Arial" w:eastAsia="Times New Roman" w:hAnsi="Arial" w:cs="Arial"/>
          <w:iCs/>
          <w:color w:val="000000"/>
          <w:sz w:val="20"/>
          <w:szCs w:val="20"/>
        </w:rPr>
      </w:pPr>
      <w:r w:rsidRPr="00252355">
        <w:rPr>
          <w:rFonts w:ascii="Arial" w:eastAsia="Times New Roman" w:hAnsi="Arial" w:cs="Arial"/>
          <w:iCs/>
          <w:color w:val="000000"/>
          <w:sz w:val="20"/>
          <w:szCs w:val="20"/>
        </w:rPr>
        <w:t>Describe</w:t>
      </w:r>
      <w:r w:rsidR="009E5BCC" w:rsidRPr="00252355">
        <w:rPr>
          <w:rFonts w:ascii="Arial" w:eastAsia="Times New Roman" w:hAnsi="Arial" w:cs="Arial"/>
          <w:iCs/>
          <w:color w:val="000000"/>
          <w:sz w:val="20"/>
          <w:szCs w:val="20"/>
        </w:rPr>
        <w:t xml:space="preserve"> the kinds and amount of </w:t>
      </w:r>
      <w:r w:rsidR="00753CAE" w:rsidRPr="00252355">
        <w:rPr>
          <w:rFonts w:ascii="Arial" w:eastAsia="Times New Roman" w:hAnsi="Arial" w:cs="Arial"/>
          <w:iCs/>
          <w:color w:val="000000"/>
          <w:sz w:val="20"/>
          <w:szCs w:val="20"/>
        </w:rPr>
        <w:t xml:space="preserve">student </w:t>
      </w:r>
      <w:r w:rsidR="009E5BCC" w:rsidRPr="00252355">
        <w:rPr>
          <w:rFonts w:ascii="Arial" w:eastAsia="Times New Roman" w:hAnsi="Arial" w:cs="Arial"/>
          <w:iCs/>
          <w:color w:val="000000"/>
          <w:sz w:val="20"/>
          <w:szCs w:val="20"/>
        </w:rPr>
        <w:t>activity and effort required</w:t>
      </w:r>
      <w:r w:rsidR="001C5042" w:rsidRPr="00252355">
        <w:rPr>
          <w:rFonts w:ascii="Arial" w:eastAsia="Times New Roman" w:hAnsi="Arial" w:cs="Arial"/>
          <w:iCs/>
          <w:color w:val="000000"/>
          <w:sz w:val="20"/>
          <w:szCs w:val="20"/>
        </w:rPr>
        <w:t xml:space="preserve"> in the online components of the programs</w:t>
      </w:r>
      <w:r w:rsidR="009E5BCC" w:rsidRPr="00252355">
        <w:rPr>
          <w:rFonts w:ascii="Arial" w:eastAsia="Times New Roman" w:hAnsi="Arial" w:cs="Arial"/>
          <w:iCs/>
          <w:color w:val="000000"/>
          <w:sz w:val="20"/>
          <w:szCs w:val="20"/>
        </w:rPr>
        <w:t>.</w:t>
      </w:r>
    </w:p>
    <w:p w14:paraId="3056F073" w14:textId="77777777" w:rsidR="00D65F7B" w:rsidRPr="00252355" w:rsidRDefault="00D65F7B" w:rsidP="003477D3">
      <w:pPr>
        <w:ind w:left="360"/>
        <w:rPr>
          <w:rFonts w:ascii="Arial" w:eastAsia="Times New Roman" w:hAnsi="Arial" w:cs="Arial"/>
          <w:iCs/>
          <w:color w:val="000000"/>
          <w:sz w:val="20"/>
          <w:szCs w:val="20"/>
        </w:rPr>
      </w:pPr>
    </w:p>
    <w:p w14:paraId="1253398E" w14:textId="77777777" w:rsidR="003477D3" w:rsidRPr="00252355" w:rsidRDefault="00B57BE9" w:rsidP="00F016E8">
      <w:pPr>
        <w:numPr>
          <w:ilvl w:val="1"/>
          <w:numId w:val="37"/>
        </w:numPr>
        <w:ind w:left="720"/>
        <w:rPr>
          <w:rFonts w:ascii="Arial" w:eastAsia="Times New Roman" w:hAnsi="Arial" w:cs="Arial"/>
          <w:iCs/>
          <w:color w:val="000000"/>
          <w:sz w:val="20"/>
          <w:szCs w:val="20"/>
        </w:rPr>
      </w:pPr>
      <w:r w:rsidRPr="00252355">
        <w:rPr>
          <w:rFonts w:ascii="Arial" w:eastAsia="Times New Roman" w:hAnsi="Arial" w:cs="Arial"/>
          <w:iCs/>
          <w:color w:val="000000"/>
          <w:sz w:val="20"/>
          <w:szCs w:val="20"/>
        </w:rPr>
        <w:t xml:space="preserve">Describe </w:t>
      </w:r>
      <w:r w:rsidR="00753CAE" w:rsidRPr="00252355">
        <w:rPr>
          <w:rFonts w:ascii="Arial" w:eastAsia="Times New Roman" w:hAnsi="Arial" w:cs="Arial"/>
          <w:iCs/>
          <w:color w:val="000000"/>
          <w:sz w:val="20"/>
          <w:szCs w:val="20"/>
        </w:rPr>
        <w:t xml:space="preserve">the kinds and amount </w:t>
      </w:r>
      <w:r w:rsidR="00B845AD" w:rsidRPr="00252355">
        <w:rPr>
          <w:rFonts w:ascii="Arial" w:eastAsia="Times New Roman" w:hAnsi="Arial" w:cs="Arial"/>
          <w:iCs/>
          <w:color w:val="000000"/>
          <w:sz w:val="20"/>
          <w:szCs w:val="20"/>
        </w:rPr>
        <w:t xml:space="preserve">of </w:t>
      </w:r>
      <w:r w:rsidR="00753CAE" w:rsidRPr="00252355">
        <w:rPr>
          <w:rFonts w:ascii="Arial" w:eastAsia="Times New Roman" w:hAnsi="Arial" w:cs="Arial"/>
          <w:iCs/>
          <w:color w:val="000000"/>
          <w:sz w:val="20"/>
          <w:szCs w:val="20"/>
        </w:rPr>
        <w:t>faculty activity and effort required</w:t>
      </w:r>
      <w:r w:rsidR="001C5042" w:rsidRPr="00252355">
        <w:rPr>
          <w:rFonts w:ascii="Arial" w:eastAsia="Times New Roman" w:hAnsi="Arial" w:cs="Arial"/>
          <w:iCs/>
          <w:color w:val="000000"/>
          <w:sz w:val="20"/>
          <w:szCs w:val="20"/>
        </w:rPr>
        <w:t xml:space="preserve"> in the online components of the programs</w:t>
      </w:r>
      <w:r w:rsidR="00753CAE" w:rsidRPr="00252355">
        <w:rPr>
          <w:rFonts w:ascii="Arial" w:eastAsia="Times New Roman" w:hAnsi="Arial" w:cs="Arial"/>
          <w:iCs/>
          <w:color w:val="000000"/>
          <w:sz w:val="20"/>
          <w:szCs w:val="20"/>
        </w:rPr>
        <w:t>.</w:t>
      </w:r>
    </w:p>
    <w:p w14:paraId="1DD3C4E5" w14:textId="77777777" w:rsidR="003477D3" w:rsidRPr="00252355" w:rsidRDefault="003477D3" w:rsidP="009245A8">
      <w:pPr>
        <w:ind w:left="360"/>
        <w:rPr>
          <w:rFonts w:eastAsia="Times New Roman"/>
          <w:iCs/>
          <w:color w:val="000000"/>
          <w:sz w:val="20"/>
          <w:szCs w:val="20"/>
        </w:rPr>
      </w:pPr>
    </w:p>
    <w:p w14:paraId="60354388" w14:textId="77777777" w:rsidR="003477D3" w:rsidRDefault="00D65F7B" w:rsidP="00F016E8">
      <w:pPr>
        <w:numPr>
          <w:ilvl w:val="1"/>
          <w:numId w:val="37"/>
        </w:numPr>
        <w:ind w:left="720"/>
        <w:rPr>
          <w:rFonts w:ascii="Arial" w:eastAsia="Times New Roman" w:hAnsi="Arial" w:cs="Arial"/>
          <w:iCs/>
          <w:color w:val="000000"/>
          <w:sz w:val="20"/>
          <w:szCs w:val="20"/>
        </w:rPr>
      </w:pPr>
      <w:r w:rsidRPr="00252355">
        <w:rPr>
          <w:rFonts w:ascii="Arial" w:eastAsia="Times New Roman" w:hAnsi="Arial" w:cs="Arial"/>
          <w:iCs/>
          <w:color w:val="000000"/>
          <w:sz w:val="20"/>
          <w:szCs w:val="20"/>
        </w:rPr>
        <w:t>E</w:t>
      </w:r>
      <w:r w:rsidR="009E5BCC" w:rsidRPr="00252355">
        <w:rPr>
          <w:rFonts w:ascii="Arial" w:eastAsia="Times New Roman" w:hAnsi="Arial" w:cs="Arial"/>
          <w:iCs/>
          <w:color w:val="000000"/>
          <w:sz w:val="20"/>
          <w:szCs w:val="20"/>
        </w:rPr>
        <w:t xml:space="preserve">xplain the ways in which the </w:t>
      </w:r>
      <w:r w:rsidR="001C5042" w:rsidRPr="00252355">
        <w:rPr>
          <w:rFonts w:ascii="Arial" w:eastAsia="Times New Roman" w:hAnsi="Arial" w:cs="Arial"/>
          <w:iCs/>
          <w:color w:val="000000"/>
          <w:sz w:val="20"/>
          <w:szCs w:val="20"/>
        </w:rPr>
        <w:t xml:space="preserve">academic </w:t>
      </w:r>
      <w:r w:rsidR="005C134D">
        <w:rPr>
          <w:rFonts w:ascii="Arial" w:eastAsia="Times New Roman" w:hAnsi="Arial" w:cs="Arial"/>
          <w:iCs/>
          <w:color w:val="000000"/>
          <w:sz w:val="20"/>
          <w:szCs w:val="20"/>
        </w:rPr>
        <w:t>business</w:t>
      </w:r>
      <w:r w:rsidR="001C5042" w:rsidRPr="00252355">
        <w:rPr>
          <w:rFonts w:ascii="Arial" w:eastAsia="Times New Roman" w:hAnsi="Arial" w:cs="Arial"/>
          <w:iCs/>
          <w:color w:val="000000"/>
          <w:sz w:val="20"/>
          <w:szCs w:val="20"/>
        </w:rPr>
        <w:t xml:space="preserve"> </w:t>
      </w:r>
      <w:r w:rsidR="009E5BCC" w:rsidRPr="00252355">
        <w:rPr>
          <w:rFonts w:ascii="Arial" w:eastAsia="Times New Roman" w:hAnsi="Arial" w:cs="Arial"/>
          <w:iCs/>
          <w:color w:val="000000"/>
          <w:sz w:val="20"/>
          <w:szCs w:val="20"/>
        </w:rPr>
        <w:t xml:space="preserve">unit ensures equivalent quality between these programs and more traditionally-delivered, </w:t>
      </w:r>
      <w:r w:rsidR="00753CAE" w:rsidRPr="00252355">
        <w:rPr>
          <w:rFonts w:ascii="Arial" w:eastAsia="Times New Roman" w:hAnsi="Arial" w:cs="Arial"/>
          <w:iCs/>
          <w:color w:val="000000"/>
          <w:sz w:val="20"/>
          <w:szCs w:val="20"/>
        </w:rPr>
        <w:t xml:space="preserve">fully </w:t>
      </w:r>
      <w:r w:rsidR="009E5BCC" w:rsidRPr="00252355">
        <w:rPr>
          <w:rFonts w:ascii="Arial" w:eastAsia="Times New Roman" w:hAnsi="Arial" w:cs="Arial"/>
          <w:iCs/>
          <w:color w:val="000000"/>
          <w:sz w:val="20"/>
          <w:szCs w:val="20"/>
        </w:rPr>
        <w:t>on-ground programs.</w:t>
      </w:r>
    </w:p>
    <w:p w14:paraId="766C970A" w14:textId="77777777" w:rsidR="0017103D" w:rsidRDefault="0017103D" w:rsidP="009245A8">
      <w:pPr>
        <w:pStyle w:val="ListParagraph"/>
        <w:rPr>
          <w:iCs/>
          <w:color w:val="000000"/>
          <w:sz w:val="20"/>
          <w:szCs w:val="20"/>
        </w:rPr>
      </w:pPr>
    </w:p>
    <w:p w14:paraId="3EEB4448" w14:textId="77777777" w:rsidR="0017103D" w:rsidRPr="00252355" w:rsidRDefault="0017103D" w:rsidP="00F016E8">
      <w:pPr>
        <w:numPr>
          <w:ilvl w:val="1"/>
          <w:numId w:val="37"/>
        </w:numPr>
        <w:ind w:left="720"/>
        <w:rPr>
          <w:rFonts w:ascii="Arial" w:eastAsia="Times New Roman" w:hAnsi="Arial" w:cs="Arial"/>
          <w:iCs/>
          <w:color w:val="000000"/>
          <w:sz w:val="20"/>
          <w:szCs w:val="20"/>
        </w:rPr>
      </w:pPr>
      <w:r>
        <w:rPr>
          <w:rFonts w:ascii="Arial" w:eastAsia="Times New Roman" w:hAnsi="Arial" w:cs="Arial"/>
          <w:iCs/>
          <w:color w:val="000000"/>
          <w:sz w:val="20"/>
          <w:szCs w:val="20"/>
        </w:rPr>
        <w:t xml:space="preserve">Describe the process that the business unit uses to ensure that the individual completing the work in the course is the student who is registered and earning credit for the </w:t>
      </w:r>
      <w:r w:rsidR="00786BB2">
        <w:rPr>
          <w:rFonts w:ascii="Arial" w:eastAsia="Times New Roman" w:hAnsi="Arial" w:cs="Arial"/>
          <w:iCs/>
          <w:color w:val="000000"/>
          <w:sz w:val="20"/>
          <w:szCs w:val="20"/>
        </w:rPr>
        <w:t>course.</w:t>
      </w:r>
    </w:p>
    <w:p w14:paraId="62A75C7D" w14:textId="77777777" w:rsidR="003477D3" w:rsidRPr="00252355" w:rsidRDefault="003477D3" w:rsidP="003477D3">
      <w:pPr>
        <w:rPr>
          <w:rFonts w:ascii="Arial" w:eastAsia="Times New Roman" w:hAnsi="Arial" w:cs="Arial"/>
          <w:iCs/>
          <w:color w:val="000000"/>
          <w:sz w:val="20"/>
          <w:szCs w:val="20"/>
        </w:rPr>
      </w:pPr>
    </w:p>
    <w:p w14:paraId="49941B8C" w14:textId="77777777" w:rsidR="00BD79D9" w:rsidRPr="00252355" w:rsidRDefault="00BD79D9" w:rsidP="00556122">
      <w:pPr>
        <w:rPr>
          <w:rFonts w:ascii="Arial" w:hAnsi="Arial" w:cs="Arial"/>
          <w:iCs/>
          <w:sz w:val="20"/>
          <w:szCs w:val="20"/>
        </w:rPr>
      </w:pPr>
    </w:p>
    <w:p w14:paraId="51F1B887" w14:textId="77777777" w:rsidR="008F6B27" w:rsidRPr="00252355" w:rsidRDefault="008F6B27" w:rsidP="00215787">
      <w:pPr>
        <w:pStyle w:val="ListParagraph"/>
        <w:numPr>
          <w:ilvl w:val="0"/>
          <w:numId w:val="123"/>
        </w:numPr>
        <w:ind w:left="360"/>
        <w:rPr>
          <w:iCs/>
          <w:sz w:val="20"/>
          <w:szCs w:val="20"/>
        </w:rPr>
      </w:pPr>
      <w:bookmarkStart w:id="62" w:name="_Hlk534966015"/>
      <w:r w:rsidRPr="00252355">
        <w:rPr>
          <w:iCs/>
          <w:sz w:val="20"/>
          <w:szCs w:val="20"/>
        </w:rPr>
        <w:lastRenderedPageBreak/>
        <w:t xml:space="preserve">For each </w:t>
      </w:r>
      <w:r w:rsidR="005C134D">
        <w:rPr>
          <w:iCs/>
          <w:sz w:val="20"/>
          <w:szCs w:val="20"/>
        </w:rPr>
        <w:t>business</w:t>
      </w:r>
      <w:r w:rsidRPr="00252355">
        <w:rPr>
          <w:iCs/>
          <w:sz w:val="20"/>
          <w:szCs w:val="20"/>
        </w:rPr>
        <w:t xml:space="preserve"> program included in the accreditation review</w:t>
      </w:r>
      <w:r w:rsidRPr="00252355">
        <w:rPr>
          <w:bCs/>
          <w:iCs/>
          <w:sz w:val="20"/>
          <w:szCs w:val="20"/>
        </w:rPr>
        <w:t>:</w:t>
      </w:r>
    </w:p>
    <w:p w14:paraId="4140F7BF" w14:textId="77777777" w:rsidR="008F6B27" w:rsidRPr="00252355" w:rsidRDefault="008F6B27" w:rsidP="008F6B27">
      <w:pPr>
        <w:rPr>
          <w:iCs/>
          <w:sz w:val="20"/>
          <w:szCs w:val="20"/>
        </w:rPr>
      </w:pPr>
    </w:p>
    <w:p w14:paraId="746D3905" w14:textId="77777777" w:rsidR="008F6B27" w:rsidRPr="00252355" w:rsidRDefault="008F6B27" w:rsidP="00F016E8">
      <w:pPr>
        <w:pStyle w:val="ListParagraph"/>
        <w:numPr>
          <w:ilvl w:val="0"/>
          <w:numId w:val="38"/>
        </w:numPr>
        <w:ind w:left="720"/>
        <w:rPr>
          <w:iCs/>
          <w:sz w:val="20"/>
          <w:szCs w:val="20"/>
        </w:rPr>
      </w:pPr>
      <w:r w:rsidRPr="00252355">
        <w:rPr>
          <w:iCs/>
          <w:sz w:val="20"/>
          <w:szCs w:val="20"/>
        </w:rPr>
        <w:t>Describe the types of experiential and active learning activities that are integrated into the program’s curriculum.</w:t>
      </w:r>
    </w:p>
    <w:p w14:paraId="1D315E78" w14:textId="77777777" w:rsidR="008F6B27" w:rsidRPr="00252355" w:rsidRDefault="008F6B27" w:rsidP="008F6B27">
      <w:pPr>
        <w:ind w:left="360"/>
        <w:rPr>
          <w:iCs/>
          <w:sz w:val="20"/>
          <w:szCs w:val="20"/>
        </w:rPr>
      </w:pPr>
    </w:p>
    <w:p w14:paraId="0A01D992" w14:textId="77777777" w:rsidR="008F6B27" w:rsidRPr="00252355" w:rsidRDefault="008F6B27" w:rsidP="00F016E8">
      <w:pPr>
        <w:pStyle w:val="ListParagraph"/>
        <w:numPr>
          <w:ilvl w:val="0"/>
          <w:numId w:val="38"/>
        </w:numPr>
        <w:ind w:left="720"/>
        <w:rPr>
          <w:iCs/>
          <w:sz w:val="20"/>
          <w:szCs w:val="20"/>
        </w:rPr>
      </w:pPr>
      <w:r w:rsidRPr="00252355">
        <w:rPr>
          <w:iCs/>
          <w:sz w:val="20"/>
          <w:szCs w:val="20"/>
        </w:rPr>
        <w:t xml:space="preserve">Describe the </w:t>
      </w:r>
      <w:r w:rsidR="002D21B9" w:rsidRPr="00252355">
        <w:rPr>
          <w:iCs/>
          <w:sz w:val="20"/>
          <w:szCs w:val="20"/>
        </w:rPr>
        <w:t xml:space="preserve">types of </w:t>
      </w:r>
      <w:r w:rsidRPr="00252355">
        <w:rPr>
          <w:iCs/>
          <w:sz w:val="20"/>
          <w:szCs w:val="20"/>
        </w:rPr>
        <w:t xml:space="preserve">student-student and faculty-student interactions </w:t>
      </w:r>
      <w:r w:rsidR="002D21B9" w:rsidRPr="00252355">
        <w:rPr>
          <w:iCs/>
          <w:sz w:val="20"/>
          <w:szCs w:val="20"/>
        </w:rPr>
        <w:t xml:space="preserve">that </w:t>
      </w:r>
      <w:r w:rsidRPr="00252355">
        <w:rPr>
          <w:iCs/>
          <w:sz w:val="20"/>
          <w:szCs w:val="20"/>
        </w:rPr>
        <w:t>are integrated into the program’s curriculum.</w:t>
      </w:r>
      <w:r w:rsidR="009245A8">
        <w:rPr>
          <w:iCs/>
          <w:sz w:val="20"/>
          <w:szCs w:val="20"/>
        </w:rPr>
        <w:br/>
      </w:r>
    </w:p>
    <w:p w14:paraId="04045D75" w14:textId="77777777" w:rsidR="008F6B27" w:rsidRPr="00252355" w:rsidRDefault="005668AD" w:rsidP="00215787">
      <w:pPr>
        <w:pStyle w:val="ListParagraph"/>
        <w:numPr>
          <w:ilvl w:val="0"/>
          <w:numId w:val="136"/>
        </w:numPr>
        <w:rPr>
          <w:iCs/>
          <w:color w:val="000000"/>
          <w:sz w:val="20"/>
          <w:szCs w:val="20"/>
        </w:rPr>
      </w:pPr>
      <w:r w:rsidRPr="00252355">
        <w:rPr>
          <w:iCs/>
          <w:sz w:val="20"/>
          <w:szCs w:val="20"/>
        </w:rPr>
        <w:t xml:space="preserve">For each </w:t>
      </w:r>
      <w:r w:rsidR="005C134D">
        <w:rPr>
          <w:iCs/>
          <w:sz w:val="20"/>
          <w:szCs w:val="20"/>
        </w:rPr>
        <w:t>business</w:t>
      </w:r>
      <w:r w:rsidRPr="00252355">
        <w:rPr>
          <w:iCs/>
          <w:sz w:val="20"/>
          <w:szCs w:val="20"/>
        </w:rPr>
        <w:t xml:space="preserve"> program included in the accreditation review</w:t>
      </w:r>
      <w:r w:rsidRPr="00252355">
        <w:rPr>
          <w:bCs/>
          <w:iCs/>
          <w:sz w:val="20"/>
          <w:szCs w:val="20"/>
        </w:rPr>
        <w:t xml:space="preserve">, describe the extent to which </w:t>
      </w:r>
      <w:r w:rsidR="005C134D">
        <w:rPr>
          <w:bCs/>
          <w:iCs/>
          <w:sz w:val="20"/>
          <w:szCs w:val="20"/>
        </w:rPr>
        <w:t>business</w:t>
      </w:r>
      <w:r w:rsidRPr="00252355">
        <w:rPr>
          <w:bCs/>
          <w:iCs/>
          <w:sz w:val="20"/>
          <w:szCs w:val="20"/>
        </w:rPr>
        <w:t xml:space="preserve"> research, particular</w:t>
      </w:r>
      <w:r w:rsidR="001D61C3" w:rsidRPr="00252355">
        <w:rPr>
          <w:bCs/>
          <w:iCs/>
          <w:sz w:val="20"/>
          <w:szCs w:val="20"/>
        </w:rPr>
        <w:t>ly</w:t>
      </w:r>
      <w:r w:rsidRPr="00252355">
        <w:rPr>
          <w:bCs/>
          <w:iCs/>
          <w:sz w:val="20"/>
          <w:szCs w:val="20"/>
        </w:rPr>
        <w:t xml:space="preserve"> research that is directed toward problems and issues facing practicing </w:t>
      </w:r>
      <w:r w:rsidR="005C134D">
        <w:rPr>
          <w:bCs/>
          <w:iCs/>
          <w:sz w:val="20"/>
          <w:szCs w:val="20"/>
        </w:rPr>
        <w:t>business</w:t>
      </w:r>
      <w:r w:rsidRPr="00252355">
        <w:rPr>
          <w:bCs/>
          <w:iCs/>
          <w:sz w:val="20"/>
          <w:szCs w:val="20"/>
        </w:rPr>
        <w:t xml:space="preserve"> professionals, is integrated into the course</w:t>
      </w:r>
      <w:r w:rsidR="00951BD6" w:rsidRPr="00252355">
        <w:rPr>
          <w:bCs/>
          <w:iCs/>
          <w:sz w:val="20"/>
          <w:szCs w:val="20"/>
        </w:rPr>
        <w:t xml:space="preserve">s and other learning </w:t>
      </w:r>
      <w:r w:rsidR="000247A3" w:rsidRPr="00252355">
        <w:rPr>
          <w:bCs/>
          <w:iCs/>
          <w:sz w:val="20"/>
          <w:szCs w:val="20"/>
        </w:rPr>
        <w:t>opportunities</w:t>
      </w:r>
      <w:r w:rsidRPr="00252355">
        <w:rPr>
          <w:bCs/>
          <w:iCs/>
          <w:sz w:val="20"/>
          <w:szCs w:val="20"/>
        </w:rPr>
        <w:t xml:space="preserve"> comprising the program’s curriculum.</w:t>
      </w:r>
    </w:p>
    <w:bookmarkEnd w:id="62"/>
    <w:p w14:paraId="3681F373" w14:textId="77777777" w:rsidR="00254AB0" w:rsidRPr="00252355" w:rsidRDefault="00254AB0" w:rsidP="00254AB0">
      <w:pPr>
        <w:rPr>
          <w:iCs/>
          <w:color w:val="000000"/>
          <w:sz w:val="20"/>
          <w:szCs w:val="20"/>
        </w:rPr>
      </w:pPr>
    </w:p>
    <w:p w14:paraId="3265411E" w14:textId="77777777" w:rsidR="00802BAF" w:rsidRPr="00252355" w:rsidRDefault="00802BAF" w:rsidP="004559E6">
      <w:pPr>
        <w:rPr>
          <w:iCs/>
          <w:color w:val="000000"/>
          <w:sz w:val="20"/>
          <w:szCs w:val="20"/>
        </w:rPr>
      </w:pPr>
    </w:p>
    <w:p w14:paraId="717FFA88" w14:textId="77777777" w:rsidR="003477D3" w:rsidRPr="00252355" w:rsidRDefault="003477D3" w:rsidP="003477D3">
      <w:pPr>
        <w:rPr>
          <w:rFonts w:ascii="Arial" w:eastAsia="Times New Roman" w:hAnsi="Arial" w:cs="Arial"/>
          <w:iCs/>
          <w:color w:val="000000"/>
          <w:sz w:val="20"/>
          <w:szCs w:val="20"/>
        </w:rPr>
      </w:pPr>
    </w:p>
    <w:p w14:paraId="55BB1D0E" w14:textId="77777777" w:rsidR="003477D3" w:rsidRPr="00252355" w:rsidRDefault="003477D3" w:rsidP="003477D3">
      <w:pPr>
        <w:rPr>
          <w:rFonts w:ascii="Arial" w:eastAsia="Times New Roman" w:hAnsi="Arial" w:cs="Arial"/>
          <w:iCs/>
          <w:color w:val="000000"/>
          <w:sz w:val="20"/>
          <w:szCs w:val="20"/>
        </w:rPr>
        <w:sectPr w:rsidR="003477D3" w:rsidRPr="00252355" w:rsidSect="00E13070">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56806D" w14:textId="77777777" w:rsidR="00952EF1" w:rsidRPr="00952EF1" w:rsidRDefault="009245A8" w:rsidP="008B2D44">
      <w:pPr>
        <w:pStyle w:val="Caption"/>
      </w:pPr>
      <w:bookmarkStart w:id="63" w:name="_Toc534966405"/>
      <w:r>
        <w:lastRenderedPageBreak/>
        <w:t xml:space="preserve">Table </w:t>
      </w:r>
      <w:r w:rsidR="00952EF1" w:rsidRPr="00952EF1">
        <w:t xml:space="preserve">4-1: </w:t>
      </w:r>
      <w:r w:rsidR="00252355">
        <w:t xml:space="preserve">General </w:t>
      </w:r>
      <w:r w:rsidR="00952EF1" w:rsidRPr="00952EF1">
        <w:t xml:space="preserve">Program </w:t>
      </w:r>
      <w:r w:rsidR="00252355">
        <w:t>Structure and Design</w:t>
      </w:r>
      <w:bookmarkEnd w:id="63"/>
    </w:p>
    <w:p w14:paraId="3F897D03" w14:textId="77777777" w:rsidR="00952EF1" w:rsidRDefault="00952EF1" w:rsidP="00952EF1">
      <w:pPr>
        <w:rPr>
          <w:rFonts w:ascii="Arial" w:eastAsia="Times New Roman" w:hAnsi="Arial" w:cs="Arial"/>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2406"/>
        <w:gridCol w:w="13"/>
        <w:gridCol w:w="2420"/>
      </w:tblGrid>
      <w:tr w:rsidR="008F5B5C" w:rsidRPr="00952EF1" w14:paraId="25F3BBA9" w14:textId="77777777" w:rsidTr="0015577E">
        <w:trPr>
          <w:trHeight w:val="576"/>
          <w:tblHeader/>
          <w:jc w:val="center"/>
        </w:trPr>
        <w:tc>
          <w:tcPr>
            <w:tcW w:w="4521" w:type="dxa"/>
            <w:gridSpan w:val="2"/>
            <w:tcBorders>
              <w:bottom w:val="single" w:sz="4" w:space="0" w:color="FFFFFF" w:themeColor="background1"/>
              <w:right w:val="single" w:sz="4" w:space="0" w:color="FFFFFF" w:themeColor="background1"/>
            </w:tcBorders>
            <w:shd w:val="clear" w:color="auto" w:fill="002060"/>
            <w:vAlign w:val="center"/>
          </w:tcPr>
          <w:p w14:paraId="188DA466" w14:textId="77777777" w:rsidR="008F5B5C" w:rsidRPr="004D001F" w:rsidRDefault="008F5B5C" w:rsidP="00877148">
            <w:pPr>
              <w:jc w:val="center"/>
              <w:rPr>
                <w:b/>
                <w:caps/>
                <w:sz w:val="20"/>
                <w:szCs w:val="20"/>
              </w:rPr>
            </w:pPr>
            <w:r w:rsidRPr="004D001F">
              <w:rPr>
                <w:b/>
                <w:caps/>
                <w:sz w:val="20"/>
                <w:szCs w:val="20"/>
              </w:rPr>
              <w:t>Program</w:t>
            </w:r>
          </w:p>
        </w:tc>
        <w:tc>
          <w:tcPr>
            <w:tcW w:w="2419"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CE89B66" w14:textId="77777777" w:rsidR="0015577E" w:rsidRPr="004D001F" w:rsidRDefault="0015577E" w:rsidP="0015577E">
            <w:pPr>
              <w:jc w:val="center"/>
              <w:rPr>
                <w:b/>
                <w:caps/>
                <w:sz w:val="20"/>
                <w:szCs w:val="20"/>
              </w:rPr>
            </w:pPr>
            <w:r w:rsidRPr="004D001F">
              <w:rPr>
                <w:b/>
                <w:caps/>
                <w:sz w:val="20"/>
                <w:szCs w:val="20"/>
              </w:rPr>
              <w:t>Normal</w:t>
            </w:r>
          </w:p>
          <w:p w14:paraId="529E5053" w14:textId="77777777" w:rsidR="008F5B5C" w:rsidRPr="004D001F" w:rsidRDefault="0015577E" w:rsidP="0015577E">
            <w:pPr>
              <w:jc w:val="center"/>
              <w:rPr>
                <w:b/>
                <w:caps/>
                <w:sz w:val="20"/>
                <w:szCs w:val="20"/>
              </w:rPr>
            </w:pPr>
            <w:r w:rsidRPr="004D001F">
              <w:rPr>
                <w:b/>
                <w:caps/>
                <w:sz w:val="20"/>
                <w:szCs w:val="20"/>
              </w:rPr>
              <w:t>Time-to-Completion</w:t>
            </w:r>
          </w:p>
        </w:tc>
        <w:tc>
          <w:tcPr>
            <w:tcW w:w="2420" w:type="dxa"/>
            <w:tcBorders>
              <w:left w:val="single" w:sz="4" w:space="0" w:color="FFFFFF" w:themeColor="background1"/>
              <w:bottom w:val="single" w:sz="4" w:space="0" w:color="FFFFFF" w:themeColor="background1"/>
            </w:tcBorders>
            <w:shd w:val="clear" w:color="auto" w:fill="002060"/>
            <w:vAlign w:val="center"/>
          </w:tcPr>
          <w:p w14:paraId="1E7C69CE" w14:textId="77777777" w:rsidR="008F5B5C" w:rsidRPr="004D001F" w:rsidRDefault="0015577E" w:rsidP="00877148">
            <w:pPr>
              <w:jc w:val="center"/>
              <w:rPr>
                <w:b/>
                <w:caps/>
                <w:sz w:val="20"/>
                <w:szCs w:val="20"/>
              </w:rPr>
            </w:pPr>
            <w:r w:rsidRPr="004D001F">
              <w:rPr>
                <w:b/>
                <w:caps/>
                <w:sz w:val="20"/>
                <w:szCs w:val="20"/>
              </w:rPr>
              <w:t>Degree Requirements</w:t>
            </w:r>
          </w:p>
        </w:tc>
      </w:tr>
      <w:tr w:rsidR="004551BB" w:rsidRPr="00952EF1" w14:paraId="61298858" w14:textId="77777777" w:rsidTr="002903C2">
        <w:trPr>
          <w:trHeight w:val="432"/>
          <w:jc w:val="center"/>
        </w:trPr>
        <w:tc>
          <w:tcPr>
            <w:tcW w:w="9360" w:type="dxa"/>
            <w:gridSpan w:val="5"/>
            <w:shd w:val="clear" w:color="auto" w:fill="DEEAF6" w:themeFill="accent1" w:themeFillTint="33"/>
            <w:vAlign w:val="center"/>
          </w:tcPr>
          <w:p w14:paraId="1273023D" w14:textId="77777777" w:rsidR="004551BB" w:rsidRPr="002903C2" w:rsidRDefault="004551BB" w:rsidP="004551BB">
            <w:pPr>
              <w:rPr>
                <w:b/>
                <w:sz w:val="20"/>
                <w:szCs w:val="20"/>
              </w:rPr>
            </w:pPr>
            <w:r>
              <w:rPr>
                <w:b/>
                <w:sz w:val="20"/>
                <w:szCs w:val="20"/>
              </w:rPr>
              <w:t>ASSOCIATE</w:t>
            </w:r>
            <w:r w:rsidRPr="002903C2">
              <w:rPr>
                <w:b/>
                <w:sz w:val="20"/>
                <w:szCs w:val="20"/>
              </w:rPr>
              <w:t>-LEVEL PROGRAMS</w:t>
            </w:r>
          </w:p>
        </w:tc>
      </w:tr>
      <w:tr w:rsidR="0015577E" w:rsidRPr="00952EF1" w14:paraId="44D47804" w14:textId="77777777" w:rsidTr="0015577E">
        <w:trPr>
          <w:trHeight w:val="432"/>
          <w:jc w:val="center"/>
        </w:trPr>
        <w:tc>
          <w:tcPr>
            <w:tcW w:w="4495" w:type="dxa"/>
            <w:shd w:val="clear" w:color="auto" w:fill="auto"/>
            <w:vAlign w:val="center"/>
          </w:tcPr>
          <w:p w14:paraId="11607BED" w14:textId="77777777" w:rsidR="0015577E" w:rsidRPr="00AC64B4" w:rsidRDefault="0015577E" w:rsidP="00886220">
            <w:pPr>
              <w:rPr>
                <w:rFonts w:cs="Arial"/>
                <w:sz w:val="20"/>
                <w:szCs w:val="20"/>
              </w:rPr>
            </w:pPr>
          </w:p>
        </w:tc>
        <w:tc>
          <w:tcPr>
            <w:tcW w:w="2432" w:type="dxa"/>
            <w:gridSpan w:val="2"/>
            <w:shd w:val="clear" w:color="auto" w:fill="auto"/>
            <w:vAlign w:val="center"/>
          </w:tcPr>
          <w:p w14:paraId="3D7EF26A" w14:textId="77777777" w:rsidR="0015577E" w:rsidRPr="00AC64B4" w:rsidRDefault="0015577E" w:rsidP="004551BB">
            <w:pPr>
              <w:jc w:val="center"/>
              <w:rPr>
                <w:rFonts w:cs="Arial"/>
                <w:sz w:val="20"/>
                <w:szCs w:val="20"/>
              </w:rPr>
            </w:pPr>
          </w:p>
        </w:tc>
        <w:tc>
          <w:tcPr>
            <w:tcW w:w="2433" w:type="dxa"/>
            <w:gridSpan w:val="2"/>
            <w:shd w:val="clear" w:color="auto" w:fill="auto"/>
            <w:vAlign w:val="center"/>
          </w:tcPr>
          <w:p w14:paraId="4A2692A4" w14:textId="77777777" w:rsidR="0015577E" w:rsidRPr="00AC64B4" w:rsidRDefault="0015577E" w:rsidP="004551BB">
            <w:pPr>
              <w:jc w:val="center"/>
              <w:rPr>
                <w:rFonts w:cs="Arial"/>
                <w:sz w:val="20"/>
                <w:szCs w:val="20"/>
              </w:rPr>
            </w:pPr>
          </w:p>
        </w:tc>
      </w:tr>
      <w:tr w:rsidR="00952EF1" w:rsidRPr="00952EF1" w14:paraId="5ED89E02" w14:textId="77777777" w:rsidTr="002903C2">
        <w:trPr>
          <w:trHeight w:val="432"/>
          <w:jc w:val="center"/>
        </w:trPr>
        <w:tc>
          <w:tcPr>
            <w:tcW w:w="9360" w:type="dxa"/>
            <w:gridSpan w:val="5"/>
            <w:shd w:val="clear" w:color="auto" w:fill="DEEAF6" w:themeFill="accent1" w:themeFillTint="33"/>
            <w:vAlign w:val="center"/>
          </w:tcPr>
          <w:p w14:paraId="260D1483" w14:textId="77777777" w:rsidR="00952EF1" w:rsidRPr="002903C2" w:rsidRDefault="002903C2" w:rsidP="00952EF1">
            <w:pPr>
              <w:rPr>
                <w:b/>
                <w:sz w:val="20"/>
                <w:szCs w:val="20"/>
              </w:rPr>
            </w:pPr>
            <w:r w:rsidRPr="002903C2">
              <w:rPr>
                <w:b/>
                <w:sz w:val="20"/>
                <w:szCs w:val="20"/>
              </w:rPr>
              <w:t>BACHELOR’S-LEVEL PROGRAMS</w:t>
            </w:r>
          </w:p>
        </w:tc>
      </w:tr>
      <w:tr w:rsidR="0015577E" w:rsidRPr="00952EF1" w14:paraId="2CD6A2EF" w14:textId="77777777" w:rsidTr="0015577E">
        <w:trPr>
          <w:trHeight w:val="432"/>
          <w:jc w:val="center"/>
        </w:trPr>
        <w:tc>
          <w:tcPr>
            <w:tcW w:w="4521" w:type="dxa"/>
            <w:gridSpan w:val="2"/>
            <w:vAlign w:val="center"/>
          </w:tcPr>
          <w:p w14:paraId="3732AA50" w14:textId="77777777" w:rsidR="0015577E" w:rsidRPr="00AC64B4" w:rsidRDefault="0015577E" w:rsidP="00952EF1">
            <w:pPr>
              <w:spacing w:before="60" w:after="60"/>
              <w:rPr>
                <w:rFonts w:eastAsia="Times New Roman" w:cs="Arial"/>
                <w:sz w:val="20"/>
                <w:szCs w:val="20"/>
              </w:rPr>
            </w:pPr>
          </w:p>
        </w:tc>
        <w:tc>
          <w:tcPr>
            <w:tcW w:w="2419" w:type="dxa"/>
            <w:gridSpan w:val="2"/>
            <w:shd w:val="clear" w:color="auto" w:fill="auto"/>
            <w:vAlign w:val="center"/>
          </w:tcPr>
          <w:p w14:paraId="2DBC9502" w14:textId="77777777" w:rsidR="0015577E" w:rsidRPr="00AC64B4" w:rsidRDefault="0015577E" w:rsidP="00952EF1">
            <w:pPr>
              <w:jc w:val="center"/>
              <w:rPr>
                <w:rFonts w:cs="Arial"/>
                <w:sz w:val="20"/>
                <w:szCs w:val="20"/>
              </w:rPr>
            </w:pPr>
          </w:p>
        </w:tc>
        <w:tc>
          <w:tcPr>
            <w:tcW w:w="2420" w:type="dxa"/>
            <w:shd w:val="clear" w:color="auto" w:fill="auto"/>
            <w:vAlign w:val="center"/>
          </w:tcPr>
          <w:p w14:paraId="36AD2E51" w14:textId="77777777" w:rsidR="0015577E" w:rsidRPr="00AC64B4" w:rsidRDefault="0015577E" w:rsidP="00952EF1">
            <w:pPr>
              <w:jc w:val="center"/>
              <w:rPr>
                <w:rFonts w:cs="Arial"/>
                <w:sz w:val="20"/>
                <w:szCs w:val="20"/>
              </w:rPr>
            </w:pPr>
          </w:p>
        </w:tc>
      </w:tr>
      <w:tr w:rsidR="0015577E" w:rsidRPr="00952EF1" w14:paraId="63459EC5" w14:textId="77777777" w:rsidTr="0015577E">
        <w:trPr>
          <w:trHeight w:val="432"/>
          <w:jc w:val="center"/>
        </w:trPr>
        <w:tc>
          <w:tcPr>
            <w:tcW w:w="4521" w:type="dxa"/>
            <w:gridSpan w:val="2"/>
            <w:vAlign w:val="center"/>
          </w:tcPr>
          <w:p w14:paraId="41356591" w14:textId="77777777" w:rsidR="0015577E" w:rsidRPr="00AC64B4" w:rsidRDefault="0015577E" w:rsidP="00952EF1">
            <w:pPr>
              <w:spacing w:before="20"/>
              <w:rPr>
                <w:rFonts w:eastAsia="Times New Roman" w:cs="Arial"/>
                <w:sz w:val="20"/>
                <w:szCs w:val="20"/>
              </w:rPr>
            </w:pPr>
          </w:p>
        </w:tc>
        <w:tc>
          <w:tcPr>
            <w:tcW w:w="2419" w:type="dxa"/>
            <w:gridSpan w:val="2"/>
            <w:shd w:val="clear" w:color="auto" w:fill="auto"/>
            <w:vAlign w:val="center"/>
          </w:tcPr>
          <w:p w14:paraId="3886551A" w14:textId="77777777" w:rsidR="0015577E" w:rsidRPr="00AC64B4" w:rsidRDefault="0015577E" w:rsidP="00952EF1">
            <w:pPr>
              <w:jc w:val="center"/>
              <w:rPr>
                <w:rFonts w:cs="Arial"/>
                <w:sz w:val="20"/>
                <w:szCs w:val="20"/>
              </w:rPr>
            </w:pPr>
          </w:p>
        </w:tc>
        <w:tc>
          <w:tcPr>
            <w:tcW w:w="2420" w:type="dxa"/>
            <w:shd w:val="clear" w:color="auto" w:fill="auto"/>
            <w:vAlign w:val="center"/>
          </w:tcPr>
          <w:p w14:paraId="147B8FBA" w14:textId="77777777" w:rsidR="0015577E" w:rsidRPr="00AC64B4" w:rsidRDefault="0015577E" w:rsidP="00952EF1">
            <w:pPr>
              <w:jc w:val="center"/>
              <w:rPr>
                <w:rFonts w:cs="Arial"/>
                <w:sz w:val="20"/>
                <w:szCs w:val="20"/>
              </w:rPr>
            </w:pPr>
          </w:p>
        </w:tc>
      </w:tr>
      <w:tr w:rsidR="002903C2" w:rsidRPr="00952EF1" w14:paraId="011A2838" w14:textId="77777777" w:rsidTr="002903C2">
        <w:trPr>
          <w:trHeight w:val="432"/>
          <w:jc w:val="center"/>
        </w:trPr>
        <w:tc>
          <w:tcPr>
            <w:tcW w:w="9360" w:type="dxa"/>
            <w:gridSpan w:val="5"/>
            <w:shd w:val="clear" w:color="auto" w:fill="DEEAF6" w:themeFill="accent1" w:themeFillTint="33"/>
            <w:vAlign w:val="center"/>
          </w:tcPr>
          <w:p w14:paraId="00E8E15C" w14:textId="77777777" w:rsidR="002903C2" w:rsidRPr="00952EF1" w:rsidRDefault="002903C2" w:rsidP="002903C2">
            <w:pPr>
              <w:rPr>
                <w:sz w:val="20"/>
                <w:szCs w:val="20"/>
              </w:rPr>
            </w:pPr>
            <w:r>
              <w:rPr>
                <w:b/>
                <w:sz w:val="20"/>
                <w:szCs w:val="20"/>
              </w:rPr>
              <w:t>MASTER</w:t>
            </w:r>
            <w:r w:rsidRPr="002903C2">
              <w:rPr>
                <w:b/>
                <w:sz w:val="20"/>
                <w:szCs w:val="20"/>
              </w:rPr>
              <w:t>’S-LEVEL PROGRA</w:t>
            </w:r>
            <w:r w:rsidR="00D45C78">
              <w:rPr>
                <w:b/>
                <w:sz w:val="20"/>
                <w:szCs w:val="20"/>
              </w:rPr>
              <w:t>MS</w:t>
            </w:r>
          </w:p>
        </w:tc>
      </w:tr>
      <w:tr w:rsidR="0015577E" w:rsidRPr="00952EF1" w14:paraId="534A083E" w14:textId="77777777" w:rsidTr="0015577E">
        <w:trPr>
          <w:trHeight w:val="432"/>
          <w:jc w:val="center"/>
        </w:trPr>
        <w:tc>
          <w:tcPr>
            <w:tcW w:w="4521" w:type="dxa"/>
            <w:gridSpan w:val="2"/>
            <w:vAlign w:val="center"/>
          </w:tcPr>
          <w:p w14:paraId="63859CBF" w14:textId="77777777" w:rsidR="0015577E" w:rsidRPr="00AC64B4" w:rsidRDefault="0015577E" w:rsidP="002903C2">
            <w:pPr>
              <w:spacing w:before="60" w:after="60"/>
              <w:rPr>
                <w:rFonts w:eastAsia="Times New Roman" w:cs="Arial"/>
                <w:sz w:val="20"/>
                <w:szCs w:val="20"/>
              </w:rPr>
            </w:pPr>
          </w:p>
        </w:tc>
        <w:tc>
          <w:tcPr>
            <w:tcW w:w="2419" w:type="dxa"/>
            <w:gridSpan w:val="2"/>
            <w:shd w:val="clear" w:color="auto" w:fill="auto"/>
            <w:vAlign w:val="center"/>
          </w:tcPr>
          <w:p w14:paraId="17DB3DC4" w14:textId="77777777" w:rsidR="0015577E" w:rsidRPr="00AC64B4" w:rsidRDefault="0015577E" w:rsidP="002903C2">
            <w:pPr>
              <w:jc w:val="center"/>
              <w:rPr>
                <w:rFonts w:cs="Arial"/>
                <w:sz w:val="20"/>
                <w:szCs w:val="20"/>
              </w:rPr>
            </w:pPr>
          </w:p>
        </w:tc>
        <w:tc>
          <w:tcPr>
            <w:tcW w:w="2420" w:type="dxa"/>
            <w:shd w:val="clear" w:color="auto" w:fill="auto"/>
            <w:vAlign w:val="center"/>
          </w:tcPr>
          <w:p w14:paraId="50DD426C" w14:textId="77777777" w:rsidR="0015577E" w:rsidRPr="00AC64B4" w:rsidRDefault="0015577E" w:rsidP="002903C2">
            <w:pPr>
              <w:jc w:val="center"/>
              <w:rPr>
                <w:rFonts w:cs="Arial"/>
                <w:sz w:val="20"/>
                <w:szCs w:val="20"/>
              </w:rPr>
            </w:pPr>
          </w:p>
        </w:tc>
      </w:tr>
      <w:tr w:rsidR="0015577E" w:rsidRPr="00952EF1" w14:paraId="643782AB" w14:textId="77777777" w:rsidTr="0015577E">
        <w:trPr>
          <w:trHeight w:val="432"/>
          <w:jc w:val="center"/>
        </w:trPr>
        <w:tc>
          <w:tcPr>
            <w:tcW w:w="4521" w:type="dxa"/>
            <w:gridSpan w:val="2"/>
            <w:vAlign w:val="center"/>
          </w:tcPr>
          <w:p w14:paraId="5A2B18A6" w14:textId="77777777" w:rsidR="0015577E" w:rsidRPr="00AC64B4" w:rsidRDefault="0015577E" w:rsidP="002903C2">
            <w:pPr>
              <w:spacing w:before="20"/>
              <w:rPr>
                <w:rFonts w:eastAsia="Times New Roman" w:cs="Arial"/>
                <w:sz w:val="20"/>
                <w:szCs w:val="20"/>
              </w:rPr>
            </w:pPr>
          </w:p>
        </w:tc>
        <w:tc>
          <w:tcPr>
            <w:tcW w:w="2419" w:type="dxa"/>
            <w:gridSpan w:val="2"/>
            <w:shd w:val="clear" w:color="auto" w:fill="auto"/>
            <w:vAlign w:val="center"/>
          </w:tcPr>
          <w:p w14:paraId="425D883F" w14:textId="77777777" w:rsidR="0015577E" w:rsidRPr="00AC64B4" w:rsidRDefault="0015577E" w:rsidP="002903C2">
            <w:pPr>
              <w:jc w:val="center"/>
              <w:rPr>
                <w:rFonts w:cs="Arial"/>
                <w:sz w:val="20"/>
                <w:szCs w:val="20"/>
              </w:rPr>
            </w:pPr>
          </w:p>
        </w:tc>
        <w:tc>
          <w:tcPr>
            <w:tcW w:w="2420" w:type="dxa"/>
            <w:shd w:val="clear" w:color="auto" w:fill="auto"/>
            <w:vAlign w:val="center"/>
          </w:tcPr>
          <w:p w14:paraId="1940C0F7" w14:textId="77777777" w:rsidR="0015577E" w:rsidRPr="00AC64B4" w:rsidRDefault="0015577E" w:rsidP="002903C2">
            <w:pPr>
              <w:jc w:val="center"/>
              <w:rPr>
                <w:rFonts w:cs="Arial"/>
                <w:sz w:val="20"/>
                <w:szCs w:val="20"/>
              </w:rPr>
            </w:pPr>
          </w:p>
        </w:tc>
      </w:tr>
      <w:tr w:rsidR="003F3B70" w:rsidRPr="00952EF1" w14:paraId="5A038FC2" w14:textId="77777777" w:rsidTr="003F3B70">
        <w:trPr>
          <w:trHeight w:val="432"/>
          <w:jc w:val="center"/>
        </w:trPr>
        <w:tc>
          <w:tcPr>
            <w:tcW w:w="9360" w:type="dxa"/>
            <w:gridSpan w:val="5"/>
            <w:shd w:val="clear" w:color="auto" w:fill="DEEAF6" w:themeFill="accent1" w:themeFillTint="33"/>
            <w:vAlign w:val="center"/>
          </w:tcPr>
          <w:p w14:paraId="409CCA24" w14:textId="77777777" w:rsidR="003F3B70" w:rsidRPr="00952EF1" w:rsidRDefault="003F3B70" w:rsidP="003F3B70">
            <w:pPr>
              <w:rPr>
                <w:sz w:val="20"/>
                <w:szCs w:val="20"/>
              </w:rPr>
            </w:pPr>
            <w:r>
              <w:rPr>
                <w:b/>
                <w:sz w:val="20"/>
                <w:szCs w:val="20"/>
              </w:rPr>
              <w:t>DOCTORAL-</w:t>
            </w:r>
            <w:r w:rsidRPr="002903C2">
              <w:rPr>
                <w:b/>
                <w:sz w:val="20"/>
                <w:szCs w:val="20"/>
              </w:rPr>
              <w:t>LEVEL PROGRAMS</w:t>
            </w:r>
          </w:p>
        </w:tc>
      </w:tr>
      <w:tr w:rsidR="0015577E" w:rsidRPr="00952EF1" w14:paraId="4008940E" w14:textId="77777777" w:rsidTr="0015577E">
        <w:trPr>
          <w:trHeight w:val="432"/>
          <w:jc w:val="center"/>
        </w:trPr>
        <w:tc>
          <w:tcPr>
            <w:tcW w:w="4521" w:type="dxa"/>
            <w:gridSpan w:val="2"/>
            <w:vAlign w:val="center"/>
          </w:tcPr>
          <w:p w14:paraId="55AEE6A8" w14:textId="77777777" w:rsidR="0015577E" w:rsidRPr="00AC64B4" w:rsidRDefault="0015577E" w:rsidP="002903C2">
            <w:pPr>
              <w:spacing w:before="20"/>
              <w:rPr>
                <w:rFonts w:eastAsia="Times New Roman" w:cs="Arial"/>
                <w:sz w:val="20"/>
                <w:szCs w:val="20"/>
              </w:rPr>
            </w:pPr>
          </w:p>
        </w:tc>
        <w:tc>
          <w:tcPr>
            <w:tcW w:w="2419" w:type="dxa"/>
            <w:gridSpan w:val="2"/>
            <w:shd w:val="clear" w:color="auto" w:fill="auto"/>
            <w:vAlign w:val="center"/>
          </w:tcPr>
          <w:p w14:paraId="31D3AB6D" w14:textId="77777777" w:rsidR="0015577E" w:rsidRPr="00AC64B4" w:rsidRDefault="0015577E" w:rsidP="002903C2">
            <w:pPr>
              <w:jc w:val="center"/>
              <w:rPr>
                <w:rFonts w:cs="Arial"/>
                <w:sz w:val="20"/>
                <w:szCs w:val="20"/>
              </w:rPr>
            </w:pPr>
          </w:p>
        </w:tc>
        <w:tc>
          <w:tcPr>
            <w:tcW w:w="2420" w:type="dxa"/>
            <w:shd w:val="clear" w:color="auto" w:fill="auto"/>
            <w:vAlign w:val="center"/>
          </w:tcPr>
          <w:p w14:paraId="206439C2" w14:textId="77777777" w:rsidR="0015577E" w:rsidRPr="00AC64B4" w:rsidRDefault="0015577E" w:rsidP="002903C2">
            <w:pPr>
              <w:jc w:val="center"/>
              <w:rPr>
                <w:rFonts w:cs="Arial"/>
                <w:sz w:val="20"/>
                <w:szCs w:val="20"/>
              </w:rPr>
            </w:pPr>
          </w:p>
        </w:tc>
      </w:tr>
    </w:tbl>
    <w:p w14:paraId="2424A8FE" w14:textId="77777777" w:rsidR="00952EF1" w:rsidRDefault="00952EF1" w:rsidP="00952EF1">
      <w:pPr>
        <w:rPr>
          <w:rFonts w:ascii="Arial" w:eastAsia="Times New Roman" w:hAnsi="Arial" w:cs="Arial"/>
          <w:sz w:val="20"/>
          <w:szCs w:val="20"/>
        </w:rPr>
      </w:pPr>
    </w:p>
    <w:p w14:paraId="2D73CBD3" w14:textId="77777777" w:rsidR="00252355" w:rsidRDefault="00252355" w:rsidP="00952EF1">
      <w:pPr>
        <w:rPr>
          <w:rFonts w:ascii="Arial" w:eastAsia="Times New Roman" w:hAnsi="Arial" w:cs="Arial"/>
          <w:sz w:val="20"/>
          <w:szCs w:val="20"/>
        </w:rPr>
      </w:pPr>
    </w:p>
    <w:p w14:paraId="4E5F364B" w14:textId="77777777" w:rsidR="00252355" w:rsidRPr="00952EF1" w:rsidRDefault="009245A8" w:rsidP="00252355">
      <w:pPr>
        <w:pStyle w:val="Caption"/>
      </w:pPr>
      <w:bookmarkStart w:id="64" w:name="_Toc534966406"/>
      <w:r>
        <w:t xml:space="preserve">Table </w:t>
      </w:r>
      <w:r w:rsidR="00252355" w:rsidRPr="00952EF1">
        <w:t>4-</w:t>
      </w:r>
      <w:r w:rsidR="00252355">
        <w:t>2</w:t>
      </w:r>
      <w:r w:rsidR="00252355" w:rsidRPr="00952EF1">
        <w:t>: Program Delivery Modes</w:t>
      </w:r>
      <w:bookmarkEnd w:id="64"/>
    </w:p>
    <w:p w14:paraId="35B2B084" w14:textId="77777777" w:rsidR="00252355" w:rsidRDefault="00252355" w:rsidP="00252355">
      <w:pPr>
        <w:rPr>
          <w:rFonts w:ascii="Arial" w:eastAsia="Times New Roman" w:hAnsi="Arial" w:cs="Arial"/>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1595"/>
        <w:gridCol w:w="18"/>
        <w:gridCol w:w="1604"/>
        <w:gridCol w:w="9"/>
        <w:gridCol w:w="1613"/>
      </w:tblGrid>
      <w:tr w:rsidR="00252355" w:rsidRPr="00952EF1" w14:paraId="0016D8AA" w14:textId="77777777" w:rsidTr="00536972">
        <w:trPr>
          <w:trHeight w:val="360"/>
          <w:tblHeader/>
          <w:jc w:val="center"/>
        </w:trPr>
        <w:tc>
          <w:tcPr>
            <w:tcW w:w="4521" w:type="dxa"/>
            <w:gridSpan w:val="2"/>
            <w:vMerge w:val="restart"/>
            <w:tcBorders>
              <w:bottom w:val="single" w:sz="4" w:space="0" w:color="FFFFFF" w:themeColor="background1"/>
              <w:right w:val="single" w:sz="4" w:space="0" w:color="FFFFFF" w:themeColor="background1"/>
            </w:tcBorders>
            <w:shd w:val="clear" w:color="auto" w:fill="002060"/>
            <w:vAlign w:val="center"/>
          </w:tcPr>
          <w:p w14:paraId="232A868E" w14:textId="77777777" w:rsidR="00252355" w:rsidRPr="004D001F" w:rsidRDefault="00252355" w:rsidP="00536972">
            <w:pPr>
              <w:jc w:val="center"/>
              <w:rPr>
                <w:b/>
                <w:caps/>
                <w:sz w:val="20"/>
                <w:szCs w:val="20"/>
              </w:rPr>
            </w:pPr>
            <w:r w:rsidRPr="004D001F">
              <w:rPr>
                <w:b/>
                <w:caps/>
                <w:sz w:val="20"/>
                <w:szCs w:val="20"/>
              </w:rPr>
              <w:t>Program</w:t>
            </w:r>
          </w:p>
        </w:tc>
        <w:tc>
          <w:tcPr>
            <w:tcW w:w="4839" w:type="dxa"/>
            <w:gridSpan w:val="5"/>
            <w:tcBorders>
              <w:left w:val="single" w:sz="4" w:space="0" w:color="FFFFFF" w:themeColor="background1"/>
              <w:bottom w:val="single" w:sz="4" w:space="0" w:color="FFFFFF" w:themeColor="background1"/>
            </w:tcBorders>
            <w:shd w:val="clear" w:color="auto" w:fill="002060"/>
            <w:vAlign w:val="center"/>
          </w:tcPr>
          <w:p w14:paraId="3178BDD1" w14:textId="77777777" w:rsidR="00252355" w:rsidRPr="004D001F" w:rsidRDefault="00252355" w:rsidP="00536972">
            <w:pPr>
              <w:jc w:val="center"/>
              <w:rPr>
                <w:b/>
                <w:caps/>
                <w:sz w:val="20"/>
                <w:szCs w:val="20"/>
              </w:rPr>
            </w:pPr>
            <w:r w:rsidRPr="004D001F">
              <w:rPr>
                <w:b/>
                <w:caps/>
                <w:sz w:val="20"/>
                <w:szCs w:val="20"/>
              </w:rPr>
              <w:t>Delivery Mode</w:t>
            </w:r>
          </w:p>
        </w:tc>
      </w:tr>
      <w:tr w:rsidR="00252355" w:rsidRPr="00952EF1" w14:paraId="4E5CA033" w14:textId="77777777" w:rsidTr="00536972">
        <w:trPr>
          <w:trHeight w:val="360"/>
          <w:tblHeader/>
          <w:jc w:val="center"/>
        </w:trPr>
        <w:tc>
          <w:tcPr>
            <w:tcW w:w="4521" w:type="dxa"/>
            <w:gridSpan w:val="2"/>
            <w:vMerge/>
            <w:tcBorders>
              <w:top w:val="single" w:sz="4" w:space="0" w:color="FFFFFF" w:themeColor="background1"/>
              <w:right w:val="single" w:sz="4" w:space="0" w:color="FFFFFF" w:themeColor="background1"/>
            </w:tcBorders>
            <w:shd w:val="clear" w:color="auto" w:fill="002060"/>
            <w:vAlign w:val="center"/>
          </w:tcPr>
          <w:p w14:paraId="0782AE27" w14:textId="77777777" w:rsidR="00252355" w:rsidRPr="004D001F" w:rsidRDefault="00252355" w:rsidP="00536972">
            <w:pPr>
              <w:jc w:val="center"/>
              <w:rPr>
                <w:b/>
                <w:caps/>
                <w:sz w:val="20"/>
                <w:szCs w:val="20"/>
              </w:rPr>
            </w:pPr>
          </w:p>
        </w:tc>
        <w:tc>
          <w:tcPr>
            <w:tcW w:w="16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2060"/>
            <w:tcMar>
              <w:left w:w="0" w:type="dxa"/>
              <w:right w:w="0" w:type="dxa"/>
            </w:tcMar>
            <w:vAlign w:val="center"/>
          </w:tcPr>
          <w:p w14:paraId="3B5FD115" w14:textId="77777777" w:rsidR="00252355" w:rsidRPr="004D001F" w:rsidRDefault="00252355" w:rsidP="00536972">
            <w:pPr>
              <w:jc w:val="center"/>
              <w:rPr>
                <w:b/>
                <w:caps/>
                <w:sz w:val="20"/>
                <w:szCs w:val="20"/>
              </w:rPr>
            </w:pPr>
            <w:r w:rsidRPr="004D001F">
              <w:rPr>
                <w:b/>
                <w:caps/>
                <w:sz w:val="20"/>
                <w:szCs w:val="20"/>
              </w:rPr>
              <w:t>Fully On-Ground</w:t>
            </w:r>
          </w:p>
        </w:tc>
        <w:tc>
          <w:tcPr>
            <w:tcW w:w="16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2060"/>
            <w:vAlign w:val="center"/>
          </w:tcPr>
          <w:p w14:paraId="65E4DBA0" w14:textId="77777777" w:rsidR="00252355" w:rsidRPr="004D001F" w:rsidRDefault="00252355" w:rsidP="00536972">
            <w:pPr>
              <w:jc w:val="center"/>
              <w:rPr>
                <w:b/>
                <w:caps/>
                <w:sz w:val="20"/>
                <w:szCs w:val="20"/>
              </w:rPr>
            </w:pPr>
            <w:r w:rsidRPr="004D001F">
              <w:rPr>
                <w:b/>
                <w:caps/>
                <w:sz w:val="20"/>
                <w:szCs w:val="20"/>
              </w:rPr>
              <w:t>Hybrid</w:t>
            </w:r>
          </w:p>
        </w:tc>
        <w:tc>
          <w:tcPr>
            <w:tcW w:w="1613" w:type="dxa"/>
            <w:tcBorders>
              <w:top w:val="single" w:sz="4" w:space="0" w:color="FFFFFF" w:themeColor="background1"/>
              <w:left w:val="single" w:sz="4" w:space="0" w:color="FFFFFF" w:themeColor="background1"/>
              <w:bottom w:val="single" w:sz="4" w:space="0" w:color="000000"/>
            </w:tcBorders>
            <w:shd w:val="clear" w:color="auto" w:fill="002060"/>
            <w:vAlign w:val="center"/>
          </w:tcPr>
          <w:p w14:paraId="17CA7E51" w14:textId="77777777" w:rsidR="00252355" w:rsidRPr="004D001F" w:rsidRDefault="00252355" w:rsidP="00536972">
            <w:pPr>
              <w:jc w:val="center"/>
              <w:rPr>
                <w:b/>
                <w:caps/>
                <w:sz w:val="20"/>
                <w:szCs w:val="20"/>
              </w:rPr>
            </w:pPr>
            <w:r w:rsidRPr="004D001F">
              <w:rPr>
                <w:b/>
                <w:caps/>
                <w:sz w:val="20"/>
                <w:szCs w:val="20"/>
              </w:rPr>
              <w:t>Fully Online</w:t>
            </w:r>
          </w:p>
        </w:tc>
      </w:tr>
      <w:tr w:rsidR="00252355" w:rsidRPr="00952EF1" w14:paraId="43D57C6F" w14:textId="77777777" w:rsidTr="00536972">
        <w:trPr>
          <w:trHeight w:val="432"/>
          <w:jc w:val="center"/>
        </w:trPr>
        <w:tc>
          <w:tcPr>
            <w:tcW w:w="9360" w:type="dxa"/>
            <w:gridSpan w:val="7"/>
            <w:shd w:val="clear" w:color="auto" w:fill="DEEAF6" w:themeFill="accent1" w:themeFillTint="33"/>
            <w:vAlign w:val="center"/>
          </w:tcPr>
          <w:p w14:paraId="527A95E6" w14:textId="77777777" w:rsidR="00252355" w:rsidRPr="002903C2" w:rsidRDefault="00252355" w:rsidP="00536972">
            <w:pPr>
              <w:rPr>
                <w:b/>
                <w:sz w:val="20"/>
                <w:szCs w:val="20"/>
              </w:rPr>
            </w:pPr>
            <w:r>
              <w:rPr>
                <w:b/>
                <w:sz w:val="20"/>
                <w:szCs w:val="20"/>
              </w:rPr>
              <w:t>ASSOCIATE</w:t>
            </w:r>
            <w:r w:rsidRPr="002903C2">
              <w:rPr>
                <w:b/>
                <w:sz w:val="20"/>
                <w:szCs w:val="20"/>
              </w:rPr>
              <w:t>-LEVEL PROGRAMS</w:t>
            </w:r>
          </w:p>
        </w:tc>
      </w:tr>
      <w:tr w:rsidR="00252355" w:rsidRPr="00952EF1" w14:paraId="236C77DD" w14:textId="77777777" w:rsidTr="00536972">
        <w:trPr>
          <w:trHeight w:val="432"/>
          <w:jc w:val="center"/>
        </w:trPr>
        <w:tc>
          <w:tcPr>
            <w:tcW w:w="4495" w:type="dxa"/>
            <w:shd w:val="clear" w:color="auto" w:fill="auto"/>
            <w:vAlign w:val="center"/>
          </w:tcPr>
          <w:p w14:paraId="70138D08" w14:textId="77777777" w:rsidR="00252355" w:rsidRPr="00AC64B4" w:rsidRDefault="00252355" w:rsidP="00536972">
            <w:pPr>
              <w:rPr>
                <w:rFonts w:cs="Arial"/>
                <w:sz w:val="20"/>
                <w:szCs w:val="20"/>
              </w:rPr>
            </w:pPr>
          </w:p>
        </w:tc>
        <w:tc>
          <w:tcPr>
            <w:tcW w:w="1621" w:type="dxa"/>
            <w:gridSpan w:val="2"/>
            <w:shd w:val="clear" w:color="auto" w:fill="auto"/>
            <w:vAlign w:val="center"/>
          </w:tcPr>
          <w:p w14:paraId="39165C86" w14:textId="77777777" w:rsidR="00252355" w:rsidRPr="00AC64B4" w:rsidRDefault="00252355" w:rsidP="00536972">
            <w:pPr>
              <w:jc w:val="center"/>
              <w:rPr>
                <w:rFonts w:cs="Arial"/>
                <w:sz w:val="20"/>
                <w:szCs w:val="20"/>
              </w:rPr>
            </w:pPr>
          </w:p>
        </w:tc>
        <w:tc>
          <w:tcPr>
            <w:tcW w:w="1622" w:type="dxa"/>
            <w:gridSpan w:val="2"/>
            <w:shd w:val="clear" w:color="auto" w:fill="auto"/>
            <w:vAlign w:val="center"/>
          </w:tcPr>
          <w:p w14:paraId="29E85AD2" w14:textId="77777777" w:rsidR="00252355" w:rsidRPr="00AC64B4" w:rsidRDefault="00252355" w:rsidP="00536972">
            <w:pPr>
              <w:jc w:val="center"/>
              <w:rPr>
                <w:rFonts w:cs="Arial"/>
                <w:sz w:val="20"/>
                <w:szCs w:val="20"/>
              </w:rPr>
            </w:pPr>
          </w:p>
        </w:tc>
        <w:tc>
          <w:tcPr>
            <w:tcW w:w="1622" w:type="dxa"/>
            <w:gridSpan w:val="2"/>
            <w:shd w:val="clear" w:color="auto" w:fill="auto"/>
            <w:vAlign w:val="center"/>
          </w:tcPr>
          <w:p w14:paraId="51F0F178" w14:textId="77777777" w:rsidR="00252355" w:rsidRPr="00AC64B4" w:rsidRDefault="00252355" w:rsidP="00536972">
            <w:pPr>
              <w:jc w:val="center"/>
              <w:rPr>
                <w:rFonts w:cs="Arial"/>
                <w:sz w:val="20"/>
                <w:szCs w:val="20"/>
              </w:rPr>
            </w:pPr>
          </w:p>
        </w:tc>
      </w:tr>
      <w:tr w:rsidR="00252355" w:rsidRPr="00952EF1" w14:paraId="791515C1" w14:textId="77777777" w:rsidTr="00536972">
        <w:trPr>
          <w:trHeight w:val="432"/>
          <w:jc w:val="center"/>
        </w:trPr>
        <w:tc>
          <w:tcPr>
            <w:tcW w:w="9360" w:type="dxa"/>
            <w:gridSpan w:val="7"/>
            <w:shd w:val="clear" w:color="auto" w:fill="DEEAF6" w:themeFill="accent1" w:themeFillTint="33"/>
            <w:vAlign w:val="center"/>
          </w:tcPr>
          <w:p w14:paraId="133F2903" w14:textId="77777777" w:rsidR="00252355" w:rsidRPr="002903C2" w:rsidRDefault="00252355" w:rsidP="00536972">
            <w:pPr>
              <w:rPr>
                <w:b/>
                <w:sz w:val="20"/>
                <w:szCs w:val="20"/>
              </w:rPr>
            </w:pPr>
            <w:r w:rsidRPr="002903C2">
              <w:rPr>
                <w:b/>
                <w:sz w:val="20"/>
                <w:szCs w:val="20"/>
              </w:rPr>
              <w:t>BACHELOR’S-LEVEL PROGRAMS</w:t>
            </w:r>
          </w:p>
        </w:tc>
      </w:tr>
      <w:tr w:rsidR="00252355" w:rsidRPr="00952EF1" w14:paraId="14D611AB" w14:textId="77777777" w:rsidTr="00536972">
        <w:trPr>
          <w:trHeight w:val="432"/>
          <w:jc w:val="center"/>
        </w:trPr>
        <w:tc>
          <w:tcPr>
            <w:tcW w:w="4521" w:type="dxa"/>
            <w:gridSpan w:val="2"/>
            <w:vAlign w:val="center"/>
          </w:tcPr>
          <w:p w14:paraId="38F079C3" w14:textId="77777777" w:rsidR="00252355" w:rsidRPr="00AC64B4" w:rsidRDefault="00252355" w:rsidP="00536972">
            <w:pPr>
              <w:spacing w:before="60" w:after="60"/>
              <w:rPr>
                <w:rFonts w:eastAsia="Times New Roman" w:cs="Arial"/>
                <w:sz w:val="20"/>
                <w:szCs w:val="20"/>
              </w:rPr>
            </w:pPr>
          </w:p>
        </w:tc>
        <w:tc>
          <w:tcPr>
            <w:tcW w:w="1613" w:type="dxa"/>
            <w:gridSpan w:val="2"/>
            <w:shd w:val="clear" w:color="auto" w:fill="auto"/>
            <w:vAlign w:val="center"/>
          </w:tcPr>
          <w:p w14:paraId="7C7BF000" w14:textId="77777777" w:rsidR="00252355" w:rsidRPr="00AC64B4" w:rsidRDefault="00252355" w:rsidP="00536972">
            <w:pPr>
              <w:jc w:val="center"/>
              <w:rPr>
                <w:rFonts w:cs="Arial"/>
                <w:sz w:val="20"/>
                <w:szCs w:val="20"/>
              </w:rPr>
            </w:pPr>
          </w:p>
        </w:tc>
        <w:tc>
          <w:tcPr>
            <w:tcW w:w="1613" w:type="dxa"/>
            <w:gridSpan w:val="2"/>
            <w:shd w:val="clear" w:color="auto" w:fill="auto"/>
            <w:vAlign w:val="center"/>
          </w:tcPr>
          <w:p w14:paraId="39B318C0" w14:textId="77777777" w:rsidR="00252355" w:rsidRPr="00AC64B4" w:rsidRDefault="00252355" w:rsidP="00536972">
            <w:pPr>
              <w:jc w:val="center"/>
              <w:rPr>
                <w:rFonts w:cs="Arial"/>
                <w:sz w:val="20"/>
                <w:szCs w:val="20"/>
              </w:rPr>
            </w:pPr>
          </w:p>
        </w:tc>
        <w:tc>
          <w:tcPr>
            <w:tcW w:w="1613" w:type="dxa"/>
            <w:shd w:val="clear" w:color="auto" w:fill="auto"/>
            <w:vAlign w:val="center"/>
          </w:tcPr>
          <w:p w14:paraId="26C95531" w14:textId="77777777" w:rsidR="00252355" w:rsidRPr="00AC64B4" w:rsidRDefault="00252355" w:rsidP="00536972">
            <w:pPr>
              <w:jc w:val="center"/>
              <w:rPr>
                <w:rFonts w:cs="Arial"/>
                <w:sz w:val="20"/>
                <w:szCs w:val="20"/>
              </w:rPr>
            </w:pPr>
          </w:p>
        </w:tc>
      </w:tr>
      <w:tr w:rsidR="00252355" w:rsidRPr="00952EF1" w14:paraId="7F82410C" w14:textId="77777777" w:rsidTr="00536972">
        <w:trPr>
          <w:trHeight w:val="432"/>
          <w:jc w:val="center"/>
        </w:trPr>
        <w:tc>
          <w:tcPr>
            <w:tcW w:w="4521" w:type="dxa"/>
            <w:gridSpan w:val="2"/>
            <w:vAlign w:val="center"/>
          </w:tcPr>
          <w:p w14:paraId="737090EE" w14:textId="77777777" w:rsidR="00252355" w:rsidRPr="00AC64B4" w:rsidRDefault="00252355" w:rsidP="00536972">
            <w:pPr>
              <w:spacing w:before="20"/>
              <w:rPr>
                <w:rFonts w:eastAsia="Times New Roman" w:cs="Arial"/>
                <w:sz w:val="20"/>
                <w:szCs w:val="20"/>
              </w:rPr>
            </w:pPr>
          </w:p>
        </w:tc>
        <w:tc>
          <w:tcPr>
            <w:tcW w:w="1613" w:type="dxa"/>
            <w:gridSpan w:val="2"/>
            <w:shd w:val="clear" w:color="auto" w:fill="auto"/>
            <w:vAlign w:val="center"/>
          </w:tcPr>
          <w:p w14:paraId="4074E310" w14:textId="77777777" w:rsidR="00252355" w:rsidRPr="00AC64B4" w:rsidRDefault="00252355" w:rsidP="00536972">
            <w:pPr>
              <w:jc w:val="center"/>
              <w:rPr>
                <w:rFonts w:cs="Arial"/>
                <w:sz w:val="20"/>
                <w:szCs w:val="20"/>
              </w:rPr>
            </w:pPr>
          </w:p>
        </w:tc>
        <w:tc>
          <w:tcPr>
            <w:tcW w:w="1613" w:type="dxa"/>
            <w:gridSpan w:val="2"/>
            <w:shd w:val="clear" w:color="auto" w:fill="auto"/>
            <w:vAlign w:val="center"/>
          </w:tcPr>
          <w:p w14:paraId="5F37A62A" w14:textId="77777777" w:rsidR="00252355" w:rsidRPr="00AC64B4" w:rsidRDefault="00252355" w:rsidP="00536972">
            <w:pPr>
              <w:jc w:val="center"/>
              <w:rPr>
                <w:rFonts w:cs="Arial"/>
                <w:sz w:val="20"/>
                <w:szCs w:val="20"/>
              </w:rPr>
            </w:pPr>
          </w:p>
        </w:tc>
        <w:tc>
          <w:tcPr>
            <w:tcW w:w="1613" w:type="dxa"/>
            <w:shd w:val="clear" w:color="auto" w:fill="auto"/>
            <w:vAlign w:val="center"/>
          </w:tcPr>
          <w:p w14:paraId="74EE92CA" w14:textId="77777777" w:rsidR="00252355" w:rsidRPr="00AC64B4" w:rsidRDefault="00252355" w:rsidP="00536972">
            <w:pPr>
              <w:jc w:val="center"/>
              <w:rPr>
                <w:rFonts w:cs="Arial"/>
                <w:sz w:val="20"/>
                <w:szCs w:val="20"/>
              </w:rPr>
            </w:pPr>
          </w:p>
        </w:tc>
      </w:tr>
      <w:tr w:rsidR="00252355" w:rsidRPr="00952EF1" w14:paraId="657768CD" w14:textId="77777777" w:rsidTr="00536972">
        <w:trPr>
          <w:trHeight w:val="432"/>
          <w:jc w:val="center"/>
        </w:trPr>
        <w:tc>
          <w:tcPr>
            <w:tcW w:w="9360" w:type="dxa"/>
            <w:gridSpan w:val="7"/>
            <w:shd w:val="clear" w:color="auto" w:fill="DEEAF6" w:themeFill="accent1" w:themeFillTint="33"/>
            <w:vAlign w:val="center"/>
          </w:tcPr>
          <w:p w14:paraId="43065854" w14:textId="77777777" w:rsidR="00252355" w:rsidRPr="00952EF1" w:rsidRDefault="00252355" w:rsidP="00536972">
            <w:pPr>
              <w:rPr>
                <w:sz w:val="20"/>
                <w:szCs w:val="20"/>
              </w:rPr>
            </w:pPr>
            <w:r>
              <w:rPr>
                <w:b/>
                <w:sz w:val="20"/>
                <w:szCs w:val="20"/>
              </w:rPr>
              <w:t>MASTER</w:t>
            </w:r>
            <w:r w:rsidRPr="002903C2">
              <w:rPr>
                <w:b/>
                <w:sz w:val="20"/>
                <w:szCs w:val="20"/>
              </w:rPr>
              <w:t>’S-LEVEL PROGRAMS</w:t>
            </w:r>
          </w:p>
        </w:tc>
      </w:tr>
      <w:tr w:rsidR="00252355" w:rsidRPr="00952EF1" w14:paraId="38C9F6C4" w14:textId="77777777" w:rsidTr="00536972">
        <w:trPr>
          <w:trHeight w:val="432"/>
          <w:jc w:val="center"/>
        </w:trPr>
        <w:tc>
          <w:tcPr>
            <w:tcW w:w="4521" w:type="dxa"/>
            <w:gridSpan w:val="2"/>
            <w:vAlign w:val="center"/>
          </w:tcPr>
          <w:p w14:paraId="30FC7BF5" w14:textId="77777777" w:rsidR="00252355" w:rsidRPr="00AC64B4" w:rsidRDefault="00252355" w:rsidP="00536972">
            <w:pPr>
              <w:spacing w:before="60" w:after="60"/>
              <w:rPr>
                <w:rFonts w:eastAsia="Times New Roman" w:cs="Arial"/>
                <w:sz w:val="20"/>
                <w:szCs w:val="20"/>
              </w:rPr>
            </w:pPr>
          </w:p>
        </w:tc>
        <w:tc>
          <w:tcPr>
            <w:tcW w:w="1613" w:type="dxa"/>
            <w:gridSpan w:val="2"/>
            <w:shd w:val="clear" w:color="auto" w:fill="auto"/>
            <w:vAlign w:val="center"/>
          </w:tcPr>
          <w:p w14:paraId="612C26AA" w14:textId="77777777" w:rsidR="00252355" w:rsidRPr="00AC64B4" w:rsidRDefault="00252355" w:rsidP="00536972">
            <w:pPr>
              <w:jc w:val="center"/>
              <w:rPr>
                <w:rFonts w:cs="Arial"/>
                <w:sz w:val="20"/>
                <w:szCs w:val="20"/>
              </w:rPr>
            </w:pPr>
          </w:p>
        </w:tc>
        <w:tc>
          <w:tcPr>
            <w:tcW w:w="1613" w:type="dxa"/>
            <w:gridSpan w:val="2"/>
            <w:shd w:val="clear" w:color="auto" w:fill="auto"/>
            <w:vAlign w:val="center"/>
          </w:tcPr>
          <w:p w14:paraId="75D43E97" w14:textId="77777777" w:rsidR="00252355" w:rsidRPr="00AC64B4" w:rsidRDefault="00252355" w:rsidP="00536972">
            <w:pPr>
              <w:jc w:val="center"/>
              <w:rPr>
                <w:rFonts w:cs="Arial"/>
                <w:sz w:val="20"/>
                <w:szCs w:val="20"/>
              </w:rPr>
            </w:pPr>
          </w:p>
        </w:tc>
        <w:tc>
          <w:tcPr>
            <w:tcW w:w="1613" w:type="dxa"/>
            <w:shd w:val="clear" w:color="auto" w:fill="auto"/>
            <w:vAlign w:val="center"/>
          </w:tcPr>
          <w:p w14:paraId="6A722A34" w14:textId="77777777" w:rsidR="00252355" w:rsidRPr="00AC64B4" w:rsidRDefault="00252355" w:rsidP="00536972">
            <w:pPr>
              <w:jc w:val="center"/>
              <w:rPr>
                <w:rFonts w:cs="Arial"/>
                <w:sz w:val="20"/>
                <w:szCs w:val="20"/>
              </w:rPr>
            </w:pPr>
          </w:p>
        </w:tc>
      </w:tr>
      <w:tr w:rsidR="00252355" w:rsidRPr="00952EF1" w14:paraId="095391D9" w14:textId="77777777" w:rsidTr="00536972">
        <w:trPr>
          <w:trHeight w:val="432"/>
          <w:jc w:val="center"/>
        </w:trPr>
        <w:tc>
          <w:tcPr>
            <w:tcW w:w="4521" w:type="dxa"/>
            <w:gridSpan w:val="2"/>
            <w:vAlign w:val="center"/>
          </w:tcPr>
          <w:p w14:paraId="370C89EE" w14:textId="77777777" w:rsidR="00252355" w:rsidRPr="00AC64B4" w:rsidRDefault="00252355" w:rsidP="00536972">
            <w:pPr>
              <w:spacing w:before="20"/>
              <w:rPr>
                <w:rFonts w:eastAsia="Times New Roman" w:cs="Arial"/>
                <w:sz w:val="20"/>
                <w:szCs w:val="20"/>
              </w:rPr>
            </w:pPr>
          </w:p>
        </w:tc>
        <w:tc>
          <w:tcPr>
            <w:tcW w:w="1613" w:type="dxa"/>
            <w:gridSpan w:val="2"/>
            <w:shd w:val="clear" w:color="auto" w:fill="auto"/>
            <w:vAlign w:val="center"/>
          </w:tcPr>
          <w:p w14:paraId="7714494C" w14:textId="77777777" w:rsidR="00252355" w:rsidRPr="00AC64B4" w:rsidRDefault="00252355" w:rsidP="00536972">
            <w:pPr>
              <w:jc w:val="center"/>
              <w:rPr>
                <w:rFonts w:cs="Arial"/>
                <w:sz w:val="20"/>
                <w:szCs w:val="20"/>
              </w:rPr>
            </w:pPr>
          </w:p>
        </w:tc>
        <w:tc>
          <w:tcPr>
            <w:tcW w:w="1613" w:type="dxa"/>
            <w:gridSpan w:val="2"/>
            <w:shd w:val="clear" w:color="auto" w:fill="auto"/>
            <w:vAlign w:val="center"/>
          </w:tcPr>
          <w:p w14:paraId="604CE0A5" w14:textId="77777777" w:rsidR="00252355" w:rsidRPr="00AC64B4" w:rsidRDefault="00252355" w:rsidP="00536972">
            <w:pPr>
              <w:jc w:val="center"/>
              <w:rPr>
                <w:rFonts w:cs="Arial"/>
                <w:sz w:val="20"/>
                <w:szCs w:val="20"/>
              </w:rPr>
            </w:pPr>
          </w:p>
        </w:tc>
        <w:tc>
          <w:tcPr>
            <w:tcW w:w="1613" w:type="dxa"/>
            <w:shd w:val="clear" w:color="auto" w:fill="auto"/>
            <w:vAlign w:val="center"/>
          </w:tcPr>
          <w:p w14:paraId="0052F37C" w14:textId="77777777" w:rsidR="00252355" w:rsidRPr="00AC64B4" w:rsidRDefault="00252355" w:rsidP="00536972">
            <w:pPr>
              <w:jc w:val="center"/>
              <w:rPr>
                <w:rFonts w:cs="Arial"/>
                <w:sz w:val="20"/>
                <w:szCs w:val="20"/>
              </w:rPr>
            </w:pPr>
          </w:p>
        </w:tc>
      </w:tr>
      <w:tr w:rsidR="00252355" w:rsidRPr="00952EF1" w14:paraId="66E70C12" w14:textId="77777777" w:rsidTr="00536972">
        <w:trPr>
          <w:trHeight w:val="432"/>
          <w:jc w:val="center"/>
        </w:trPr>
        <w:tc>
          <w:tcPr>
            <w:tcW w:w="9360" w:type="dxa"/>
            <w:gridSpan w:val="7"/>
            <w:shd w:val="clear" w:color="auto" w:fill="DEEAF6" w:themeFill="accent1" w:themeFillTint="33"/>
            <w:vAlign w:val="center"/>
          </w:tcPr>
          <w:p w14:paraId="660EF558" w14:textId="77777777" w:rsidR="00252355" w:rsidRPr="00952EF1" w:rsidRDefault="00252355" w:rsidP="00536972">
            <w:pPr>
              <w:rPr>
                <w:sz w:val="20"/>
                <w:szCs w:val="20"/>
              </w:rPr>
            </w:pPr>
            <w:r>
              <w:rPr>
                <w:b/>
                <w:sz w:val="20"/>
                <w:szCs w:val="20"/>
              </w:rPr>
              <w:t>DOCTORAL-</w:t>
            </w:r>
            <w:r w:rsidRPr="002903C2">
              <w:rPr>
                <w:b/>
                <w:sz w:val="20"/>
                <w:szCs w:val="20"/>
              </w:rPr>
              <w:t>LEVEL PROGRAMS</w:t>
            </w:r>
          </w:p>
        </w:tc>
      </w:tr>
      <w:tr w:rsidR="00252355" w:rsidRPr="00952EF1" w14:paraId="382452ED" w14:textId="77777777" w:rsidTr="00536972">
        <w:trPr>
          <w:trHeight w:val="432"/>
          <w:jc w:val="center"/>
        </w:trPr>
        <w:tc>
          <w:tcPr>
            <w:tcW w:w="4521" w:type="dxa"/>
            <w:gridSpan w:val="2"/>
            <w:vAlign w:val="center"/>
          </w:tcPr>
          <w:p w14:paraId="48C6FAA9" w14:textId="77777777" w:rsidR="00252355" w:rsidRPr="00AC64B4" w:rsidRDefault="00252355" w:rsidP="00536972">
            <w:pPr>
              <w:spacing w:before="20"/>
              <w:rPr>
                <w:rFonts w:eastAsia="Times New Roman" w:cs="Arial"/>
                <w:sz w:val="20"/>
                <w:szCs w:val="20"/>
              </w:rPr>
            </w:pPr>
          </w:p>
        </w:tc>
        <w:tc>
          <w:tcPr>
            <w:tcW w:w="1613" w:type="dxa"/>
            <w:gridSpan w:val="2"/>
            <w:shd w:val="clear" w:color="auto" w:fill="auto"/>
            <w:vAlign w:val="center"/>
          </w:tcPr>
          <w:p w14:paraId="148B035C" w14:textId="77777777" w:rsidR="00252355" w:rsidRPr="00AC64B4" w:rsidRDefault="00252355" w:rsidP="00536972">
            <w:pPr>
              <w:jc w:val="center"/>
              <w:rPr>
                <w:rFonts w:cs="Arial"/>
                <w:sz w:val="20"/>
                <w:szCs w:val="20"/>
              </w:rPr>
            </w:pPr>
          </w:p>
        </w:tc>
        <w:tc>
          <w:tcPr>
            <w:tcW w:w="1613" w:type="dxa"/>
            <w:gridSpan w:val="2"/>
            <w:shd w:val="clear" w:color="auto" w:fill="auto"/>
            <w:vAlign w:val="center"/>
          </w:tcPr>
          <w:p w14:paraId="340C8B5B" w14:textId="77777777" w:rsidR="00252355" w:rsidRPr="00AC64B4" w:rsidRDefault="00252355" w:rsidP="00536972">
            <w:pPr>
              <w:jc w:val="center"/>
              <w:rPr>
                <w:rFonts w:cs="Arial"/>
                <w:sz w:val="20"/>
                <w:szCs w:val="20"/>
              </w:rPr>
            </w:pPr>
          </w:p>
        </w:tc>
        <w:tc>
          <w:tcPr>
            <w:tcW w:w="1613" w:type="dxa"/>
            <w:shd w:val="clear" w:color="auto" w:fill="auto"/>
            <w:vAlign w:val="center"/>
          </w:tcPr>
          <w:p w14:paraId="604AFEF8" w14:textId="77777777" w:rsidR="00252355" w:rsidRPr="00AC64B4" w:rsidRDefault="00252355" w:rsidP="00536972">
            <w:pPr>
              <w:jc w:val="center"/>
              <w:rPr>
                <w:rFonts w:cs="Arial"/>
                <w:sz w:val="20"/>
                <w:szCs w:val="20"/>
              </w:rPr>
            </w:pPr>
          </w:p>
        </w:tc>
      </w:tr>
    </w:tbl>
    <w:p w14:paraId="648E17FA" w14:textId="77777777" w:rsidR="00252355" w:rsidRDefault="00252355" w:rsidP="00952EF1">
      <w:pPr>
        <w:rPr>
          <w:rFonts w:ascii="Arial" w:eastAsia="Times New Roman" w:hAnsi="Arial" w:cs="Arial"/>
          <w:sz w:val="20"/>
          <w:szCs w:val="20"/>
        </w:rPr>
      </w:pPr>
    </w:p>
    <w:p w14:paraId="3A3AAF68" w14:textId="77777777" w:rsidR="00952EF1" w:rsidRDefault="00952EF1" w:rsidP="00952EF1">
      <w:pPr>
        <w:rPr>
          <w:rFonts w:ascii="Arial" w:eastAsia="Times New Roman" w:hAnsi="Arial" w:cs="Arial"/>
          <w:sz w:val="20"/>
          <w:szCs w:val="20"/>
        </w:rPr>
      </w:pPr>
    </w:p>
    <w:p w14:paraId="7867FD99" w14:textId="77777777" w:rsidR="002B4D00" w:rsidRDefault="002B4D00" w:rsidP="00952EF1">
      <w:pPr>
        <w:rPr>
          <w:rFonts w:ascii="Arial" w:eastAsia="Times New Roman" w:hAnsi="Arial" w:cs="Arial"/>
          <w:sz w:val="20"/>
          <w:szCs w:val="20"/>
        </w:rPr>
        <w:sectPr w:rsidR="002B4D00"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878C819" w14:textId="77777777" w:rsidR="009E5BCC" w:rsidRPr="0035458A" w:rsidRDefault="00997D1C" w:rsidP="002D6165">
      <w:pPr>
        <w:pStyle w:val="Heading3"/>
      </w:pPr>
      <w:bookmarkStart w:id="65" w:name="_Toc509995167"/>
      <w:r>
        <w:lastRenderedPageBreak/>
        <w:t>4</w:t>
      </w:r>
      <w:r w:rsidR="009E5BCC" w:rsidRPr="0035458A">
        <w:t xml:space="preserve">.2 </w:t>
      </w:r>
      <w:r w:rsidR="002C4D8D">
        <w:t xml:space="preserve">Curricula of </w:t>
      </w:r>
      <w:r w:rsidR="00204879">
        <w:t>Undergraduate</w:t>
      </w:r>
      <w:r w:rsidR="00AC64B4">
        <w:t>-Level</w:t>
      </w:r>
      <w:r w:rsidR="00204879">
        <w:t xml:space="preserve"> </w:t>
      </w:r>
      <w:r w:rsidR="005C134D">
        <w:t>Business</w:t>
      </w:r>
      <w:r w:rsidR="009E5BCC" w:rsidRPr="0035458A">
        <w:t xml:space="preserve"> Pro</w:t>
      </w:r>
      <w:r w:rsidR="002C4D8D">
        <w:t>grams</w:t>
      </w:r>
      <w:bookmarkEnd w:id="65"/>
    </w:p>
    <w:p w14:paraId="5CA1481D" w14:textId="77777777" w:rsidR="009E5BCC" w:rsidRDefault="009E5BCC" w:rsidP="009E5BCC">
      <w:pPr>
        <w:rPr>
          <w:rFonts w:ascii="Arial" w:eastAsia="Times New Roman" w:hAnsi="Arial" w:cs="Arial"/>
          <w:sz w:val="20"/>
          <w:szCs w:val="20"/>
        </w:rPr>
      </w:pPr>
    </w:p>
    <w:p w14:paraId="325862FE" w14:textId="77777777" w:rsidR="009D5566" w:rsidRPr="0035458A" w:rsidRDefault="009D5566" w:rsidP="00007DBC">
      <w:pPr>
        <w:pBdr>
          <w:top w:val="single" w:sz="4" w:space="5" w:color="auto"/>
          <w:left w:val="single" w:sz="4" w:space="5" w:color="auto"/>
          <w:bottom w:val="single" w:sz="4" w:space="5" w:color="auto"/>
          <w:right w:val="single" w:sz="4" w:space="5" w:color="auto"/>
        </w:pBdr>
        <w:ind w:left="144" w:right="144"/>
        <w:rPr>
          <w:rFonts w:ascii="Arial" w:hAnsi="Arial" w:cs="Arial"/>
          <w:b/>
          <w:bCs/>
          <w:color w:val="000000"/>
          <w:sz w:val="20"/>
          <w:szCs w:val="20"/>
        </w:rPr>
      </w:pPr>
      <w:r w:rsidRPr="0035458A">
        <w:rPr>
          <w:rFonts w:ascii="Arial" w:hAnsi="Arial" w:cs="Arial"/>
          <w:b/>
          <w:bCs/>
          <w:color w:val="000000"/>
          <w:sz w:val="20"/>
          <w:szCs w:val="20"/>
        </w:rPr>
        <w:t xml:space="preserve">Excellence in </w:t>
      </w:r>
      <w:r w:rsidR="005C134D">
        <w:rPr>
          <w:rFonts w:ascii="Arial" w:hAnsi="Arial" w:cs="Arial"/>
          <w:b/>
          <w:bCs/>
          <w:color w:val="000000"/>
          <w:sz w:val="20"/>
          <w:szCs w:val="20"/>
        </w:rPr>
        <w:t>business</w:t>
      </w:r>
      <w:r w:rsidRPr="0035458A">
        <w:rPr>
          <w:rFonts w:ascii="Arial" w:hAnsi="Arial" w:cs="Arial"/>
          <w:b/>
          <w:bCs/>
          <w:color w:val="000000"/>
          <w:sz w:val="20"/>
          <w:szCs w:val="20"/>
        </w:rPr>
        <w:t xml:space="preserve"> education </w:t>
      </w:r>
      <w:r w:rsidR="0034057A">
        <w:rPr>
          <w:rFonts w:ascii="Arial" w:hAnsi="Arial" w:cs="Arial"/>
          <w:b/>
          <w:bCs/>
          <w:color w:val="000000"/>
          <w:sz w:val="20"/>
          <w:szCs w:val="20"/>
        </w:rPr>
        <w:t xml:space="preserve">requires the </w:t>
      </w:r>
      <w:r w:rsidR="00221107">
        <w:rPr>
          <w:rFonts w:ascii="Arial" w:hAnsi="Arial" w:cs="Arial"/>
          <w:b/>
          <w:bCs/>
          <w:color w:val="000000"/>
          <w:sz w:val="20"/>
          <w:szCs w:val="20"/>
        </w:rPr>
        <w:t xml:space="preserve">content </w:t>
      </w:r>
      <w:r w:rsidR="00BB1F95">
        <w:rPr>
          <w:rFonts w:ascii="Arial" w:hAnsi="Arial" w:cs="Arial"/>
          <w:b/>
          <w:bCs/>
          <w:color w:val="000000"/>
          <w:sz w:val="20"/>
          <w:szCs w:val="20"/>
        </w:rPr>
        <w:t xml:space="preserve">in </w:t>
      </w:r>
      <w:r w:rsidR="002C4D8D">
        <w:rPr>
          <w:rFonts w:ascii="Arial" w:hAnsi="Arial" w:cs="Arial"/>
          <w:b/>
          <w:bCs/>
          <w:color w:val="000000"/>
          <w:sz w:val="20"/>
          <w:szCs w:val="20"/>
        </w:rPr>
        <w:t xml:space="preserve">the curricula of </w:t>
      </w:r>
      <w:r w:rsidR="00204879">
        <w:rPr>
          <w:rFonts w:ascii="Arial" w:hAnsi="Arial" w:cs="Arial"/>
          <w:b/>
          <w:bCs/>
          <w:color w:val="000000"/>
          <w:sz w:val="20"/>
          <w:szCs w:val="20"/>
        </w:rPr>
        <w:t>undergraduate</w:t>
      </w:r>
      <w:r w:rsidR="00AC64B4">
        <w:rPr>
          <w:rFonts w:ascii="Arial" w:hAnsi="Arial" w:cs="Arial"/>
          <w:b/>
          <w:bCs/>
          <w:color w:val="000000"/>
          <w:sz w:val="20"/>
          <w:szCs w:val="20"/>
        </w:rPr>
        <w:t>-level</w:t>
      </w:r>
      <w:r w:rsidR="009244D4">
        <w:rPr>
          <w:rFonts w:ascii="Arial" w:hAnsi="Arial" w:cs="Arial"/>
          <w:b/>
          <w:bCs/>
          <w:color w:val="000000"/>
          <w:sz w:val="20"/>
          <w:szCs w:val="20"/>
        </w:rPr>
        <w:t xml:space="preserve"> </w:t>
      </w:r>
      <w:r w:rsidR="005C134D">
        <w:rPr>
          <w:rFonts w:ascii="Arial" w:hAnsi="Arial" w:cs="Arial"/>
          <w:b/>
          <w:bCs/>
          <w:color w:val="000000"/>
          <w:sz w:val="20"/>
          <w:szCs w:val="20"/>
        </w:rPr>
        <w:t>business</w:t>
      </w:r>
      <w:r w:rsidR="0034057A">
        <w:rPr>
          <w:rFonts w:ascii="Arial" w:hAnsi="Arial" w:cs="Arial"/>
          <w:b/>
          <w:bCs/>
          <w:color w:val="000000"/>
          <w:sz w:val="20"/>
          <w:szCs w:val="20"/>
        </w:rPr>
        <w:t xml:space="preserve"> program</w:t>
      </w:r>
      <w:r w:rsidR="002C4D8D">
        <w:rPr>
          <w:rFonts w:ascii="Arial" w:hAnsi="Arial" w:cs="Arial"/>
          <w:b/>
          <w:bCs/>
          <w:color w:val="000000"/>
          <w:sz w:val="20"/>
          <w:szCs w:val="20"/>
        </w:rPr>
        <w:t>s</w:t>
      </w:r>
      <w:r w:rsidR="0034057A">
        <w:rPr>
          <w:rFonts w:ascii="Arial" w:hAnsi="Arial" w:cs="Arial"/>
          <w:b/>
          <w:bCs/>
          <w:color w:val="000000"/>
          <w:sz w:val="20"/>
          <w:szCs w:val="20"/>
        </w:rPr>
        <w:t xml:space="preserve"> </w:t>
      </w:r>
      <w:r w:rsidR="008947B7">
        <w:rPr>
          <w:rFonts w:ascii="Arial" w:hAnsi="Arial" w:cs="Arial"/>
          <w:b/>
          <w:bCs/>
          <w:color w:val="000000"/>
          <w:sz w:val="20"/>
          <w:szCs w:val="20"/>
        </w:rPr>
        <w:t xml:space="preserve">to </w:t>
      </w:r>
      <w:r w:rsidR="0034057A">
        <w:rPr>
          <w:rFonts w:ascii="Arial" w:hAnsi="Arial" w:cs="Arial"/>
          <w:b/>
          <w:bCs/>
          <w:color w:val="000000"/>
          <w:sz w:val="20"/>
          <w:szCs w:val="20"/>
        </w:rPr>
        <w:t xml:space="preserve">develop the body of knowledge </w:t>
      </w:r>
      <w:r w:rsidR="00221107">
        <w:rPr>
          <w:rFonts w:ascii="Arial" w:hAnsi="Arial" w:cs="Arial"/>
          <w:b/>
          <w:bCs/>
          <w:color w:val="000000"/>
          <w:sz w:val="20"/>
          <w:szCs w:val="20"/>
        </w:rPr>
        <w:t xml:space="preserve">and skills </w:t>
      </w:r>
      <w:r w:rsidR="0034057A">
        <w:rPr>
          <w:rFonts w:ascii="Arial" w:hAnsi="Arial" w:cs="Arial"/>
          <w:b/>
          <w:bCs/>
          <w:color w:val="000000"/>
          <w:sz w:val="20"/>
          <w:szCs w:val="20"/>
        </w:rPr>
        <w:t xml:space="preserve">necessary </w:t>
      </w:r>
      <w:r w:rsidR="0010182E">
        <w:rPr>
          <w:rFonts w:ascii="Arial" w:hAnsi="Arial" w:cs="Arial"/>
          <w:b/>
          <w:bCs/>
          <w:color w:val="000000"/>
          <w:sz w:val="20"/>
          <w:szCs w:val="20"/>
        </w:rPr>
        <w:t xml:space="preserve">to prepare students to be competent </w:t>
      </w:r>
      <w:r w:rsidR="005C134D">
        <w:rPr>
          <w:rFonts w:ascii="Arial" w:hAnsi="Arial" w:cs="Arial"/>
          <w:b/>
          <w:bCs/>
          <w:color w:val="000000"/>
          <w:sz w:val="20"/>
          <w:szCs w:val="20"/>
        </w:rPr>
        <w:t>business</w:t>
      </w:r>
      <w:r w:rsidR="0010182E">
        <w:rPr>
          <w:rFonts w:ascii="Arial" w:hAnsi="Arial" w:cs="Arial"/>
          <w:b/>
          <w:bCs/>
          <w:color w:val="000000"/>
          <w:sz w:val="20"/>
          <w:szCs w:val="20"/>
        </w:rPr>
        <w:t xml:space="preserve"> professionals</w:t>
      </w:r>
      <w:r w:rsidR="00221107">
        <w:rPr>
          <w:rFonts w:ascii="Arial" w:hAnsi="Arial" w:cs="Arial"/>
          <w:b/>
          <w:bCs/>
          <w:color w:val="000000"/>
          <w:sz w:val="20"/>
          <w:szCs w:val="20"/>
        </w:rPr>
        <w:t>.</w:t>
      </w:r>
    </w:p>
    <w:p w14:paraId="03DA77AE" w14:textId="77777777" w:rsidR="009E5BCC" w:rsidRPr="009E5BCC" w:rsidRDefault="009E5BCC" w:rsidP="009E5BCC">
      <w:pPr>
        <w:keepNext/>
        <w:jc w:val="both"/>
        <w:outlineLvl w:val="3"/>
        <w:rPr>
          <w:rFonts w:ascii="Arial" w:eastAsia="Times New Roman" w:hAnsi="Arial" w:cs="Arial"/>
          <w:b/>
          <w:bCs/>
          <w:sz w:val="20"/>
          <w:szCs w:val="20"/>
          <w:u w:val="single"/>
        </w:rPr>
      </w:pPr>
    </w:p>
    <w:p w14:paraId="6F2DF3AC" w14:textId="77777777" w:rsidR="002453EE" w:rsidRPr="00E5109A" w:rsidRDefault="002453EE" w:rsidP="009E5BCC">
      <w:pPr>
        <w:autoSpaceDE w:val="0"/>
        <w:autoSpaceDN w:val="0"/>
        <w:adjustRightInd w:val="0"/>
        <w:rPr>
          <w:rFonts w:ascii="Arial" w:eastAsia="Times New Roman" w:hAnsi="Arial" w:cs="Arial"/>
          <w:iCs/>
          <w:sz w:val="20"/>
          <w:szCs w:val="20"/>
        </w:rPr>
      </w:pPr>
    </w:p>
    <w:p w14:paraId="50EA06CB" w14:textId="77777777" w:rsidR="00F8297E" w:rsidRPr="00E5109A" w:rsidRDefault="002453EE" w:rsidP="00F016E8">
      <w:pPr>
        <w:pStyle w:val="ListParagraph"/>
        <w:numPr>
          <w:ilvl w:val="0"/>
          <w:numId w:val="39"/>
        </w:numPr>
        <w:autoSpaceDE w:val="0"/>
        <w:autoSpaceDN w:val="0"/>
        <w:adjustRightInd w:val="0"/>
        <w:ind w:left="360"/>
        <w:rPr>
          <w:iCs/>
          <w:sz w:val="20"/>
          <w:szCs w:val="20"/>
        </w:rPr>
      </w:pPr>
      <w:r w:rsidRPr="00E5109A">
        <w:rPr>
          <w:iCs/>
          <w:sz w:val="20"/>
          <w:szCs w:val="20"/>
        </w:rPr>
        <w:t xml:space="preserve">For each </w:t>
      </w:r>
      <w:r w:rsidR="00204879" w:rsidRPr="00E5109A">
        <w:rPr>
          <w:iCs/>
          <w:sz w:val="20"/>
          <w:szCs w:val="20"/>
        </w:rPr>
        <w:t xml:space="preserve">associate- and </w:t>
      </w:r>
      <w:r w:rsidRPr="00E5109A">
        <w:rPr>
          <w:iCs/>
          <w:sz w:val="20"/>
          <w:szCs w:val="20"/>
        </w:rPr>
        <w:t xml:space="preserve">bachelor’s-level </w:t>
      </w:r>
      <w:r w:rsidR="005C134D">
        <w:rPr>
          <w:iCs/>
          <w:sz w:val="20"/>
          <w:szCs w:val="20"/>
        </w:rPr>
        <w:t>business</w:t>
      </w:r>
      <w:r w:rsidRPr="00E5109A">
        <w:rPr>
          <w:iCs/>
          <w:sz w:val="20"/>
          <w:szCs w:val="20"/>
        </w:rPr>
        <w:t xml:space="preserve"> program included in the accreditation review</w:t>
      </w:r>
      <w:r w:rsidR="00F8297E" w:rsidRPr="00E5109A">
        <w:rPr>
          <w:iCs/>
          <w:sz w:val="20"/>
          <w:szCs w:val="20"/>
        </w:rPr>
        <w:t>:</w:t>
      </w:r>
    </w:p>
    <w:p w14:paraId="3D137695" w14:textId="77777777" w:rsidR="00F8297E" w:rsidRPr="00E5109A" w:rsidRDefault="00F8297E" w:rsidP="00F8297E">
      <w:pPr>
        <w:pStyle w:val="ListParagraph"/>
        <w:autoSpaceDE w:val="0"/>
        <w:autoSpaceDN w:val="0"/>
        <w:adjustRightInd w:val="0"/>
        <w:ind w:left="360"/>
        <w:rPr>
          <w:iCs/>
          <w:sz w:val="20"/>
          <w:szCs w:val="20"/>
        </w:rPr>
      </w:pPr>
    </w:p>
    <w:p w14:paraId="2EB90DFE" w14:textId="77777777" w:rsidR="009E5BCC" w:rsidRPr="00E5109A" w:rsidRDefault="00F8297E" w:rsidP="00F016E8">
      <w:pPr>
        <w:pStyle w:val="ListParagraph"/>
        <w:numPr>
          <w:ilvl w:val="0"/>
          <w:numId w:val="40"/>
        </w:numPr>
        <w:autoSpaceDE w:val="0"/>
        <w:autoSpaceDN w:val="0"/>
        <w:adjustRightInd w:val="0"/>
        <w:ind w:left="720"/>
        <w:rPr>
          <w:iCs/>
          <w:sz w:val="20"/>
          <w:szCs w:val="20"/>
        </w:rPr>
      </w:pPr>
      <w:r w:rsidRPr="00E5109A">
        <w:rPr>
          <w:iCs/>
          <w:sz w:val="20"/>
          <w:szCs w:val="20"/>
        </w:rPr>
        <w:t>P</w:t>
      </w:r>
      <w:r w:rsidR="009E5BCC" w:rsidRPr="00E5109A">
        <w:rPr>
          <w:iCs/>
          <w:sz w:val="20"/>
          <w:szCs w:val="20"/>
        </w:rPr>
        <w:t>rovide Table 4</w:t>
      </w:r>
      <w:r w:rsidR="00A1763C" w:rsidRPr="00E5109A">
        <w:rPr>
          <w:iCs/>
          <w:sz w:val="20"/>
          <w:szCs w:val="20"/>
        </w:rPr>
        <w:t>-</w:t>
      </w:r>
      <w:r w:rsidR="00215787">
        <w:rPr>
          <w:iCs/>
          <w:sz w:val="20"/>
          <w:szCs w:val="20"/>
        </w:rPr>
        <w:t>3</w:t>
      </w:r>
      <w:r w:rsidR="009E5BCC" w:rsidRPr="00E5109A">
        <w:rPr>
          <w:iCs/>
          <w:sz w:val="20"/>
          <w:szCs w:val="20"/>
        </w:rPr>
        <w:t xml:space="preserve">: Summary of </w:t>
      </w:r>
      <w:r w:rsidR="005C134D">
        <w:rPr>
          <w:iCs/>
          <w:sz w:val="20"/>
          <w:szCs w:val="20"/>
        </w:rPr>
        <w:t>Business</w:t>
      </w:r>
      <w:r w:rsidR="002453EE" w:rsidRPr="00E5109A">
        <w:rPr>
          <w:iCs/>
          <w:sz w:val="20"/>
          <w:szCs w:val="20"/>
        </w:rPr>
        <w:t xml:space="preserve"> Technical Knowledge (</w:t>
      </w:r>
      <w:r w:rsidR="0017103D">
        <w:rPr>
          <w:iCs/>
          <w:sz w:val="20"/>
          <w:szCs w:val="20"/>
        </w:rPr>
        <w:t>B</w:t>
      </w:r>
      <w:r w:rsidR="002453EE" w:rsidRPr="00E5109A">
        <w:rPr>
          <w:iCs/>
          <w:sz w:val="20"/>
          <w:szCs w:val="20"/>
        </w:rPr>
        <w:t>TK) Coverage</w:t>
      </w:r>
      <w:r w:rsidR="0019045B">
        <w:rPr>
          <w:iCs/>
          <w:sz w:val="20"/>
          <w:szCs w:val="20"/>
        </w:rPr>
        <w:t xml:space="preserve"> in</w:t>
      </w:r>
      <w:r w:rsidR="00B43CA3" w:rsidRPr="00E5109A">
        <w:rPr>
          <w:iCs/>
          <w:sz w:val="20"/>
          <w:szCs w:val="20"/>
        </w:rPr>
        <w:t xml:space="preserve"> </w:t>
      </w:r>
      <w:r w:rsidR="00204879" w:rsidRPr="00E5109A">
        <w:rPr>
          <w:iCs/>
          <w:sz w:val="20"/>
          <w:szCs w:val="20"/>
        </w:rPr>
        <w:t>Undergraduate</w:t>
      </w:r>
      <w:r w:rsidR="00B43CA3" w:rsidRPr="00E5109A">
        <w:rPr>
          <w:iCs/>
          <w:sz w:val="20"/>
          <w:szCs w:val="20"/>
        </w:rPr>
        <w:t xml:space="preserve"> Programs</w:t>
      </w:r>
      <w:r w:rsidR="009E5BCC" w:rsidRPr="00E5109A">
        <w:rPr>
          <w:iCs/>
          <w:sz w:val="20"/>
          <w:szCs w:val="20"/>
        </w:rPr>
        <w:t>.</w:t>
      </w:r>
    </w:p>
    <w:p w14:paraId="0C5A9747" w14:textId="77777777" w:rsidR="002453EE" w:rsidRPr="00E5109A" w:rsidRDefault="002453EE" w:rsidP="002453EE">
      <w:pPr>
        <w:pStyle w:val="ListParagraph"/>
        <w:ind w:left="360"/>
        <w:rPr>
          <w:iCs/>
          <w:sz w:val="20"/>
          <w:szCs w:val="20"/>
        </w:rPr>
      </w:pPr>
    </w:p>
    <w:p w14:paraId="0A6A35A5" w14:textId="77777777" w:rsidR="009E5BCC" w:rsidRPr="00E5109A" w:rsidRDefault="009E5BCC" w:rsidP="00F016E8">
      <w:pPr>
        <w:numPr>
          <w:ilvl w:val="0"/>
          <w:numId w:val="39"/>
        </w:numPr>
        <w:autoSpaceDE w:val="0"/>
        <w:autoSpaceDN w:val="0"/>
        <w:adjustRightInd w:val="0"/>
        <w:ind w:left="360"/>
        <w:rPr>
          <w:rFonts w:ascii="Arial" w:eastAsia="Times New Roman" w:hAnsi="Arial" w:cs="Arial"/>
          <w:iCs/>
          <w:sz w:val="20"/>
          <w:szCs w:val="20"/>
        </w:rPr>
      </w:pPr>
      <w:r w:rsidRPr="00E5109A">
        <w:rPr>
          <w:rFonts w:ascii="Arial" w:eastAsia="Times New Roman" w:hAnsi="Arial" w:cs="Arial"/>
          <w:iCs/>
          <w:sz w:val="20"/>
          <w:szCs w:val="20"/>
        </w:rPr>
        <w:t xml:space="preserve">If your </w:t>
      </w:r>
      <w:r w:rsidR="00A97129" w:rsidRPr="00E5109A">
        <w:rPr>
          <w:rFonts w:ascii="Arial" w:eastAsia="Times New Roman" w:hAnsi="Arial" w:cs="Arial"/>
          <w:iCs/>
          <w:sz w:val="20"/>
          <w:szCs w:val="20"/>
        </w:rPr>
        <w:t xml:space="preserve">associate- or </w:t>
      </w:r>
      <w:r w:rsidR="00A1763C" w:rsidRPr="00E5109A">
        <w:rPr>
          <w:rFonts w:ascii="Arial" w:eastAsia="Times New Roman" w:hAnsi="Arial" w:cs="Arial"/>
          <w:iCs/>
          <w:sz w:val="20"/>
          <w:szCs w:val="20"/>
        </w:rPr>
        <w:t>bachelor’s</w:t>
      </w:r>
      <w:r w:rsidRPr="00E5109A">
        <w:rPr>
          <w:rFonts w:ascii="Arial" w:eastAsia="Times New Roman" w:hAnsi="Arial" w:cs="Arial"/>
          <w:iCs/>
          <w:sz w:val="20"/>
          <w:szCs w:val="20"/>
        </w:rPr>
        <w:t xml:space="preserve">-level </w:t>
      </w:r>
      <w:r w:rsidR="005C134D">
        <w:rPr>
          <w:rFonts w:ascii="Arial" w:eastAsia="Times New Roman" w:hAnsi="Arial" w:cs="Arial"/>
          <w:iCs/>
          <w:sz w:val="20"/>
          <w:szCs w:val="20"/>
        </w:rPr>
        <w:t>business</w:t>
      </w:r>
      <w:r w:rsidR="00A1763C" w:rsidRPr="00E5109A">
        <w:rPr>
          <w:rFonts w:ascii="Arial" w:eastAsia="Times New Roman" w:hAnsi="Arial" w:cs="Arial"/>
          <w:iCs/>
          <w:sz w:val="20"/>
          <w:szCs w:val="20"/>
        </w:rPr>
        <w:t xml:space="preserve"> </w:t>
      </w:r>
      <w:r w:rsidRPr="00E5109A">
        <w:rPr>
          <w:rFonts w:ascii="Arial" w:eastAsia="Times New Roman" w:hAnsi="Arial" w:cs="Arial"/>
          <w:iCs/>
          <w:sz w:val="20"/>
          <w:szCs w:val="20"/>
        </w:rPr>
        <w:t>programs contain majors that require additional courses</w:t>
      </w:r>
      <w:r w:rsidR="000A1EE9">
        <w:rPr>
          <w:rFonts w:ascii="Arial" w:eastAsia="Times New Roman" w:hAnsi="Arial" w:cs="Arial"/>
          <w:iCs/>
          <w:sz w:val="20"/>
          <w:szCs w:val="20"/>
        </w:rPr>
        <w:t xml:space="preserve"> </w:t>
      </w:r>
      <w:r w:rsidRPr="00E5109A">
        <w:rPr>
          <w:rFonts w:ascii="Arial" w:eastAsia="Times New Roman" w:hAnsi="Arial" w:cs="Arial"/>
          <w:iCs/>
          <w:sz w:val="20"/>
          <w:szCs w:val="20"/>
        </w:rPr>
        <w:t xml:space="preserve">beyond those that are common to </w:t>
      </w:r>
      <w:r w:rsidR="00C026FB" w:rsidRPr="00E5109A">
        <w:rPr>
          <w:rFonts w:ascii="Arial" w:eastAsia="Times New Roman" w:hAnsi="Arial" w:cs="Arial"/>
          <w:iCs/>
          <w:sz w:val="20"/>
          <w:szCs w:val="20"/>
        </w:rPr>
        <w:t>those areas</w:t>
      </w:r>
      <w:r w:rsidRPr="00E5109A">
        <w:rPr>
          <w:rFonts w:ascii="Arial" w:eastAsia="Times New Roman" w:hAnsi="Arial" w:cs="Arial"/>
          <w:iCs/>
          <w:sz w:val="20"/>
          <w:szCs w:val="20"/>
        </w:rPr>
        <w:t xml:space="preserve">, you may choose to obtain </w:t>
      </w:r>
      <w:r w:rsidR="00286E86" w:rsidRPr="00E5109A">
        <w:rPr>
          <w:rFonts w:ascii="Arial" w:eastAsia="Times New Roman" w:hAnsi="Arial" w:cs="Arial"/>
          <w:iCs/>
          <w:sz w:val="20"/>
          <w:szCs w:val="20"/>
        </w:rPr>
        <w:t xml:space="preserve">credit for </w:t>
      </w:r>
      <w:r w:rsidR="0017103D">
        <w:rPr>
          <w:rFonts w:ascii="Arial" w:eastAsia="Times New Roman" w:hAnsi="Arial" w:cs="Arial"/>
          <w:iCs/>
          <w:sz w:val="20"/>
          <w:szCs w:val="20"/>
        </w:rPr>
        <w:t>BTK</w:t>
      </w:r>
      <w:r w:rsidR="00A1763C" w:rsidRPr="00E5109A">
        <w:rPr>
          <w:rFonts w:ascii="Arial" w:eastAsia="Times New Roman" w:hAnsi="Arial" w:cs="Arial"/>
          <w:iCs/>
          <w:sz w:val="20"/>
          <w:szCs w:val="20"/>
        </w:rPr>
        <w:t xml:space="preserve"> coverage</w:t>
      </w:r>
      <w:r w:rsidRPr="00E5109A">
        <w:rPr>
          <w:rFonts w:ascii="Arial" w:eastAsia="Times New Roman" w:hAnsi="Arial" w:cs="Arial"/>
          <w:iCs/>
          <w:sz w:val="20"/>
          <w:szCs w:val="20"/>
        </w:rPr>
        <w:t xml:space="preserve"> </w:t>
      </w:r>
      <w:r w:rsidR="00286E86" w:rsidRPr="00E5109A">
        <w:rPr>
          <w:rFonts w:ascii="Arial" w:eastAsia="Times New Roman" w:hAnsi="Arial" w:cs="Arial"/>
          <w:iCs/>
          <w:sz w:val="20"/>
          <w:szCs w:val="20"/>
        </w:rPr>
        <w:t xml:space="preserve">in </w:t>
      </w:r>
      <w:r w:rsidRPr="00E5109A">
        <w:rPr>
          <w:rFonts w:ascii="Arial" w:eastAsia="Times New Roman" w:hAnsi="Arial" w:cs="Arial"/>
          <w:iCs/>
          <w:sz w:val="20"/>
          <w:szCs w:val="20"/>
        </w:rPr>
        <w:t xml:space="preserve">these courses by preparing a separate </w:t>
      </w:r>
      <w:r w:rsidR="00A1763C" w:rsidRPr="00E5109A">
        <w:rPr>
          <w:rFonts w:ascii="Arial" w:eastAsia="Times New Roman" w:hAnsi="Arial" w:cs="Arial"/>
          <w:iCs/>
          <w:sz w:val="20"/>
          <w:szCs w:val="20"/>
        </w:rPr>
        <w:t>T</w:t>
      </w:r>
      <w:r w:rsidRPr="00E5109A">
        <w:rPr>
          <w:rFonts w:ascii="Arial" w:eastAsia="Times New Roman" w:hAnsi="Arial" w:cs="Arial"/>
          <w:iCs/>
          <w:sz w:val="20"/>
          <w:szCs w:val="20"/>
        </w:rPr>
        <w:t>able</w:t>
      </w:r>
      <w:r w:rsidR="00785FDA">
        <w:rPr>
          <w:rFonts w:ascii="Arial" w:eastAsia="Times New Roman" w:hAnsi="Arial" w:cs="Arial"/>
          <w:iCs/>
          <w:sz w:val="20"/>
          <w:szCs w:val="20"/>
        </w:rPr>
        <w:t xml:space="preserve"> </w:t>
      </w:r>
      <w:r w:rsidR="00A1763C" w:rsidRPr="00E5109A">
        <w:rPr>
          <w:rFonts w:ascii="Arial" w:eastAsia="Times New Roman" w:hAnsi="Arial" w:cs="Arial"/>
          <w:iCs/>
          <w:sz w:val="20"/>
          <w:szCs w:val="20"/>
        </w:rPr>
        <w:t>4-</w:t>
      </w:r>
      <w:r w:rsidR="00215787">
        <w:rPr>
          <w:rFonts w:ascii="Arial" w:eastAsia="Times New Roman" w:hAnsi="Arial" w:cs="Arial"/>
          <w:iCs/>
          <w:sz w:val="20"/>
          <w:szCs w:val="20"/>
        </w:rPr>
        <w:t>3</w:t>
      </w:r>
      <w:r w:rsidR="00707D21" w:rsidRPr="00E5109A">
        <w:rPr>
          <w:rFonts w:ascii="Arial" w:eastAsia="Times New Roman" w:hAnsi="Arial" w:cs="Arial"/>
          <w:iCs/>
          <w:sz w:val="20"/>
          <w:szCs w:val="20"/>
        </w:rPr>
        <w:t xml:space="preserve"> </w:t>
      </w:r>
      <w:r w:rsidRPr="00E5109A">
        <w:rPr>
          <w:rFonts w:ascii="Arial" w:eastAsia="Times New Roman" w:hAnsi="Arial" w:cs="Arial"/>
          <w:iCs/>
          <w:sz w:val="20"/>
          <w:szCs w:val="20"/>
        </w:rPr>
        <w:t xml:space="preserve">for each </w:t>
      </w:r>
      <w:r w:rsidR="00EB7037" w:rsidRPr="00E5109A">
        <w:rPr>
          <w:rFonts w:ascii="Arial" w:eastAsia="Times New Roman" w:hAnsi="Arial" w:cs="Arial"/>
          <w:iCs/>
          <w:sz w:val="20"/>
          <w:szCs w:val="20"/>
        </w:rPr>
        <w:t>major</w:t>
      </w:r>
      <w:r w:rsidR="000A1EE9">
        <w:rPr>
          <w:rFonts w:ascii="Arial" w:eastAsia="Times New Roman" w:hAnsi="Arial" w:cs="Arial"/>
          <w:iCs/>
          <w:sz w:val="20"/>
          <w:szCs w:val="20"/>
        </w:rPr>
        <w:t>.</w:t>
      </w:r>
    </w:p>
    <w:p w14:paraId="2798ACEC" w14:textId="77777777" w:rsidR="00286E86" w:rsidRPr="00E5109A" w:rsidRDefault="00286E86" w:rsidP="00286E86">
      <w:pPr>
        <w:autoSpaceDE w:val="0"/>
        <w:autoSpaceDN w:val="0"/>
        <w:adjustRightInd w:val="0"/>
        <w:rPr>
          <w:rFonts w:ascii="Arial" w:eastAsia="Times New Roman" w:hAnsi="Arial" w:cs="Arial"/>
          <w:iCs/>
          <w:sz w:val="20"/>
          <w:szCs w:val="20"/>
        </w:rPr>
      </w:pPr>
    </w:p>
    <w:p w14:paraId="272E9322" w14:textId="77777777" w:rsidR="009E5BCC" w:rsidRPr="00E5109A" w:rsidRDefault="009E5BCC" w:rsidP="00F016E8">
      <w:pPr>
        <w:numPr>
          <w:ilvl w:val="0"/>
          <w:numId w:val="15"/>
        </w:num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 xml:space="preserve">For any </w:t>
      </w:r>
      <w:r w:rsidR="00A97129" w:rsidRPr="00E5109A">
        <w:rPr>
          <w:rFonts w:ascii="Arial" w:eastAsia="Times New Roman" w:hAnsi="Arial" w:cs="Arial"/>
          <w:iCs/>
          <w:sz w:val="20"/>
          <w:szCs w:val="20"/>
        </w:rPr>
        <w:t xml:space="preserve">associate- or </w:t>
      </w:r>
      <w:r w:rsidR="001350F7" w:rsidRPr="00E5109A">
        <w:rPr>
          <w:rFonts w:ascii="Arial" w:eastAsia="Times New Roman" w:hAnsi="Arial" w:cs="Arial"/>
          <w:iCs/>
          <w:sz w:val="20"/>
          <w:szCs w:val="20"/>
        </w:rPr>
        <w:t>bachelor’s</w:t>
      </w:r>
      <w:r w:rsidRPr="00E5109A">
        <w:rPr>
          <w:rFonts w:ascii="Arial" w:eastAsia="Times New Roman" w:hAnsi="Arial" w:cs="Arial"/>
          <w:iCs/>
          <w:sz w:val="20"/>
          <w:szCs w:val="20"/>
        </w:rPr>
        <w:t xml:space="preserve">-level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 included in the accreditation review that do not cover </w:t>
      </w:r>
      <w:r w:rsidR="001350F7" w:rsidRPr="00E5109A">
        <w:rPr>
          <w:rFonts w:ascii="Arial" w:eastAsia="Times New Roman" w:hAnsi="Arial" w:cs="Arial"/>
          <w:iCs/>
          <w:sz w:val="20"/>
          <w:szCs w:val="20"/>
        </w:rPr>
        <w:t xml:space="preserve">the </w:t>
      </w:r>
      <w:r w:rsidR="0017103D">
        <w:rPr>
          <w:rFonts w:ascii="Arial" w:eastAsia="Times New Roman" w:hAnsi="Arial" w:cs="Arial"/>
          <w:iCs/>
          <w:sz w:val="20"/>
          <w:szCs w:val="20"/>
        </w:rPr>
        <w:t>BTK</w:t>
      </w:r>
      <w:r w:rsidR="00F60D61" w:rsidRPr="00E5109A">
        <w:rPr>
          <w:rFonts w:ascii="Arial" w:eastAsia="Times New Roman" w:hAnsi="Arial" w:cs="Arial"/>
          <w:iCs/>
          <w:sz w:val="20"/>
          <w:szCs w:val="20"/>
        </w:rPr>
        <w:t xml:space="preserve"> </w:t>
      </w:r>
      <w:r w:rsidR="001350F7" w:rsidRPr="00E5109A">
        <w:rPr>
          <w:rFonts w:ascii="Arial" w:eastAsia="Times New Roman" w:hAnsi="Arial" w:cs="Arial"/>
          <w:color w:val="000000"/>
          <w:sz w:val="20"/>
          <w:szCs w:val="20"/>
        </w:rPr>
        <w:t>content areas that are normally expected of</w:t>
      </w:r>
      <w:r w:rsidR="00CE3833" w:rsidRPr="00E5109A">
        <w:rPr>
          <w:rFonts w:ascii="Arial" w:eastAsia="Times New Roman" w:hAnsi="Arial" w:cs="Arial"/>
          <w:color w:val="000000"/>
          <w:sz w:val="20"/>
          <w:szCs w:val="20"/>
        </w:rPr>
        <w:t xml:space="preserve"> those</w:t>
      </w:r>
      <w:r w:rsidR="001350F7" w:rsidRPr="00E5109A">
        <w:rPr>
          <w:rFonts w:ascii="Arial" w:eastAsia="Times New Roman" w:hAnsi="Arial" w:cs="Arial"/>
          <w:color w:val="000000"/>
          <w:sz w:val="20"/>
          <w:szCs w:val="20"/>
        </w:rPr>
        <w:t xml:space="preserve"> type</w:t>
      </w:r>
      <w:r w:rsidR="00CE3833" w:rsidRPr="00E5109A">
        <w:rPr>
          <w:rFonts w:ascii="Arial" w:eastAsia="Times New Roman" w:hAnsi="Arial" w:cs="Arial"/>
          <w:color w:val="000000"/>
          <w:sz w:val="20"/>
          <w:szCs w:val="20"/>
        </w:rPr>
        <w:t>s</w:t>
      </w:r>
      <w:r w:rsidR="001350F7" w:rsidRPr="00E5109A">
        <w:rPr>
          <w:rFonts w:ascii="Arial" w:eastAsia="Times New Roman" w:hAnsi="Arial" w:cs="Arial"/>
          <w:color w:val="000000"/>
          <w:sz w:val="20"/>
          <w:szCs w:val="20"/>
        </w:rPr>
        <w:t xml:space="preserve"> of degree programs and that are necessary for the career paths for which the programs are designed to prepare students</w:t>
      </w:r>
      <w:r w:rsidRPr="00E5109A">
        <w:rPr>
          <w:rFonts w:ascii="Arial" w:eastAsia="Times New Roman" w:hAnsi="Arial" w:cs="Arial"/>
          <w:iCs/>
          <w:sz w:val="20"/>
          <w:szCs w:val="20"/>
        </w:rPr>
        <w:t xml:space="preserve">, provide a rationale for this variation in </w:t>
      </w:r>
      <w:r w:rsidR="0017103D">
        <w:rPr>
          <w:rFonts w:ascii="Arial" w:eastAsia="Times New Roman" w:hAnsi="Arial" w:cs="Arial"/>
          <w:iCs/>
          <w:sz w:val="20"/>
          <w:szCs w:val="20"/>
        </w:rPr>
        <w:t>BTK</w:t>
      </w:r>
      <w:r w:rsidRPr="00E5109A">
        <w:rPr>
          <w:rFonts w:ascii="Arial" w:eastAsia="Times New Roman" w:hAnsi="Arial" w:cs="Arial"/>
          <w:iCs/>
          <w:sz w:val="20"/>
          <w:szCs w:val="20"/>
        </w:rPr>
        <w:t xml:space="preserve"> coverage.</w:t>
      </w:r>
    </w:p>
    <w:p w14:paraId="40CF3813" w14:textId="77777777" w:rsidR="003A6A0C" w:rsidRPr="00E5109A" w:rsidRDefault="003A6A0C" w:rsidP="003A6A0C">
      <w:pPr>
        <w:autoSpaceDE w:val="0"/>
        <w:autoSpaceDN w:val="0"/>
        <w:adjustRightInd w:val="0"/>
        <w:rPr>
          <w:rFonts w:ascii="Arial" w:eastAsia="Times New Roman" w:hAnsi="Arial" w:cs="Arial"/>
          <w:iCs/>
          <w:sz w:val="20"/>
          <w:szCs w:val="20"/>
        </w:rPr>
      </w:pPr>
    </w:p>
    <w:p w14:paraId="68A6F7A2" w14:textId="77777777" w:rsidR="003A6A0C" w:rsidRPr="00E5109A" w:rsidRDefault="003A6A0C" w:rsidP="00F016E8">
      <w:pPr>
        <w:numPr>
          <w:ilvl w:val="0"/>
          <w:numId w:val="15"/>
        </w:num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 xml:space="preserve">If your </w:t>
      </w:r>
      <w:r w:rsidR="00A97129" w:rsidRPr="00E5109A">
        <w:rPr>
          <w:rFonts w:ascii="Arial" w:eastAsia="Times New Roman" w:hAnsi="Arial" w:cs="Arial"/>
          <w:iCs/>
          <w:sz w:val="20"/>
          <w:szCs w:val="20"/>
        </w:rPr>
        <w:t xml:space="preserve">associate- or </w:t>
      </w:r>
      <w:r w:rsidRPr="00E5109A">
        <w:rPr>
          <w:rFonts w:ascii="Arial" w:eastAsia="Times New Roman" w:hAnsi="Arial" w:cs="Arial"/>
          <w:iCs/>
          <w:sz w:val="20"/>
          <w:szCs w:val="20"/>
        </w:rPr>
        <w:t xml:space="preserve">bachelor’s-level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 contain majors describe the ways in which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 ensures </w:t>
      </w:r>
      <w:r w:rsidR="003C655F" w:rsidRPr="00E5109A">
        <w:rPr>
          <w:rFonts w:ascii="Arial" w:eastAsia="Times New Roman" w:hAnsi="Arial" w:cs="Arial"/>
          <w:iCs/>
          <w:sz w:val="20"/>
          <w:szCs w:val="20"/>
        </w:rPr>
        <w:t xml:space="preserve">academic </w:t>
      </w:r>
      <w:r w:rsidRPr="00E5109A">
        <w:rPr>
          <w:rFonts w:ascii="Arial" w:eastAsia="Times New Roman" w:hAnsi="Arial" w:cs="Arial"/>
          <w:iCs/>
          <w:sz w:val="20"/>
          <w:szCs w:val="20"/>
        </w:rPr>
        <w:t>quality in these disciplinary component areas of the programs.</w:t>
      </w:r>
    </w:p>
    <w:p w14:paraId="6876EDAC" w14:textId="77777777" w:rsidR="003A6A0C" w:rsidRPr="00E5109A" w:rsidRDefault="003A6A0C" w:rsidP="003A6A0C">
      <w:pPr>
        <w:autoSpaceDE w:val="0"/>
        <w:autoSpaceDN w:val="0"/>
        <w:adjustRightInd w:val="0"/>
        <w:ind w:left="360"/>
        <w:rPr>
          <w:rFonts w:ascii="Arial" w:eastAsia="Times New Roman" w:hAnsi="Arial" w:cs="Arial"/>
          <w:iCs/>
          <w:sz w:val="20"/>
          <w:szCs w:val="20"/>
        </w:rPr>
      </w:pPr>
    </w:p>
    <w:p w14:paraId="3588C7EF" w14:textId="77777777" w:rsidR="009E5BCC" w:rsidRPr="00E5109A" w:rsidRDefault="009E5BCC" w:rsidP="009E5BCC">
      <w:pPr>
        <w:rPr>
          <w:rFonts w:ascii="Arial" w:eastAsia="Times New Roman" w:hAnsi="Arial" w:cs="Arial"/>
          <w:iCs/>
          <w:color w:val="000000"/>
          <w:sz w:val="20"/>
          <w:szCs w:val="20"/>
        </w:rPr>
      </w:pPr>
    </w:p>
    <w:p w14:paraId="5B6AFD9B" w14:textId="77777777" w:rsidR="009E5BCC" w:rsidRPr="00E5109A" w:rsidRDefault="009E5BCC" w:rsidP="009E5BCC">
      <w:pPr>
        <w:spacing w:line="274" w:lineRule="atLeast"/>
        <w:rPr>
          <w:rFonts w:ascii="Arial" w:eastAsia="Times New Roman" w:hAnsi="Arial" w:cs="Arial"/>
          <w:iCs/>
          <w:color w:val="000000"/>
          <w:sz w:val="20"/>
          <w:szCs w:val="20"/>
        </w:rPr>
        <w:sectPr w:rsidR="009E5BCC" w:rsidRPr="00E5109A" w:rsidSect="005D0783">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28FFEB9" w14:textId="77777777" w:rsidR="00CD66CC" w:rsidRDefault="007A2DD3" w:rsidP="007A2DD3">
      <w:pPr>
        <w:pStyle w:val="Caption"/>
      </w:pPr>
      <w:bookmarkStart w:id="66" w:name="_Table_1:_Summary"/>
      <w:bookmarkStart w:id="67" w:name="_Toc534966407"/>
      <w:bookmarkStart w:id="68" w:name="_Toc235545008"/>
      <w:bookmarkStart w:id="69" w:name="_Toc237088760"/>
      <w:bookmarkEnd w:id="66"/>
      <w:r w:rsidRPr="009E5BCC">
        <w:lastRenderedPageBreak/>
        <w:t>Table 4</w:t>
      </w:r>
      <w:r w:rsidR="00252355">
        <w:t>-</w:t>
      </w:r>
      <w:r w:rsidR="00215787">
        <w:t>3</w:t>
      </w:r>
      <w:r w:rsidRPr="009E5BCC">
        <w:t xml:space="preserve">: Summary of </w:t>
      </w:r>
      <w:r w:rsidR="005C134D">
        <w:t>Business</w:t>
      </w:r>
      <w:r>
        <w:t xml:space="preserve"> Technical Knowledge (</w:t>
      </w:r>
      <w:r w:rsidR="0017103D">
        <w:t>BTK</w:t>
      </w:r>
      <w:r>
        <w:t>) Coverage in Undergraduate Programs</w:t>
      </w:r>
      <w:bookmarkEnd w:id="67"/>
    </w:p>
    <w:p w14:paraId="592BC9C2" w14:textId="77777777" w:rsidR="009E7F5F" w:rsidRPr="009E7F5F" w:rsidRDefault="009E7F5F" w:rsidP="009E7F5F">
      <w:pPr>
        <w:jc w:val="center"/>
        <w:rPr>
          <w:i/>
        </w:rPr>
      </w:pPr>
      <w:r w:rsidRPr="009E7F5F">
        <w:rPr>
          <w:i/>
        </w:rPr>
        <w:t>(A separate table should be used for each Associate and Bachelor-level Program)</w:t>
      </w:r>
    </w:p>
    <w:p w14:paraId="7FE80D69" w14:textId="77777777" w:rsidR="007A2DD3" w:rsidRPr="009E5BCC" w:rsidRDefault="007A2DD3" w:rsidP="007A2DD3">
      <w:pPr>
        <w:tabs>
          <w:tab w:val="left" w:pos="360"/>
          <w:tab w:val="right" w:leader="dot" w:pos="9090"/>
        </w:tabs>
        <w:spacing w:line="272" w:lineRule="atLeast"/>
        <w:rPr>
          <w:rFonts w:ascii="Arial" w:eastAsia="Times New Roman" w:hAnsi="Arial" w:cs="Arial"/>
          <w:b/>
          <w:bCs/>
          <w:sz w:val="20"/>
          <w:szCs w:val="20"/>
        </w:rPr>
      </w:pPr>
    </w:p>
    <w:tbl>
      <w:tblPr>
        <w:tblpPr w:leftFromText="180" w:rightFromText="180" w:vertAnchor="text" w:tblpXSpec="center" w:tblpY="1"/>
        <w:tblOverlap w:val="neve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4884"/>
        <w:gridCol w:w="1008"/>
        <w:gridCol w:w="1008"/>
        <w:gridCol w:w="1008"/>
        <w:gridCol w:w="1008"/>
        <w:gridCol w:w="1008"/>
        <w:gridCol w:w="1008"/>
        <w:gridCol w:w="1008"/>
        <w:gridCol w:w="1008"/>
        <w:gridCol w:w="7"/>
      </w:tblGrid>
      <w:tr w:rsidR="00CE3C4B" w:rsidRPr="00CA5E22" w14:paraId="29ADEF8C" w14:textId="77777777" w:rsidTr="00CE3C4B">
        <w:trPr>
          <w:cantSplit/>
          <w:trHeight w:val="347"/>
        </w:trPr>
        <w:tc>
          <w:tcPr>
            <w:tcW w:w="12955" w:type="dxa"/>
            <w:gridSpan w:val="10"/>
            <w:tcBorders>
              <w:bottom w:val="single" w:sz="4" w:space="0" w:color="auto"/>
            </w:tcBorders>
            <w:shd w:val="clear" w:color="auto" w:fill="002060"/>
            <w:tcMar>
              <w:top w:w="0" w:type="dxa"/>
              <w:left w:w="115" w:type="dxa"/>
              <w:right w:w="115" w:type="dxa"/>
            </w:tcMar>
            <w:vAlign w:val="center"/>
          </w:tcPr>
          <w:p w14:paraId="0457719B" w14:textId="77777777" w:rsidR="00CE3C4B" w:rsidRDefault="00CE3C4B" w:rsidP="003F2136">
            <w:pPr>
              <w:jc w:val="center"/>
              <w:rPr>
                <w:rFonts w:eastAsia="Times New Roman" w:cs="Arial"/>
                <w:sz w:val="20"/>
                <w:szCs w:val="20"/>
              </w:rPr>
            </w:pPr>
          </w:p>
        </w:tc>
      </w:tr>
      <w:tr w:rsidR="00CE3C4B" w:rsidRPr="00CA5E22" w14:paraId="2E774BAB" w14:textId="77777777" w:rsidTr="00CE3C4B">
        <w:trPr>
          <w:gridAfter w:val="1"/>
          <w:wAfter w:w="7" w:type="dxa"/>
          <w:cantSplit/>
        </w:trPr>
        <w:tc>
          <w:tcPr>
            <w:tcW w:w="4884" w:type="dxa"/>
            <w:tcBorders>
              <w:top w:val="single" w:sz="4" w:space="0" w:color="auto"/>
              <w:left w:val="single" w:sz="4" w:space="0" w:color="auto"/>
              <w:bottom w:val="nil"/>
              <w:right w:val="single" w:sz="4" w:space="0" w:color="auto"/>
            </w:tcBorders>
            <w:shd w:val="clear" w:color="auto" w:fill="DEEAF6" w:themeFill="accent1" w:themeFillTint="33"/>
            <w:tcMar>
              <w:top w:w="0" w:type="dxa"/>
              <w:left w:w="115" w:type="dxa"/>
              <w:right w:w="115" w:type="dxa"/>
            </w:tcMar>
            <w:vAlign w:val="center"/>
          </w:tcPr>
          <w:p w14:paraId="10CB9618" w14:textId="77777777" w:rsidR="00CE3C4B" w:rsidRPr="0050382E" w:rsidRDefault="00CE3C4B" w:rsidP="00CE3C4B">
            <w:pPr>
              <w:spacing w:before="60" w:after="60"/>
              <w:jc w:val="right"/>
              <w:rPr>
                <w:rFonts w:eastAsia="Times New Roman" w:cs="Arial"/>
                <w:i/>
                <w:sz w:val="20"/>
                <w:szCs w:val="20"/>
              </w:rPr>
            </w:pPr>
            <w:r>
              <w:rPr>
                <w:rFonts w:eastAsia="Times New Roman" w:cs="Arial"/>
                <w:i/>
                <w:sz w:val="20"/>
                <w:szCs w:val="20"/>
              </w:rPr>
              <w:t>BTK AREAS</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6D49CE17" w14:textId="77777777" w:rsidR="00CE3C4B" w:rsidRPr="00CA5E22" w:rsidRDefault="00CE3C4B" w:rsidP="003F2136">
            <w:pPr>
              <w:jc w:val="center"/>
              <w:rPr>
                <w:rFonts w:eastAsia="Times New Roman" w:cs="Arial"/>
                <w:sz w:val="20"/>
                <w:szCs w:val="20"/>
              </w:rPr>
            </w:pPr>
            <w:r>
              <w:rPr>
                <w:rFonts w:eastAsia="Times New Roman" w:cs="Arial"/>
                <w:sz w:val="20"/>
                <w:szCs w:val="20"/>
              </w:rPr>
              <w:t>A</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43742B1C" w14:textId="77777777" w:rsidR="00CE3C4B" w:rsidRPr="00CA5E22" w:rsidRDefault="00CE3C4B" w:rsidP="003F2136">
            <w:pPr>
              <w:jc w:val="center"/>
              <w:rPr>
                <w:rFonts w:eastAsia="Times New Roman" w:cs="Arial"/>
                <w:sz w:val="20"/>
                <w:szCs w:val="20"/>
              </w:rPr>
            </w:pPr>
            <w:r>
              <w:rPr>
                <w:rFonts w:eastAsia="Times New Roman" w:cs="Arial"/>
                <w:sz w:val="20"/>
                <w:szCs w:val="20"/>
              </w:rPr>
              <w:t>B</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5AA6BA98" w14:textId="77777777" w:rsidR="00CE3C4B" w:rsidRPr="00CA5E22" w:rsidRDefault="00CE3C4B" w:rsidP="003F2136">
            <w:pPr>
              <w:jc w:val="center"/>
              <w:rPr>
                <w:rFonts w:eastAsia="Times New Roman" w:cs="Arial"/>
                <w:sz w:val="20"/>
                <w:szCs w:val="20"/>
              </w:rPr>
            </w:pPr>
            <w:r>
              <w:rPr>
                <w:rFonts w:eastAsia="Times New Roman" w:cs="Arial"/>
                <w:sz w:val="20"/>
                <w:szCs w:val="20"/>
              </w:rPr>
              <w:t>C</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495148DD" w14:textId="77777777" w:rsidR="00CE3C4B" w:rsidRPr="00CA5E22" w:rsidRDefault="00CE3C4B" w:rsidP="003F2136">
            <w:pPr>
              <w:jc w:val="center"/>
              <w:rPr>
                <w:rFonts w:eastAsia="Times New Roman" w:cs="Arial"/>
                <w:sz w:val="20"/>
                <w:szCs w:val="20"/>
              </w:rPr>
            </w:pPr>
            <w:r>
              <w:rPr>
                <w:rFonts w:eastAsia="Times New Roman" w:cs="Arial"/>
                <w:sz w:val="20"/>
                <w:szCs w:val="20"/>
              </w:rPr>
              <w:t>D</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4E65127D" w14:textId="77777777" w:rsidR="00CE3C4B" w:rsidRPr="00CA5E22" w:rsidRDefault="00CE3C4B" w:rsidP="003F2136">
            <w:pPr>
              <w:jc w:val="center"/>
              <w:rPr>
                <w:rFonts w:eastAsia="Times New Roman" w:cs="Arial"/>
                <w:sz w:val="20"/>
                <w:szCs w:val="20"/>
              </w:rPr>
            </w:pPr>
            <w:r>
              <w:rPr>
                <w:rFonts w:eastAsia="Times New Roman" w:cs="Arial"/>
                <w:sz w:val="20"/>
                <w:szCs w:val="20"/>
              </w:rPr>
              <w:t>E</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168314D6" w14:textId="77777777" w:rsidR="00CE3C4B" w:rsidRPr="00CA5E22" w:rsidRDefault="00CE3C4B" w:rsidP="003F2136">
            <w:pPr>
              <w:jc w:val="center"/>
              <w:rPr>
                <w:rFonts w:eastAsia="Times New Roman" w:cs="Arial"/>
                <w:sz w:val="20"/>
                <w:szCs w:val="20"/>
              </w:rPr>
            </w:pPr>
            <w:r>
              <w:rPr>
                <w:rFonts w:eastAsia="Times New Roman" w:cs="Arial"/>
                <w:sz w:val="20"/>
                <w:szCs w:val="20"/>
              </w:rPr>
              <w:t>F</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3DC31DE6" w14:textId="77777777" w:rsidR="00CE3C4B" w:rsidRPr="00CA5E22" w:rsidRDefault="00CE3C4B" w:rsidP="003F2136">
            <w:pPr>
              <w:jc w:val="center"/>
              <w:rPr>
                <w:rFonts w:eastAsia="Times New Roman" w:cs="Arial"/>
                <w:sz w:val="20"/>
                <w:szCs w:val="20"/>
              </w:rPr>
            </w:pPr>
            <w:r>
              <w:rPr>
                <w:rFonts w:eastAsia="Times New Roman" w:cs="Arial"/>
                <w:sz w:val="20"/>
                <w:szCs w:val="20"/>
              </w:rPr>
              <w:t>G</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015ED753" w14:textId="77777777" w:rsidR="00CE3C4B" w:rsidRPr="00CA5E22" w:rsidRDefault="00CE3C4B" w:rsidP="003F2136">
            <w:pPr>
              <w:jc w:val="center"/>
              <w:rPr>
                <w:rFonts w:eastAsia="Times New Roman" w:cs="Arial"/>
                <w:sz w:val="20"/>
                <w:szCs w:val="20"/>
              </w:rPr>
            </w:pPr>
            <w:r>
              <w:rPr>
                <w:rFonts w:eastAsia="Times New Roman" w:cs="Arial"/>
                <w:sz w:val="20"/>
                <w:szCs w:val="20"/>
              </w:rPr>
              <w:t>H</w:t>
            </w:r>
          </w:p>
        </w:tc>
      </w:tr>
      <w:tr w:rsidR="00CE3C4B" w:rsidRPr="00CA5E22" w14:paraId="4764385C" w14:textId="77777777" w:rsidTr="00CE3C4B">
        <w:trPr>
          <w:gridAfter w:val="1"/>
          <w:wAfter w:w="7" w:type="dxa"/>
          <w:cantSplit/>
        </w:trPr>
        <w:tc>
          <w:tcPr>
            <w:tcW w:w="4884" w:type="dxa"/>
            <w:tcBorders>
              <w:top w:val="nil"/>
              <w:left w:val="single" w:sz="4" w:space="0" w:color="auto"/>
              <w:bottom w:val="single" w:sz="4" w:space="0" w:color="auto"/>
              <w:right w:val="single" w:sz="4" w:space="0" w:color="auto"/>
            </w:tcBorders>
            <w:shd w:val="clear" w:color="auto" w:fill="DEEAF6" w:themeFill="accent1" w:themeFillTint="33"/>
            <w:tcMar>
              <w:top w:w="0" w:type="dxa"/>
              <w:left w:w="115" w:type="dxa"/>
              <w:right w:w="115" w:type="dxa"/>
            </w:tcMar>
            <w:vAlign w:val="center"/>
          </w:tcPr>
          <w:p w14:paraId="319EA1A9" w14:textId="77777777" w:rsidR="00CE3C4B" w:rsidRPr="0050382E" w:rsidRDefault="00CE3C4B" w:rsidP="003F2136">
            <w:pPr>
              <w:spacing w:before="60" w:after="60"/>
              <w:rPr>
                <w:rFonts w:eastAsia="Times New Roman" w:cs="Arial"/>
                <w:i/>
                <w:sz w:val="20"/>
                <w:szCs w:val="20"/>
              </w:rPr>
            </w:pPr>
            <w:r>
              <w:rPr>
                <w:rFonts w:eastAsia="Times New Roman" w:cs="Arial"/>
                <w:i/>
                <w:sz w:val="20"/>
                <w:szCs w:val="20"/>
              </w:rPr>
              <w:t>COURSE NAME</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2DAC9AC3" w14:textId="77777777" w:rsidR="00CE3C4B" w:rsidRPr="00CA5E22" w:rsidRDefault="00CE3C4B" w:rsidP="003F2136">
            <w:pPr>
              <w:jc w:val="center"/>
              <w:rPr>
                <w:rFonts w:eastAsia="Times New Roman" w:cs="Arial"/>
                <w:sz w:val="20"/>
                <w:szCs w:val="20"/>
              </w:rPr>
            </w:pPr>
            <w:r>
              <w:rPr>
                <w:rFonts w:eastAsia="Times New Roman" w:cs="Arial"/>
                <w:sz w:val="20"/>
                <w:szCs w:val="20"/>
              </w:rPr>
              <w:t>FUNCT</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1B9FC2C" w14:textId="77777777" w:rsidR="00CE3C4B" w:rsidRPr="00CA5E22" w:rsidRDefault="00CE3C4B" w:rsidP="003F2136">
            <w:pPr>
              <w:jc w:val="center"/>
              <w:rPr>
                <w:rFonts w:eastAsia="Times New Roman" w:cs="Arial"/>
                <w:sz w:val="20"/>
                <w:szCs w:val="20"/>
              </w:rPr>
            </w:pPr>
            <w:r>
              <w:rPr>
                <w:rFonts w:eastAsia="Times New Roman" w:cs="Arial"/>
                <w:sz w:val="20"/>
                <w:szCs w:val="20"/>
              </w:rPr>
              <w:t>LSE</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70C178F" w14:textId="77777777" w:rsidR="00CE3C4B" w:rsidRPr="00CA5E22" w:rsidRDefault="00CE3C4B" w:rsidP="003F2136">
            <w:pPr>
              <w:jc w:val="center"/>
              <w:rPr>
                <w:rFonts w:eastAsia="Times New Roman" w:cs="Arial"/>
                <w:sz w:val="20"/>
                <w:szCs w:val="20"/>
              </w:rPr>
            </w:pPr>
            <w:r>
              <w:rPr>
                <w:rFonts w:eastAsia="Times New Roman" w:cs="Arial"/>
                <w:sz w:val="20"/>
                <w:szCs w:val="20"/>
              </w:rPr>
              <w:t>GLOB</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5F0BCF0" w14:textId="77777777" w:rsidR="00CE3C4B" w:rsidRPr="00CA5E22" w:rsidRDefault="00CE3C4B" w:rsidP="003F2136">
            <w:pPr>
              <w:jc w:val="center"/>
              <w:rPr>
                <w:rFonts w:eastAsia="Times New Roman" w:cs="Arial"/>
                <w:sz w:val="20"/>
                <w:szCs w:val="20"/>
              </w:rPr>
            </w:pPr>
            <w:r>
              <w:rPr>
                <w:rFonts w:eastAsia="Times New Roman" w:cs="Arial"/>
                <w:sz w:val="20"/>
                <w:szCs w:val="20"/>
              </w:rPr>
              <w:t>ETH</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F8D23EC" w14:textId="77777777" w:rsidR="00CE3C4B" w:rsidRPr="00CA5E22" w:rsidRDefault="00CE3C4B" w:rsidP="003F2136">
            <w:pPr>
              <w:jc w:val="center"/>
              <w:rPr>
                <w:rFonts w:eastAsia="Times New Roman" w:cs="Arial"/>
                <w:sz w:val="20"/>
                <w:szCs w:val="20"/>
              </w:rPr>
            </w:pPr>
            <w:r>
              <w:rPr>
                <w:rFonts w:eastAsia="Times New Roman" w:cs="Arial"/>
                <w:sz w:val="20"/>
                <w:szCs w:val="20"/>
              </w:rPr>
              <w:t>DST</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4A7DB51" w14:textId="77777777" w:rsidR="00CE3C4B" w:rsidRPr="00CA5E22" w:rsidRDefault="00CE3C4B" w:rsidP="003F2136">
            <w:pPr>
              <w:jc w:val="center"/>
              <w:rPr>
                <w:rFonts w:eastAsia="Times New Roman" w:cs="Arial"/>
                <w:sz w:val="20"/>
                <w:szCs w:val="20"/>
              </w:rPr>
            </w:pPr>
            <w:r>
              <w:rPr>
                <w:rFonts w:eastAsia="Times New Roman" w:cs="Arial"/>
                <w:sz w:val="20"/>
                <w:szCs w:val="20"/>
              </w:rPr>
              <w:t>COM</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26959050" w14:textId="77777777" w:rsidR="00CE3C4B" w:rsidRPr="00CA5E22" w:rsidRDefault="00CE3C4B" w:rsidP="003F2136">
            <w:pPr>
              <w:jc w:val="center"/>
              <w:rPr>
                <w:rFonts w:eastAsia="Times New Roman" w:cs="Arial"/>
                <w:sz w:val="20"/>
                <w:szCs w:val="20"/>
              </w:rPr>
            </w:pPr>
            <w:r>
              <w:rPr>
                <w:rFonts w:eastAsia="Times New Roman" w:cs="Arial"/>
                <w:sz w:val="20"/>
                <w:szCs w:val="20"/>
              </w:rPr>
              <w:t>CT</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2CE1764" w14:textId="77777777" w:rsidR="00CE3C4B" w:rsidRPr="00CA5E22" w:rsidRDefault="00CE3C4B" w:rsidP="003F2136">
            <w:pPr>
              <w:jc w:val="center"/>
              <w:rPr>
                <w:rFonts w:eastAsia="Times New Roman" w:cs="Arial"/>
                <w:sz w:val="20"/>
                <w:szCs w:val="20"/>
              </w:rPr>
            </w:pPr>
            <w:r>
              <w:rPr>
                <w:rFonts w:eastAsia="Times New Roman" w:cs="Arial"/>
                <w:sz w:val="20"/>
                <w:szCs w:val="20"/>
              </w:rPr>
              <w:t>INT</w:t>
            </w:r>
          </w:p>
        </w:tc>
      </w:tr>
      <w:tr w:rsidR="00CE3C4B" w:rsidRPr="00CA5E22" w14:paraId="362D7B8F" w14:textId="77777777" w:rsidTr="00CE3C4B">
        <w:trPr>
          <w:gridAfter w:val="1"/>
          <w:wAfter w:w="7" w:type="dxa"/>
          <w:cantSplit/>
        </w:trPr>
        <w:tc>
          <w:tcPr>
            <w:tcW w:w="4884" w:type="dxa"/>
            <w:tcBorders>
              <w:top w:val="single" w:sz="4" w:space="0" w:color="auto"/>
            </w:tcBorders>
            <w:tcMar>
              <w:top w:w="0" w:type="dxa"/>
              <w:left w:w="115" w:type="dxa"/>
              <w:right w:w="115" w:type="dxa"/>
            </w:tcMar>
            <w:vAlign w:val="center"/>
          </w:tcPr>
          <w:p w14:paraId="6AD303E0" w14:textId="77777777" w:rsidR="00CE3C4B" w:rsidRPr="0050382E" w:rsidRDefault="00CE3C4B" w:rsidP="003F2136">
            <w:pPr>
              <w:spacing w:before="60" w:after="60"/>
              <w:rPr>
                <w:rFonts w:eastAsia="Times New Roman" w:cs="Arial"/>
                <w:i/>
                <w:sz w:val="20"/>
                <w:szCs w:val="20"/>
              </w:rPr>
            </w:pPr>
          </w:p>
        </w:tc>
        <w:tc>
          <w:tcPr>
            <w:tcW w:w="1008" w:type="dxa"/>
            <w:tcBorders>
              <w:top w:val="single" w:sz="4" w:space="0" w:color="auto"/>
            </w:tcBorders>
            <w:vAlign w:val="center"/>
          </w:tcPr>
          <w:p w14:paraId="3C489C24" w14:textId="77777777"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14:paraId="489ADCFB" w14:textId="77777777"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14:paraId="781C6318" w14:textId="77777777"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14:paraId="74128EB8" w14:textId="77777777"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14:paraId="06FA248E" w14:textId="77777777"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14:paraId="45590ADE" w14:textId="77777777"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14:paraId="0402B1BB" w14:textId="77777777"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14:paraId="7669068E" w14:textId="77777777" w:rsidR="00CE3C4B" w:rsidRPr="00CA5E22" w:rsidRDefault="00CE3C4B" w:rsidP="003F2136">
            <w:pPr>
              <w:jc w:val="center"/>
              <w:rPr>
                <w:rFonts w:eastAsia="Times New Roman" w:cs="Arial"/>
                <w:sz w:val="20"/>
                <w:szCs w:val="20"/>
              </w:rPr>
            </w:pPr>
          </w:p>
        </w:tc>
      </w:tr>
      <w:tr w:rsidR="00CE3C4B" w:rsidRPr="00CA5E22" w14:paraId="1FF42139" w14:textId="77777777" w:rsidTr="00CE3C4B">
        <w:trPr>
          <w:gridAfter w:val="1"/>
          <w:wAfter w:w="7" w:type="dxa"/>
          <w:cantSplit/>
        </w:trPr>
        <w:tc>
          <w:tcPr>
            <w:tcW w:w="4884" w:type="dxa"/>
            <w:tcMar>
              <w:top w:w="0" w:type="dxa"/>
              <w:left w:w="115" w:type="dxa"/>
              <w:right w:w="115" w:type="dxa"/>
            </w:tcMar>
            <w:vAlign w:val="center"/>
          </w:tcPr>
          <w:p w14:paraId="09E9EE1A"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6E60040E" w14:textId="77777777" w:rsidR="00CE3C4B" w:rsidRPr="00CA5E22" w:rsidRDefault="00CE3C4B" w:rsidP="003F2136">
            <w:pPr>
              <w:jc w:val="center"/>
              <w:rPr>
                <w:rFonts w:eastAsia="Times New Roman" w:cs="Arial"/>
                <w:sz w:val="20"/>
                <w:szCs w:val="20"/>
              </w:rPr>
            </w:pPr>
          </w:p>
        </w:tc>
        <w:tc>
          <w:tcPr>
            <w:tcW w:w="1008" w:type="dxa"/>
            <w:vAlign w:val="center"/>
          </w:tcPr>
          <w:p w14:paraId="74887828" w14:textId="77777777" w:rsidR="00CE3C4B" w:rsidRPr="00CA5E22" w:rsidRDefault="00CE3C4B" w:rsidP="003F2136">
            <w:pPr>
              <w:jc w:val="center"/>
              <w:rPr>
                <w:rFonts w:eastAsia="Times New Roman" w:cs="Arial"/>
                <w:sz w:val="20"/>
                <w:szCs w:val="20"/>
              </w:rPr>
            </w:pPr>
          </w:p>
        </w:tc>
        <w:tc>
          <w:tcPr>
            <w:tcW w:w="1008" w:type="dxa"/>
            <w:vAlign w:val="center"/>
          </w:tcPr>
          <w:p w14:paraId="3276861A" w14:textId="77777777" w:rsidR="00CE3C4B" w:rsidRPr="00CA5E22" w:rsidRDefault="00CE3C4B" w:rsidP="003F2136">
            <w:pPr>
              <w:jc w:val="center"/>
              <w:rPr>
                <w:rFonts w:eastAsia="Times New Roman" w:cs="Arial"/>
                <w:sz w:val="20"/>
                <w:szCs w:val="20"/>
              </w:rPr>
            </w:pPr>
          </w:p>
        </w:tc>
        <w:tc>
          <w:tcPr>
            <w:tcW w:w="1008" w:type="dxa"/>
            <w:vAlign w:val="center"/>
          </w:tcPr>
          <w:p w14:paraId="080358C2" w14:textId="77777777" w:rsidR="00CE3C4B" w:rsidRPr="00CA5E22" w:rsidRDefault="00CE3C4B" w:rsidP="003F2136">
            <w:pPr>
              <w:jc w:val="center"/>
              <w:rPr>
                <w:rFonts w:eastAsia="Times New Roman" w:cs="Arial"/>
                <w:sz w:val="20"/>
                <w:szCs w:val="20"/>
              </w:rPr>
            </w:pPr>
          </w:p>
        </w:tc>
        <w:tc>
          <w:tcPr>
            <w:tcW w:w="1008" w:type="dxa"/>
            <w:vAlign w:val="center"/>
          </w:tcPr>
          <w:p w14:paraId="0370BEA1" w14:textId="77777777" w:rsidR="00CE3C4B" w:rsidRPr="00CA5E22" w:rsidRDefault="00CE3C4B" w:rsidP="003F2136">
            <w:pPr>
              <w:jc w:val="center"/>
              <w:rPr>
                <w:rFonts w:eastAsia="Times New Roman" w:cs="Arial"/>
                <w:sz w:val="20"/>
                <w:szCs w:val="20"/>
              </w:rPr>
            </w:pPr>
          </w:p>
        </w:tc>
        <w:tc>
          <w:tcPr>
            <w:tcW w:w="1008" w:type="dxa"/>
            <w:vAlign w:val="center"/>
          </w:tcPr>
          <w:p w14:paraId="174DEA27" w14:textId="77777777" w:rsidR="00CE3C4B" w:rsidRPr="00CA5E22" w:rsidRDefault="00CE3C4B" w:rsidP="003F2136">
            <w:pPr>
              <w:jc w:val="center"/>
              <w:rPr>
                <w:rFonts w:eastAsia="Times New Roman" w:cs="Arial"/>
                <w:sz w:val="20"/>
                <w:szCs w:val="20"/>
              </w:rPr>
            </w:pPr>
          </w:p>
        </w:tc>
        <w:tc>
          <w:tcPr>
            <w:tcW w:w="1008" w:type="dxa"/>
            <w:vAlign w:val="center"/>
          </w:tcPr>
          <w:p w14:paraId="231C8E78" w14:textId="77777777" w:rsidR="00CE3C4B" w:rsidRPr="00CA5E22" w:rsidRDefault="00CE3C4B" w:rsidP="003F2136">
            <w:pPr>
              <w:jc w:val="center"/>
              <w:rPr>
                <w:rFonts w:eastAsia="Times New Roman" w:cs="Arial"/>
                <w:sz w:val="20"/>
                <w:szCs w:val="20"/>
              </w:rPr>
            </w:pPr>
          </w:p>
        </w:tc>
        <w:tc>
          <w:tcPr>
            <w:tcW w:w="1008" w:type="dxa"/>
            <w:vAlign w:val="center"/>
          </w:tcPr>
          <w:p w14:paraId="19926331" w14:textId="77777777" w:rsidR="00CE3C4B" w:rsidRPr="00CA5E22" w:rsidRDefault="00CE3C4B" w:rsidP="003F2136">
            <w:pPr>
              <w:jc w:val="center"/>
              <w:rPr>
                <w:rFonts w:eastAsia="Times New Roman" w:cs="Arial"/>
                <w:sz w:val="20"/>
                <w:szCs w:val="20"/>
              </w:rPr>
            </w:pPr>
          </w:p>
        </w:tc>
      </w:tr>
      <w:tr w:rsidR="00CE3C4B" w:rsidRPr="00CA5E22" w14:paraId="05055016" w14:textId="77777777" w:rsidTr="00CE3C4B">
        <w:trPr>
          <w:gridAfter w:val="1"/>
          <w:wAfter w:w="7" w:type="dxa"/>
          <w:cantSplit/>
        </w:trPr>
        <w:tc>
          <w:tcPr>
            <w:tcW w:w="4884" w:type="dxa"/>
            <w:tcMar>
              <w:top w:w="0" w:type="dxa"/>
              <w:left w:w="115" w:type="dxa"/>
              <w:right w:w="115" w:type="dxa"/>
            </w:tcMar>
            <w:vAlign w:val="center"/>
          </w:tcPr>
          <w:p w14:paraId="73AB5A0D"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0FAA9678" w14:textId="77777777" w:rsidR="00CE3C4B" w:rsidRPr="00CA5E22" w:rsidRDefault="00CE3C4B" w:rsidP="003F2136">
            <w:pPr>
              <w:jc w:val="center"/>
              <w:rPr>
                <w:rFonts w:eastAsia="Times New Roman" w:cs="Arial"/>
                <w:sz w:val="20"/>
                <w:szCs w:val="20"/>
              </w:rPr>
            </w:pPr>
          </w:p>
        </w:tc>
        <w:tc>
          <w:tcPr>
            <w:tcW w:w="1008" w:type="dxa"/>
            <w:vAlign w:val="center"/>
          </w:tcPr>
          <w:p w14:paraId="1E5B22E2" w14:textId="77777777" w:rsidR="00CE3C4B" w:rsidRPr="00CA5E22" w:rsidRDefault="00CE3C4B" w:rsidP="003F2136">
            <w:pPr>
              <w:jc w:val="center"/>
              <w:rPr>
                <w:rFonts w:eastAsia="Times New Roman" w:cs="Arial"/>
                <w:sz w:val="20"/>
                <w:szCs w:val="20"/>
              </w:rPr>
            </w:pPr>
          </w:p>
        </w:tc>
        <w:tc>
          <w:tcPr>
            <w:tcW w:w="1008" w:type="dxa"/>
            <w:vAlign w:val="center"/>
          </w:tcPr>
          <w:p w14:paraId="2955EECD" w14:textId="77777777" w:rsidR="00CE3C4B" w:rsidRPr="00CA5E22" w:rsidRDefault="00CE3C4B" w:rsidP="003F2136">
            <w:pPr>
              <w:jc w:val="center"/>
              <w:rPr>
                <w:rFonts w:eastAsia="Times New Roman" w:cs="Arial"/>
                <w:sz w:val="20"/>
                <w:szCs w:val="20"/>
              </w:rPr>
            </w:pPr>
          </w:p>
        </w:tc>
        <w:tc>
          <w:tcPr>
            <w:tcW w:w="1008" w:type="dxa"/>
            <w:vAlign w:val="center"/>
          </w:tcPr>
          <w:p w14:paraId="60B6F8E0" w14:textId="77777777" w:rsidR="00CE3C4B" w:rsidRPr="00CA5E22" w:rsidRDefault="00CE3C4B" w:rsidP="003F2136">
            <w:pPr>
              <w:jc w:val="center"/>
              <w:rPr>
                <w:rFonts w:eastAsia="Times New Roman" w:cs="Arial"/>
                <w:sz w:val="20"/>
                <w:szCs w:val="20"/>
              </w:rPr>
            </w:pPr>
          </w:p>
        </w:tc>
        <w:tc>
          <w:tcPr>
            <w:tcW w:w="1008" w:type="dxa"/>
            <w:vAlign w:val="center"/>
          </w:tcPr>
          <w:p w14:paraId="66769160" w14:textId="77777777" w:rsidR="00CE3C4B" w:rsidRPr="00CA5E22" w:rsidRDefault="00CE3C4B" w:rsidP="003F2136">
            <w:pPr>
              <w:jc w:val="center"/>
              <w:rPr>
                <w:rFonts w:eastAsia="Times New Roman" w:cs="Arial"/>
                <w:sz w:val="20"/>
                <w:szCs w:val="20"/>
              </w:rPr>
            </w:pPr>
          </w:p>
        </w:tc>
        <w:tc>
          <w:tcPr>
            <w:tcW w:w="1008" w:type="dxa"/>
            <w:vAlign w:val="center"/>
          </w:tcPr>
          <w:p w14:paraId="6DB3EE35" w14:textId="77777777" w:rsidR="00CE3C4B" w:rsidRPr="00CA5E22" w:rsidRDefault="00CE3C4B" w:rsidP="003F2136">
            <w:pPr>
              <w:jc w:val="center"/>
              <w:rPr>
                <w:rFonts w:eastAsia="Times New Roman" w:cs="Arial"/>
                <w:sz w:val="20"/>
                <w:szCs w:val="20"/>
              </w:rPr>
            </w:pPr>
          </w:p>
        </w:tc>
        <w:tc>
          <w:tcPr>
            <w:tcW w:w="1008" w:type="dxa"/>
            <w:vAlign w:val="center"/>
          </w:tcPr>
          <w:p w14:paraId="2AC65B65" w14:textId="77777777" w:rsidR="00CE3C4B" w:rsidRPr="00CA5E22" w:rsidRDefault="00CE3C4B" w:rsidP="003F2136">
            <w:pPr>
              <w:jc w:val="center"/>
              <w:rPr>
                <w:rFonts w:eastAsia="Times New Roman" w:cs="Arial"/>
                <w:sz w:val="20"/>
                <w:szCs w:val="20"/>
              </w:rPr>
            </w:pPr>
          </w:p>
        </w:tc>
        <w:tc>
          <w:tcPr>
            <w:tcW w:w="1008" w:type="dxa"/>
            <w:vAlign w:val="center"/>
          </w:tcPr>
          <w:p w14:paraId="16ACFA26" w14:textId="77777777" w:rsidR="00CE3C4B" w:rsidRPr="00CA5E22" w:rsidRDefault="00CE3C4B" w:rsidP="003F2136">
            <w:pPr>
              <w:jc w:val="center"/>
              <w:rPr>
                <w:rFonts w:eastAsia="Times New Roman" w:cs="Arial"/>
                <w:sz w:val="20"/>
                <w:szCs w:val="20"/>
              </w:rPr>
            </w:pPr>
          </w:p>
        </w:tc>
      </w:tr>
      <w:tr w:rsidR="00CE3C4B" w:rsidRPr="00CA5E22" w14:paraId="59646479" w14:textId="77777777" w:rsidTr="00CE3C4B">
        <w:trPr>
          <w:gridAfter w:val="1"/>
          <w:wAfter w:w="7" w:type="dxa"/>
          <w:cantSplit/>
        </w:trPr>
        <w:tc>
          <w:tcPr>
            <w:tcW w:w="4884" w:type="dxa"/>
            <w:tcMar>
              <w:top w:w="0" w:type="dxa"/>
              <w:left w:w="115" w:type="dxa"/>
              <w:right w:w="115" w:type="dxa"/>
            </w:tcMar>
            <w:vAlign w:val="center"/>
          </w:tcPr>
          <w:p w14:paraId="37DE0C06"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5C800637" w14:textId="77777777" w:rsidR="00CE3C4B" w:rsidRPr="00CA5E22" w:rsidRDefault="00CE3C4B" w:rsidP="003F2136">
            <w:pPr>
              <w:jc w:val="center"/>
              <w:rPr>
                <w:rFonts w:eastAsia="Times New Roman" w:cs="Arial"/>
                <w:sz w:val="20"/>
                <w:szCs w:val="20"/>
              </w:rPr>
            </w:pPr>
          </w:p>
        </w:tc>
        <w:tc>
          <w:tcPr>
            <w:tcW w:w="1008" w:type="dxa"/>
            <w:vAlign w:val="center"/>
          </w:tcPr>
          <w:p w14:paraId="367B431F" w14:textId="77777777" w:rsidR="00CE3C4B" w:rsidRPr="00CA5E22" w:rsidRDefault="00CE3C4B" w:rsidP="003F2136">
            <w:pPr>
              <w:jc w:val="center"/>
              <w:rPr>
                <w:rFonts w:eastAsia="Times New Roman" w:cs="Arial"/>
                <w:sz w:val="20"/>
                <w:szCs w:val="20"/>
              </w:rPr>
            </w:pPr>
          </w:p>
        </w:tc>
        <w:tc>
          <w:tcPr>
            <w:tcW w:w="1008" w:type="dxa"/>
            <w:vAlign w:val="center"/>
          </w:tcPr>
          <w:p w14:paraId="31CADF9E" w14:textId="77777777" w:rsidR="00CE3C4B" w:rsidRPr="00CA5E22" w:rsidRDefault="00CE3C4B" w:rsidP="003F2136">
            <w:pPr>
              <w:jc w:val="center"/>
              <w:rPr>
                <w:rFonts w:eastAsia="Times New Roman" w:cs="Arial"/>
                <w:sz w:val="20"/>
                <w:szCs w:val="20"/>
              </w:rPr>
            </w:pPr>
          </w:p>
        </w:tc>
        <w:tc>
          <w:tcPr>
            <w:tcW w:w="1008" w:type="dxa"/>
            <w:vAlign w:val="center"/>
          </w:tcPr>
          <w:p w14:paraId="4EF184B1" w14:textId="77777777" w:rsidR="00CE3C4B" w:rsidRPr="00CA5E22" w:rsidRDefault="00CE3C4B" w:rsidP="003F2136">
            <w:pPr>
              <w:jc w:val="center"/>
              <w:rPr>
                <w:rFonts w:eastAsia="Times New Roman" w:cs="Arial"/>
                <w:sz w:val="20"/>
                <w:szCs w:val="20"/>
              </w:rPr>
            </w:pPr>
          </w:p>
        </w:tc>
        <w:tc>
          <w:tcPr>
            <w:tcW w:w="1008" w:type="dxa"/>
            <w:vAlign w:val="center"/>
          </w:tcPr>
          <w:p w14:paraId="227C6167" w14:textId="77777777" w:rsidR="00CE3C4B" w:rsidRPr="00CA5E22" w:rsidRDefault="00CE3C4B" w:rsidP="003F2136">
            <w:pPr>
              <w:jc w:val="center"/>
              <w:rPr>
                <w:rFonts w:eastAsia="Times New Roman" w:cs="Arial"/>
                <w:sz w:val="20"/>
                <w:szCs w:val="20"/>
              </w:rPr>
            </w:pPr>
          </w:p>
        </w:tc>
        <w:tc>
          <w:tcPr>
            <w:tcW w:w="1008" w:type="dxa"/>
            <w:vAlign w:val="center"/>
          </w:tcPr>
          <w:p w14:paraId="18B183DD" w14:textId="77777777" w:rsidR="00CE3C4B" w:rsidRPr="00CA5E22" w:rsidRDefault="00CE3C4B" w:rsidP="003F2136">
            <w:pPr>
              <w:jc w:val="center"/>
              <w:rPr>
                <w:rFonts w:eastAsia="Times New Roman" w:cs="Arial"/>
                <w:sz w:val="20"/>
                <w:szCs w:val="20"/>
              </w:rPr>
            </w:pPr>
          </w:p>
        </w:tc>
        <w:tc>
          <w:tcPr>
            <w:tcW w:w="1008" w:type="dxa"/>
            <w:vAlign w:val="center"/>
          </w:tcPr>
          <w:p w14:paraId="6D1C67C9" w14:textId="77777777" w:rsidR="00CE3C4B" w:rsidRPr="00CA5E22" w:rsidRDefault="00CE3C4B" w:rsidP="003F2136">
            <w:pPr>
              <w:jc w:val="center"/>
              <w:rPr>
                <w:rFonts w:eastAsia="Times New Roman" w:cs="Arial"/>
                <w:sz w:val="20"/>
                <w:szCs w:val="20"/>
              </w:rPr>
            </w:pPr>
          </w:p>
        </w:tc>
        <w:tc>
          <w:tcPr>
            <w:tcW w:w="1008" w:type="dxa"/>
            <w:vAlign w:val="center"/>
          </w:tcPr>
          <w:p w14:paraId="75C67431" w14:textId="77777777" w:rsidR="00CE3C4B" w:rsidRPr="00CA5E22" w:rsidRDefault="00CE3C4B" w:rsidP="003F2136">
            <w:pPr>
              <w:jc w:val="center"/>
              <w:rPr>
                <w:rFonts w:eastAsia="Times New Roman" w:cs="Arial"/>
                <w:sz w:val="20"/>
                <w:szCs w:val="20"/>
              </w:rPr>
            </w:pPr>
          </w:p>
        </w:tc>
      </w:tr>
      <w:tr w:rsidR="00CE3C4B" w:rsidRPr="00CA5E22" w14:paraId="4D8EF33F" w14:textId="77777777" w:rsidTr="00CE3C4B">
        <w:trPr>
          <w:gridAfter w:val="1"/>
          <w:wAfter w:w="7" w:type="dxa"/>
          <w:cantSplit/>
        </w:trPr>
        <w:tc>
          <w:tcPr>
            <w:tcW w:w="4884" w:type="dxa"/>
            <w:tcMar>
              <w:top w:w="0" w:type="dxa"/>
              <w:left w:w="115" w:type="dxa"/>
              <w:right w:w="115" w:type="dxa"/>
            </w:tcMar>
            <w:vAlign w:val="center"/>
          </w:tcPr>
          <w:p w14:paraId="7B6F6CB7"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7CAAA4DC" w14:textId="77777777" w:rsidR="00CE3C4B" w:rsidRPr="00CA5E22" w:rsidRDefault="00CE3C4B" w:rsidP="003F2136">
            <w:pPr>
              <w:jc w:val="center"/>
              <w:rPr>
                <w:rFonts w:eastAsia="Times New Roman" w:cs="Arial"/>
                <w:sz w:val="20"/>
                <w:szCs w:val="20"/>
              </w:rPr>
            </w:pPr>
          </w:p>
        </w:tc>
        <w:tc>
          <w:tcPr>
            <w:tcW w:w="1008" w:type="dxa"/>
            <w:vAlign w:val="center"/>
          </w:tcPr>
          <w:p w14:paraId="398379D8" w14:textId="77777777" w:rsidR="00CE3C4B" w:rsidRPr="00CA5E22" w:rsidRDefault="00CE3C4B" w:rsidP="003F2136">
            <w:pPr>
              <w:jc w:val="center"/>
              <w:rPr>
                <w:rFonts w:eastAsia="Times New Roman" w:cs="Arial"/>
                <w:sz w:val="20"/>
                <w:szCs w:val="20"/>
              </w:rPr>
            </w:pPr>
          </w:p>
        </w:tc>
        <w:tc>
          <w:tcPr>
            <w:tcW w:w="1008" w:type="dxa"/>
            <w:vAlign w:val="center"/>
          </w:tcPr>
          <w:p w14:paraId="03E618EE" w14:textId="77777777" w:rsidR="00CE3C4B" w:rsidRPr="00CA5E22" w:rsidRDefault="00CE3C4B" w:rsidP="003F2136">
            <w:pPr>
              <w:jc w:val="center"/>
              <w:rPr>
                <w:rFonts w:eastAsia="Times New Roman" w:cs="Arial"/>
                <w:sz w:val="20"/>
                <w:szCs w:val="20"/>
              </w:rPr>
            </w:pPr>
          </w:p>
        </w:tc>
        <w:tc>
          <w:tcPr>
            <w:tcW w:w="1008" w:type="dxa"/>
            <w:vAlign w:val="center"/>
          </w:tcPr>
          <w:p w14:paraId="2D57248D" w14:textId="77777777" w:rsidR="00CE3C4B" w:rsidRPr="00CA5E22" w:rsidRDefault="00CE3C4B" w:rsidP="003F2136">
            <w:pPr>
              <w:jc w:val="center"/>
              <w:rPr>
                <w:rFonts w:eastAsia="Times New Roman" w:cs="Arial"/>
                <w:sz w:val="20"/>
                <w:szCs w:val="20"/>
              </w:rPr>
            </w:pPr>
          </w:p>
        </w:tc>
        <w:tc>
          <w:tcPr>
            <w:tcW w:w="1008" w:type="dxa"/>
            <w:vAlign w:val="center"/>
          </w:tcPr>
          <w:p w14:paraId="0321F0A5" w14:textId="77777777" w:rsidR="00CE3C4B" w:rsidRPr="00CA5E22" w:rsidRDefault="00CE3C4B" w:rsidP="003F2136">
            <w:pPr>
              <w:jc w:val="center"/>
              <w:rPr>
                <w:rFonts w:eastAsia="Times New Roman" w:cs="Arial"/>
                <w:sz w:val="20"/>
                <w:szCs w:val="20"/>
              </w:rPr>
            </w:pPr>
          </w:p>
        </w:tc>
        <w:tc>
          <w:tcPr>
            <w:tcW w:w="1008" w:type="dxa"/>
            <w:vAlign w:val="center"/>
          </w:tcPr>
          <w:p w14:paraId="48199EFE" w14:textId="77777777" w:rsidR="00CE3C4B" w:rsidRPr="00CA5E22" w:rsidRDefault="00CE3C4B" w:rsidP="003F2136">
            <w:pPr>
              <w:jc w:val="center"/>
              <w:rPr>
                <w:rFonts w:eastAsia="Times New Roman" w:cs="Arial"/>
                <w:sz w:val="20"/>
                <w:szCs w:val="20"/>
              </w:rPr>
            </w:pPr>
          </w:p>
        </w:tc>
        <w:tc>
          <w:tcPr>
            <w:tcW w:w="1008" w:type="dxa"/>
            <w:vAlign w:val="center"/>
          </w:tcPr>
          <w:p w14:paraId="19F540D5" w14:textId="77777777" w:rsidR="00CE3C4B" w:rsidRPr="00CA5E22" w:rsidRDefault="00CE3C4B" w:rsidP="003F2136">
            <w:pPr>
              <w:jc w:val="center"/>
              <w:rPr>
                <w:rFonts w:eastAsia="Times New Roman" w:cs="Arial"/>
                <w:sz w:val="20"/>
                <w:szCs w:val="20"/>
              </w:rPr>
            </w:pPr>
          </w:p>
        </w:tc>
        <w:tc>
          <w:tcPr>
            <w:tcW w:w="1008" w:type="dxa"/>
            <w:vAlign w:val="center"/>
          </w:tcPr>
          <w:p w14:paraId="70C4EB97" w14:textId="77777777" w:rsidR="00CE3C4B" w:rsidRPr="00CA5E22" w:rsidRDefault="00CE3C4B" w:rsidP="003F2136">
            <w:pPr>
              <w:jc w:val="center"/>
              <w:rPr>
                <w:rFonts w:eastAsia="Times New Roman" w:cs="Arial"/>
                <w:sz w:val="20"/>
                <w:szCs w:val="20"/>
              </w:rPr>
            </w:pPr>
          </w:p>
        </w:tc>
      </w:tr>
      <w:tr w:rsidR="00CE3C4B" w:rsidRPr="00CA5E22" w14:paraId="050E04D1" w14:textId="77777777" w:rsidTr="00CE3C4B">
        <w:trPr>
          <w:gridAfter w:val="1"/>
          <w:wAfter w:w="7" w:type="dxa"/>
          <w:cantSplit/>
        </w:trPr>
        <w:tc>
          <w:tcPr>
            <w:tcW w:w="4884" w:type="dxa"/>
            <w:tcMar>
              <w:top w:w="0" w:type="dxa"/>
              <w:left w:w="115" w:type="dxa"/>
              <w:right w:w="115" w:type="dxa"/>
            </w:tcMar>
            <w:vAlign w:val="center"/>
          </w:tcPr>
          <w:p w14:paraId="0016873D"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7B4EF058" w14:textId="77777777" w:rsidR="00CE3C4B" w:rsidRPr="00CA5E22" w:rsidRDefault="00CE3C4B" w:rsidP="003F2136">
            <w:pPr>
              <w:jc w:val="center"/>
              <w:rPr>
                <w:rFonts w:eastAsia="Times New Roman" w:cs="Arial"/>
                <w:sz w:val="20"/>
                <w:szCs w:val="20"/>
              </w:rPr>
            </w:pPr>
          </w:p>
        </w:tc>
        <w:tc>
          <w:tcPr>
            <w:tcW w:w="1008" w:type="dxa"/>
            <w:vAlign w:val="center"/>
          </w:tcPr>
          <w:p w14:paraId="1E676139" w14:textId="77777777" w:rsidR="00CE3C4B" w:rsidRPr="00CA5E22" w:rsidRDefault="00CE3C4B" w:rsidP="003F2136">
            <w:pPr>
              <w:jc w:val="center"/>
              <w:rPr>
                <w:rFonts w:eastAsia="Times New Roman" w:cs="Arial"/>
                <w:sz w:val="20"/>
                <w:szCs w:val="20"/>
              </w:rPr>
            </w:pPr>
          </w:p>
        </w:tc>
        <w:tc>
          <w:tcPr>
            <w:tcW w:w="1008" w:type="dxa"/>
            <w:vAlign w:val="center"/>
          </w:tcPr>
          <w:p w14:paraId="7F09958E" w14:textId="77777777" w:rsidR="00CE3C4B" w:rsidRPr="00CA5E22" w:rsidRDefault="00CE3C4B" w:rsidP="003F2136">
            <w:pPr>
              <w:jc w:val="center"/>
              <w:rPr>
                <w:rFonts w:eastAsia="Times New Roman" w:cs="Arial"/>
                <w:sz w:val="20"/>
                <w:szCs w:val="20"/>
              </w:rPr>
            </w:pPr>
          </w:p>
        </w:tc>
        <w:tc>
          <w:tcPr>
            <w:tcW w:w="1008" w:type="dxa"/>
            <w:vAlign w:val="center"/>
          </w:tcPr>
          <w:p w14:paraId="2DBB5E3A" w14:textId="77777777" w:rsidR="00CE3C4B" w:rsidRPr="00CA5E22" w:rsidRDefault="00CE3C4B" w:rsidP="003F2136">
            <w:pPr>
              <w:jc w:val="center"/>
              <w:rPr>
                <w:rFonts w:eastAsia="Times New Roman" w:cs="Arial"/>
                <w:sz w:val="20"/>
                <w:szCs w:val="20"/>
              </w:rPr>
            </w:pPr>
          </w:p>
        </w:tc>
        <w:tc>
          <w:tcPr>
            <w:tcW w:w="1008" w:type="dxa"/>
            <w:vAlign w:val="center"/>
          </w:tcPr>
          <w:p w14:paraId="081A9171" w14:textId="77777777" w:rsidR="00CE3C4B" w:rsidRPr="00CA5E22" w:rsidRDefault="00CE3C4B" w:rsidP="003F2136">
            <w:pPr>
              <w:jc w:val="center"/>
              <w:rPr>
                <w:rFonts w:eastAsia="Times New Roman" w:cs="Arial"/>
                <w:sz w:val="20"/>
                <w:szCs w:val="20"/>
              </w:rPr>
            </w:pPr>
          </w:p>
        </w:tc>
        <w:tc>
          <w:tcPr>
            <w:tcW w:w="1008" w:type="dxa"/>
            <w:vAlign w:val="center"/>
          </w:tcPr>
          <w:p w14:paraId="7E4A62A1" w14:textId="77777777" w:rsidR="00CE3C4B" w:rsidRPr="00CA5E22" w:rsidRDefault="00CE3C4B" w:rsidP="003F2136">
            <w:pPr>
              <w:jc w:val="center"/>
              <w:rPr>
                <w:rFonts w:eastAsia="Times New Roman" w:cs="Arial"/>
                <w:sz w:val="20"/>
                <w:szCs w:val="20"/>
              </w:rPr>
            </w:pPr>
          </w:p>
        </w:tc>
        <w:tc>
          <w:tcPr>
            <w:tcW w:w="1008" w:type="dxa"/>
            <w:vAlign w:val="center"/>
          </w:tcPr>
          <w:p w14:paraId="06B6BEBE" w14:textId="77777777" w:rsidR="00CE3C4B" w:rsidRPr="00CA5E22" w:rsidRDefault="00CE3C4B" w:rsidP="003F2136">
            <w:pPr>
              <w:jc w:val="center"/>
              <w:rPr>
                <w:rFonts w:eastAsia="Times New Roman" w:cs="Arial"/>
                <w:sz w:val="20"/>
                <w:szCs w:val="20"/>
              </w:rPr>
            </w:pPr>
          </w:p>
        </w:tc>
        <w:tc>
          <w:tcPr>
            <w:tcW w:w="1008" w:type="dxa"/>
            <w:vAlign w:val="center"/>
          </w:tcPr>
          <w:p w14:paraId="2BC02311" w14:textId="77777777" w:rsidR="00CE3C4B" w:rsidRPr="00CA5E22" w:rsidRDefault="00CE3C4B" w:rsidP="003F2136">
            <w:pPr>
              <w:jc w:val="center"/>
              <w:rPr>
                <w:rFonts w:eastAsia="Times New Roman" w:cs="Arial"/>
                <w:sz w:val="20"/>
                <w:szCs w:val="20"/>
              </w:rPr>
            </w:pPr>
          </w:p>
        </w:tc>
      </w:tr>
      <w:tr w:rsidR="00CE3C4B" w:rsidRPr="00CA5E22" w14:paraId="758EB07E" w14:textId="77777777" w:rsidTr="00CE3C4B">
        <w:trPr>
          <w:gridAfter w:val="1"/>
          <w:wAfter w:w="7" w:type="dxa"/>
          <w:cantSplit/>
        </w:trPr>
        <w:tc>
          <w:tcPr>
            <w:tcW w:w="4884" w:type="dxa"/>
            <w:tcMar>
              <w:top w:w="0" w:type="dxa"/>
              <w:left w:w="115" w:type="dxa"/>
              <w:right w:w="115" w:type="dxa"/>
            </w:tcMar>
            <w:vAlign w:val="center"/>
          </w:tcPr>
          <w:p w14:paraId="05DB7DE7"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5079AE54" w14:textId="77777777" w:rsidR="00CE3C4B" w:rsidRPr="00CA5E22" w:rsidRDefault="00CE3C4B" w:rsidP="003F2136">
            <w:pPr>
              <w:jc w:val="center"/>
              <w:rPr>
                <w:rFonts w:eastAsia="Times New Roman" w:cs="Arial"/>
                <w:sz w:val="20"/>
                <w:szCs w:val="20"/>
              </w:rPr>
            </w:pPr>
          </w:p>
        </w:tc>
        <w:tc>
          <w:tcPr>
            <w:tcW w:w="1008" w:type="dxa"/>
            <w:vAlign w:val="center"/>
          </w:tcPr>
          <w:p w14:paraId="6721BB2F" w14:textId="77777777" w:rsidR="00CE3C4B" w:rsidRPr="00CA5E22" w:rsidRDefault="00CE3C4B" w:rsidP="003F2136">
            <w:pPr>
              <w:jc w:val="center"/>
              <w:rPr>
                <w:rFonts w:eastAsia="Times New Roman" w:cs="Arial"/>
                <w:sz w:val="20"/>
                <w:szCs w:val="20"/>
              </w:rPr>
            </w:pPr>
          </w:p>
        </w:tc>
        <w:tc>
          <w:tcPr>
            <w:tcW w:w="1008" w:type="dxa"/>
            <w:vAlign w:val="center"/>
          </w:tcPr>
          <w:p w14:paraId="1416DEC8" w14:textId="77777777" w:rsidR="00CE3C4B" w:rsidRPr="00CA5E22" w:rsidRDefault="00CE3C4B" w:rsidP="003F2136">
            <w:pPr>
              <w:jc w:val="center"/>
              <w:rPr>
                <w:rFonts w:eastAsia="Times New Roman" w:cs="Arial"/>
                <w:sz w:val="20"/>
                <w:szCs w:val="20"/>
              </w:rPr>
            </w:pPr>
          </w:p>
        </w:tc>
        <w:tc>
          <w:tcPr>
            <w:tcW w:w="1008" w:type="dxa"/>
            <w:vAlign w:val="center"/>
          </w:tcPr>
          <w:p w14:paraId="4C6D56ED" w14:textId="77777777" w:rsidR="00CE3C4B" w:rsidRPr="00CA5E22" w:rsidRDefault="00CE3C4B" w:rsidP="003F2136">
            <w:pPr>
              <w:jc w:val="center"/>
              <w:rPr>
                <w:rFonts w:eastAsia="Times New Roman" w:cs="Arial"/>
                <w:sz w:val="20"/>
                <w:szCs w:val="20"/>
              </w:rPr>
            </w:pPr>
          </w:p>
        </w:tc>
        <w:tc>
          <w:tcPr>
            <w:tcW w:w="1008" w:type="dxa"/>
            <w:vAlign w:val="center"/>
          </w:tcPr>
          <w:p w14:paraId="19ACABC0" w14:textId="77777777" w:rsidR="00CE3C4B" w:rsidRPr="00CA5E22" w:rsidRDefault="00CE3C4B" w:rsidP="003F2136">
            <w:pPr>
              <w:jc w:val="center"/>
              <w:rPr>
                <w:rFonts w:eastAsia="Times New Roman" w:cs="Arial"/>
                <w:sz w:val="20"/>
                <w:szCs w:val="20"/>
              </w:rPr>
            </w:pPr>
          </w:p>
        </w:tc>
        <w:tc>
          <w:tcPr>
            <w:tcW w:w="1008" w:type="dxa"/>
            <w:vAlign w:val="center"/>
          </w:tcPr>
          <w:p w14:paraId="10459C93" w14:textId="77777777" w:rsidR="00CE3C4B" w:rsidRPr="00CA5E22" w:rsidRDefault="00CE3C4B" w:rsidP="003F2136">
            <w:pPr>
              <w:jc w:val="center"/>
              <w:rPr>
                <w:rFonts w:eastAsia="Times New Roman" w:cs="Arial"/>
                <w:sz w:val="20"/>
                <w:szCs w:val="20"/>
              </w:rPr>
            </w:pPr>
          </w:p>
        </w:tc>
        <w:tc>
          <w:tcPr>
            <w:tcW w:w="1008" w:type="dxa"/>
            <w:vAlign w:val="center"/>
          </w:tcPr>
          <w:p w14:paraId="5994733D" w14:textId="77777777" w:rsidR="00CE3C4B" w:rsidRPr="00CA5E22" w:rsidRDefault="00CE3C4B" w:rsidP="003F2136">
            <w:pPr>
              <w:jc w:val="center"/>
              <w:rPr>
                <w:rFonts w:eastAsia="Times New Roman" w:cs="Arial"/>
                <w:sz w:val="20"/>
                <w:szCs w:val="20"/>
              </w:rPr>
            </w:pPr>
          </w:p>
        </w:tc>
        <w:tc>
          <w:tcPr>
            <w:tcW w:w="1008" w:type="dxa"/>
            <w:vAlign w:val="center"/>
          </w:tcPr>
          <w:p w14:paraId="2F15E213" w14:textId="77777777" w:rsidR="00CE3C4B" w:rsidRPr="00CA5E22" w:rsidRDefault="00CE3C4B" w:rsidP="003F2136">
            <w:pPr>
              <w:jc w:val="center"/>
              <w:rPr>
                <w:rFonts w:eastAsia="Times New Roman" w:cs="Arial"/>
                <w:sz w:val="20"/>
                <w:szCs w:val="20"/>
              </w:rPr>
            </w:pPr>
          </w:p>
        </w:tc>
      </w:tr>
      <w:tr w:rsidR="00CE3C4B" w:rsidRPr="00CA5E22" w14:paraId="24C80D32" w14:textId="77777777" w:rsidTr="00CE3C4B">
        <w:trPr>
          <w:gridAfter w:val="1"/>
          <w:wAfter w:w="7" w:type="dxa"/>
          <w:cantSplit/>
        </w:trPr>
        <w:tc>
          <w:tcPr>
            <w:tcW w:w="4884" w:type="dxa"/>
            <w:tcMar>
              <w:top w:w="0" w:type="dxa"/>
              <w:left w:w="115" w:type="dxa"/>
              <w:right w:w="115" w:type="dxa"/>
            </w:tcMar>
            <w:vAlign w:val="center"/>
          </w:tcPr>
          <w:p w14:paraId="7E15B773"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222BA35A" w14:textId="77777777" w:rsidR="00CE3C4B" w:rsidRPr="00CA5E22" w:rsidRDefault="00CE3C4B" w:rsidP="003F2136">
            <w:pPr>
              <w:jc w:val="center"/>
              <w:rPr>
                <w:rFonts w:eastAsia="Times New Roman" w:cs="Arial"/>
                <w:sz w:val="20"/>
                <w:szCs w:val="20"/>
              </w:rPr>
            </w:pPr>
          </w:p>
        </w:tc>
        <w:tc>
          <w:tcPr>
            <w:tcW w:w="1008" w:type="dxa"/>
            <w:vAlign w:val="center"/>
          </w:tcPr>
          <w:p w14:paraId="7F266ECF" w14:textId="77777777" w:rsidR="00CE3C4B" w:rsidRPr="00CA5E22" w:rsidRDefault="00CE3C4B" w:rsidP="003F2136">
            <w:pPr>
              <w:jc w:val="center"/>
              <w:rPr>
                <w:rFonts w:eastAsia="Times New Roman" w:cs="Arial"/>
                <w:sz w:val="20"/>
                <w:szCs w:val="20"/>
              </w:rPr>
            </w:pPr>
          </w:p>
        </w:tc>
        <w:tc>
          <w:tcPr>
            <w:tcW w:w="1008" w:type="dxa"/>
            <w:vAlign w:val="center"/>
          </w:tcPr>
          <w:p w14:paraId="00760778" w14:textId="77777777" w:rsidR="00CE3C4B" w:rsidRPr="00CA5E22" w:rsidRDefault="00CE3C4B" w:rsidP="003F2136">
            <w:pPr>
              <w:jc w:val="center"/>
              <w:rPr>
                <w:rFonts w:eastAsia="Times New Roman" w:cs="Arial"/>
                <w:sz w:val="20"/>
                <w:szCs w:val="20"/>
              </w:rPr>
            </w:pPr>
          </w:p>
        </w:tc>
        <w:tc>
          <w:tcPr>
            <w:tcW w:w="1008" w:type="dxa"/>
            <w:vAlign w:val="center"/>
          </w:tcPr>
          <w:p w14:paraId="4B093B45" w14:textId="77777777" w:rsidR="00CE3C4B" w:rsidRPr="00CA5E22" w:rsidRDefault="00CE3C4B" w:rsidP="003F2136">
            <w:pPr>
              <w:jc w:val="center"/>
              <w:rPr>
                <w:rFonts w:eastAsia="Times New Roman" w:cs="Arial"/>
                <w:sz w:val="20"/>
                <w:szCs w:val="20"/>
              </w:rPr>
            </w:pPr>
          </w:p>
        </w:tc>
        <w:tc>
          <w:tcPr>
            <w:tcW w:w="1008" w:type="dxa"/>
            <w:vAlign w:val="center"/>
          </w:tcPr>
          <w:p w14:paraId="3C339425" w14:textId="77777777" w:rsidR="00CE3C4B" w:rsidRPr="00CA5E22" w:rsidRDefault="00CE3C4B" w:rsidP="003F2136">
            <w:pPr>
              <w:jc w:val="center"/>
              <w:rPr>
                <w:rFonts w:eastAsia="Times New Roman" w:cs="Arial"/>
                <w:sz w:val="20"/>
                <w:szCs w:val="20"/>
              </w:rPr>
            </w:pPr>
          </w:p>
        </w:tc>
        <w:tc>
          <w:tcPr>
            <w:tcW w:w="1008" w:type="dxa"/>
            <w:vAlign w:val="center"/>
          </w:tcPr>
          <w:p w14:paraId="21C718B9" w14:textId="77777777" w:rsidR="00CE3C4B" w:rsidRPr="00CA5E22" w:rsidRDefault="00CE3C4B" w:rsidP="003F2136">
            <w:pPr>
              <w:jc w:val="center"/>
              <w:rPr>
                <w:rFonts w:eastAsia="Times New Roman" w:cs="Arial"/>
                <w:sz w:val="20"/>
                <w:szCs w:val="20"/>
              </w:rPr>
            </w:pPr>
          </w:p>
        </w:tc>
        <w:tc>
          <w:tcPr>
            <w:tcW w:w="1008" w:type="dxa"/>
            <w:vAlign w:val="center"/>
          </w:tcPr>
          <w:p w14:paraId="6E0C3D68" w14:textId="77777777" w:rsidR="00CE3C4B" w:rsidRPr="00CA5E22" w:rsidRDefault="00CE3C4B" w:rsidP="003F2136">
            <w:pPr>
              <w:jc w:val="center"/>
              <w:rPr>
                <w:rFonts w:eastAsia="Times New Roman" w:cs="Arial"/>
                <w:sz w:val="20"/>
                <w:szCs w:val="20"/>
              </w:rPr>
            </w:pPr>
          </w:p>
        </w:tc>
        <w:tc>
          <w:tcPr>
            <w:tcW w:w="1008" w:type="dxa"/>
            <w:vAlign w:val="center"/>
          </w:tcPr>
          <w:p w14:paraId="669CB491" w14:textId="77777777" w:rsidR="00CE3C4B" w:rsidRPr="00CA5E22" w:rsidRDefault="00CE3C4B" w:rsidP="003F2136">
            <w:pPr>
              <w:jc w:val="center"/>
              <w:rPr>
                <w:rFonts w:eastAsia="Times New Roman" w:cs="Arial"/>
                <w:sz w:val="20"/>
                <w:szCs w:val="20"/>
              </w:rPr>
            </w:pPr>
          </w:p>
        </w:tc>
      </w:tr>
      <w:tr w:rsidR="00CE3C4B" w:rsidRPr="00CA5E22" w14:paraId="7E8B2968" w14:textId="77777777" w:rsidTr="00CE3C4B">
        <w:trPr>
          <w:gridAfter w:val="1"/>
          <w:wAfter w:w="7" w:type="dxa"/>
          <w:cantSplit/>
        </w:trPr>
        <w:tc>
          <w:tcPr>
            <w:tcW w:w="4884" w:type="dxa"/>
            <w:tcMar>
              <w:top w:w="0" w:type="dxa"/>
              <w:left w:w="115" w:type="dxa"/>
              <w:right w:w="115" w:type="dxa"/>
            </w:tcMar>
            <w:vAlign w:val="center"/>
          </w:tcPr>
          <w:p w14:paraId="29AF0DEF"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3BB64A57" w14:textId="77777777" w:rsidR="00CE3C4B" w:rsidRPr="00CA5E22" w:rsidRDefault="00CE3C4B" w:rsidP="003F2136">
            <w:pPr>
              <w:jc w:val="center"/>
              <w:rPr>
                <w:rFonts w:eastAsia="Times New Roman" w:cs="Arial"/>
                <w:sz w:val="20"/>
                <w:szCs w:val="20"/>
              </w:rPr>
            </w:pPr>
          </w:p>
        </w:tc>
        <w:tc>
          <w:tcPr>
            <w:tcW w:w="1008" w:type="dxa"/>
            <w:vAlign w:val="center"/>
          </w:tcPr>
          <w:p w14:paraId="5B4EAE24" w14:textId="77777777" w:rsidR="00CE3C4B" w:rsidRPr="00CA5E22" w:rsidRDefault="00CE3C4B" w:rsidP="003F2136">
            <w:pPr>
              <w:jc w:val="center"/>
              <w:rPr>
                <w:rFonts w:eastAsia="Times New Roman" w:cs="Arial"/>
                <w:sz w:val="20"/>
                <w:szCs w:val="20"/>
              </w:rPr>
            </w:pPr>
          </w:p>
        </w:tc>
        <w:tc>
          <w:tcPr>
            <w:tcW w:w="1008" w:type="dxa"/>
            <w:vAlign w:val="center"/>
          </w:tcPr>
          <w:p w14:paraId="747B804E" w14:textId="77777777" w:rsidR="00CE3C4B" w:rsidRPr="00CA5E22" w:rsidRDefault="00CE3C4B" w:rsidP="003F2136">
            <w:pPr>
              <w:jc w:val="center"/>
              <w:rPr>
                <w:rFonts w:eastAsia="Times New Roman" w:cs="Arial"/>
                <w:sz w:val="20"/>
                <w:szCs w:val="20"/>
              </w:rPr>
            </w:pPr>
          </w:p>
        </w:tc>
        <w:tc>
          <w:tcPr>
            <w:tcW w:w="1008" w:type="dxa"/>
            <w:vAlign w:val="center"/>
          </w:tcPr>
          <w:p w14:paraId="40F61963" w14:textId="77777777" w:rsidR="00CE3C4B" w:rsidRPr="00CA5E22" w:rsidRDefault="00CE3C4B" w:rsidP="003F2136">
            <w:pPr>
              <w:jc w:val="center"/>
              <w:rPr>
                <w:rFonts w:eastAsia="Times New Roman" w:cs="Arial"/>
                <w:sz w:val="20"/>
                <w:szCs w:val="20"/>
              </w:rPr>
            </w:pPr>
          </w:p>
        </w:tc>
        <w:tc>
          <w:tcPr>
            <w:tcW w:w="1008" w:type="dxa"/>
            <w:vAlign w:val="center"/>
          </w:tcPr>
          <w:p w14:paraId="3C38B7EB" w14:textId="77777777" w:rsidR="00CE3C4B" w:rsidRPr="00CA5E22" w:rsidRDefault="00CE3C4B" w:rsidP="003F2136">
            <w:pPr>
              <w:jc w:val="center"/>
              <w:rPr>
                <w:rFonts w:eastAsia="Times New Roman" w:cs="Arial"/>
                <w:sz w:val="20"/>
                <w:szCs w:val="20"/>
              </w:rPr>
            </w:pPr>
          </w:p>
        </w:tc>
        <w:tc>
          <w:tcPr>
            <w:tcW w:w="1008" w:type="dxa"/>
            <w:vAlign w:val="center"/>
          </w:tcPr>
          <w:p w14:paraId="66F47AC0" w14:textId="77777777" w:rsidR="00CE3C4B" w:rsidRPr="00CA5E22" w:rsidRDefault="00CE3C4B" w:rsidP="003F2136">
            <w:pPr>
              <w:jc w:val="center"/>
              <w:rPr>
                <w:rFonts w:eastAsia="Times New Roman" w:cs="Arial"/>
                <w:sz w:val="20"/>
                <w:szCs w:val="20"/>
              </w:rPr>
            </w:pPr>
          </w:p>
        </w:tc>
        <w:tc>
          <w:tcPr>
            <w:tcW w:w="1008" w:type="dxa"/>
            <w:vAlign w:val="center"/>
          </w:tcPr>
          <w:p w14:paraId="4C16036C" w14:textId="77777777" w:rsidR="00CE3C4B" w:rsidRPr="00CA5E22" w:rsidRDefault="00CE3C4B" w:rsidP="003F2136">
            <w:pPr>
              <w:jc w:val="center"/>
              <w:rPr>
                <w:rFonts w:eastAsia="Times New Roman" w:cs="Arial"/>
                <w:sz w:val="20"/>
                <w:szCs w:val="20"/>
              </w:rPr>
            </w:pPr>
          </w:p>
        </w:tc>
        <w:tc>
          <w:tcPr>
            <w:tcW w:w="1008" w:type="dxa"/>
            <w:vAlign w:val="center"/>
          </w:tcPr>
          <w:p w14:paraId="038E20C0" w14:textId="77777777" w:rsidR="00CE3C4B" w:rsidRPr="00CA5E22" w:rsidRDefault="00CE3C4B" w:rsidP="003F2136">
            <w:pPr>
              <w:jc w:val="center"/>
              <w:rPr>
                <w:rFonts w:eastAsia="Times New Roman" w:cs="Arial"/>
                <w:sz w:val="20"/>
                <w:szCs w:val="20"/>
              </w:rPr>
            </w:pPr>
          </w:p>
        </w:tc>
      </w:tr>
      <w:tr w:rsidR="00CE3C4B" w:rsidRPr="00CA5E22" w14:paraId="0122766C" w14:textId="77777777" w:rsidTr="00CE3C4B">
        <w:trPr>
          <w:gridAfter w:val="1"/>
          <w:wAfter w:w="7" w:type="dxa"/>
          <w:cantSplit/>
        </w:trPr>
        <w:tc>
          <w:tcPr>
            <w:tcW w:w="4884" w:type="dxa"/>
            <w:tcMar>
              <w:top w:w="0" w:type="dxa"/>
              <w:left w:w="115" w:type="dxa"/>
              <w:right w:w="115" w:type="dxa"/>
            </w:tcMar>
            <w:vAlign w:val="center"/>
          </w:tcPr>
          <w:p w14:paraId="3BC07BCF"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625A85F2" w14:textId="77777777" w:rsidR="00CE3C4B" w:rsidRPr="00CA5E22" w:rsidRDefault="00CE3C4B" w:rsidP="003F2136">
            <w:pPr>
              <w:jc w:val="center"/>
              <w:rPr>
                <w:rFonts w:eastAsia="Times New Roman" w:cs="Arial"/>
                <w:sz w:val="20"/>
                <w:szCs w:val="20"/>
              </w:rPr>
            </w:pPr>
          </w:p>
        </w:tc>
        <w:tc>
          <w:tcPr>
            <w:tcW w:w="1008" w:type="dxa"/>
            <w:vAlign w:val="center"/>
          </w:tcPr>
          <w:p w14:paraId="45D17546" w14:textId="77777777" w:rsidR="00CE3C4B" w:rsidRPr="00CA5E22" w:rsidRDefault="00CE3C4B" w:rsidP="003F2136">
            <w:pPr>
              <w:jc w:val="center"/>
              <w:rPr>
                <w:rFonts w:eastAsia="Times New Roman" w:cs="Arial"/>
                <w:sz w:val="20"/>
                <w:szCs w:val="20"/>
              </w:rPr>
            </w:pPr>
          </w:p>
        </w:tc>
        <w:tc>
          <w:tcPr>
            <w:tcW w:w="1008" w:type="dxa"/>
            <w:vAlign w:val="center"/>
          </w:tcPr>
          <w:p w14:paraId="0F8CC889" w14:textId="77777777" w:rsidR="00CE3C4B" w:rsidRPr="00CA5E22" w:rsidRDefault="00CE3C4B" w:rsidP="003F2136">
            <w:pPr>
              <w:jc w:val="center"/>
              <w:rPr>
                <w:rFonts w:eastAsia="Times New Roman" w:cs="Arial"/>
                <w:sz w:val="20"/>
                <w:szCs w:val="20"/>
              </w:rPr>
            </w:pPr>
          </w:p>
        </w:tc>
        <w:tc>
          <w:tcPr>
            <w:tcW w:w="1008" w:type="dxa"/>
            <w:vAlign w:val="center"/>
          </w:tcPr>
          <w:p w14:paraId="26F5FBE6" w14:textId="77777777" w:rsidR="00CE3C4B" w:rsidRPr="00CA5E22" w:rsidRDefault="00CE3C4B" w:rsidP="003F2136">
            <w:pPr>
              <w:jc w:val="center"/>
              <w:rPr>
                <w:rFonts w:eastAsia="Times New Roman" w:cs="Arial"/>
                <w:sz w:val="20"/>
                <w:szCs w:val="20"/>
              </w:rPr>
            </w:pPr>
          </w:p>
        </w:tc>
        <w:tc>
          <w:tcPr>
            <w:tcW w:w="1008" w:type="dxa"/>
            <w:vAlign w:val="center"/>
          </w:tcPr>
          <w:p w14:paraId="45CD6F03" w14:textId="77777777" w:rsidR="00CE3C4B" w:rsidRPr="00CA5E22" w:rsidRDefault="00CE3C4B" w:rsidP="003F2136">
            <w:pPr>
              <w:jc w:val="center"/>
              <w:rPr>
                <w:rFonts w:eastAsia="Times New Roman" w:cs="Arial"/>
                <w:sz w:val="20"/>
                <w:szCs w:val="20"/>
              </w:rPr>
            </w:pPr>
          </w:p>
        </w:tc>
        <w:tc>
          <w:tcPr>
            <w:tcW w:w="1008" w:type="dxa"/>
            <w:vAlign w:val="center"/>
          </w:tcPr>
          <w:p w14:paraId="7528925D" w14:textId="77777777" w:rsidR="00CE3C4B" w:rsidRPr="00CA5E22" w:rsidRDefault="00CE3C4B" w:rsidP="003F2136">
            <w:pPr>
              <w:jc w:val="center"/>
              <w:rPr>
                <w:rFonts w:eastAsia="Times New Roman" w:cs="Arial"/>
                <w:sz w:val="20"/>
                <w:szCs w:val="20"/>
              </w:rPr>
            </w:pPr>
          </w:p>
        </w:tc>
        <w:tc>
          <w:tcPr>
            <w:tcW w:w="1008" w:type="dxa"/>
            <w:vAlign w:val="center"/>
          </w:tcPr>
          <w:p w14:paraId="3083F68B" w14:textId="77777777" w:rsidR="00CE3C4B" w:rsidRPr="00CA5E22" w:rsidRDefault="00CE3C4B" w:rsidP="003F2136">
            <w:pPr>
              <w:jc w:val="center"/>
              <w:rPr>
                <w:rFonts w:eastAsia="Times New Roman" w:cs="Arial"/>
                <w:sz w:val="20"/>
                <w:szCs w:val="20"/>
              </w:rPr>
            </w:pPr>
          </w:p>
        </w:tc>
        <w:tc>
          <w:tcPr>
            <w:tcW w:w="1008" w:type="dxa"/>
            <w:vAlign w:val="center"/>
          </w:tcPr>
          <w:p w14:paraId="5195F69B" w14:textId="77777777" w:rsidR="00CE3C4B" w:rsidRPr="00CA5E22" w:rsidRDefault="00CE3C4B" w:rsidP="003F2136">
            <w:pPr>
              <w:jc w:val="center"/>
              <w:rPr>
                <w:rFonts w:eastAsia="Times New Roman" w:cs="Arial"/>
                <w:sz w:val="20"/>
                <w:szCs w:val="20"/>
              </w:rPr>
            </w:pPr>
          </w:p>
        </w:tc>
      </w:tr>
      <w:tr w:rsidR="00CE3C4B" w:rsidRPr="00CA5E22" w14:paraId="2B5CE1CC" w14:textId="77777777" w:rsidTr="00CE3C4B">
        <w:trPr>
          <w:gridAfter w:val="1"/>
          <w:wAfter w:w="7" w:type="dxa"/>
          <w:cantSplit/>
        </w:trPr>
        <w:tc>
          <w:tcPr>
            <w:tcW w:w="4884" w:type="dxa"/>
            <w:tcMar>
              <w:top w:w="0" w:type="dxa"/>
              <w:left w:w="115" w:type="dxa"/>
              <w:right w:w="115" w:type="dxa"/>
            </w:tcMar>
            <w:vAlign w:val="center"/>
          </w:tcPr>
          <w:p w14:paraId="2225C61B"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1E2DCE7B" w14:textId="77777777" w:rsidR="00CE3C4B" w:rsidRPr="00CA5E22" w:rsidRDefault="00CE3C4B" w:rsidP="003F2136">
            <w:pPr>
              <w:jc w:val="center"/>
              <w:rPr>
                <w:rFonts w:eastAsia="Times New Roman" w:cs="Arial"/>
                <w:sz w:val="20"/>
                <w:szCs w:val="20"/>
              </w:rPr>
            </w:pPr>
          </w:p>
        </w:tc>
        <w:tc>
          <w:tcPr>
            <w:tcW w:w="1008" w:type="dxa"/>
            <w:vAlign w:val="center"/>
          </w:tcPr>
          <w:p w14:paraId="5E570D66" w14:textId="77777777" w:rsidR="00CE3C4B" w:rsidRPr="00CA5E22" w:rsidRDefault="00CE3C4B" w:rsidP="003F2136">
            <w:pPr>
              <w:jc w:val="center"/>
              <w:rPr>
                <w:rFonts w:eastAsia="Times New Roman" w:cs="Arial"/>
                <w:sz w:val="20"/>
                <w:szCs w:val="20"/>
              </w:rPr>
            </w:pPr>
          </w:p>
        </w:tc>
        <w:tc>
          <w:tcPr>
            <w:tcW w:w="1008" w:type="dxa"/>
            <w:vAlign w:val="center"/>
          </w:tcPr>
          <w:p w14:paraId="4CA9F9E7" w14:textId="77777777" w:rsidR="00CE3C4B" w:rsidRPr="00CA5E22" w:rsidRDefault="00CE3C4B" w:rsidP="003F2136">
            <w:pPr>
              <w:jc w:val="center"/>
              <w:rPr>
                <w:rFonts w:eastAsia="Times New Roman" w:cs="Arial"/>
                <w:sz w:val="20"/>
                <w:szCs w:val="20"/>
              </w:rPr>
            </w:pPr>
          </w:p>
        </w:tc>
        <w:tc>
          <w:tcPr>
            <w:tcW w:w="1008" w:type="dxa"/>
            <w:vAlign w:val="center"/>
          </w:tcPr>
          <w:p w14:paraId="2FE4EE08" w14:textId="77777777" w:rsidR="00CE3C4B" w:rsidRPr="00CA5E22" w:rsidRDefault="00CE3C4B" w:rsidP="003F2136">
            <w:pPr>
              <w:jc w:val="center"/>
              <w:rPr>
                <w:rFonts w:eastAsia="Times New Roman" w:cs="Arial"/>
                <w:sz w:val="20"/>
                <w:szCs w:val="20"/>
              </w:rPr>
            </w:pPr>
          </w:p>
        </w:tc>
        <w:tc>
          <w:tcPr>
            <w:tcW w:w="1008" w:type="dxa"/>
            <w:vAlign w:val="center"/>
          </w:tcPr>
          <w:p w14:paraId="7C8C7DF2" w14:textId="77777777" w:rsidR="00CE3C4B" w:rsidRPr="00CA5E22" w:rsidRDefault="00CE3C4B" w:rsidP="003F2136">
            <w:pPr>
              <w:jc w:val="center"/>
              <w:rPr>
                <w:rFonts w:eastAsia="Times New Roman" w:cs="Arial"/>
                <w:sz w:val="20"/>
                <w:szCs w:val="20"/>
              </w:rPr>
            </w:pPr>
          </w:p>
        </w:tc>
        <w:tc>
          <w:tcPr>
            <w:tcW w:w="1008" w:type="dxa"/>
            <w:vAlign w:val="center"/>
          </w:tcPr>
          <w:p w14:paraId="34C8B356" w14:textId="77777777" w:rsidR="00CE3C4B" w:rsidRPr="00CA5E22" w:rsidRDefault="00CE3C4B" w:rsidP="003F2136">
            <w:pPr>
              <w:jc w:val="center"/>
              <w:rPr>
                <w:rFonts w:eastAsia="Times New Roman" w:cs="Arial"/>
                <w:sz w:val="20"/>
                <w:szCs w:val="20"/>
              </w:rPr>
            </w:pPr>
          </w:p>
        </w:tc>
        <w:tc>
          <w:tcPr>
            <w:tcW w:w="1008" w:type="dxa"/>
            <w:vAlign w:val="center"/>
          </w:tcPr>
          <w:p w14:paraId="1294BEFD" w14:textId="77777777" w:rsidR="00CE3C4B" w:rsidRPr="00CA5E22" w:rsidRDefault="00CE3C4B" w:rsidP="003F2136">
            <w:pPr>
              <w:jc w:val="center"/>
              <w:rPr>
                <w:rFonts w:eastAsia="Times New Roman" w:cs="Arial"/>
                <w:sz w:val="20"/>
                <w:szCs w:val="20"/>
              </w:rPr>
            </w:pPr>
          </w:p>
        </w:tc>
        <w:tc>
          <w:tcPr>
            <w:tcW w:w="1008" w:type="dxa"/>
            <w:vAlign w:val="center"/>
          </w:tcPr>
          <w:p w14:paraId="6F6FB418" w14:textId="77777777" w:rsidR="00CE3C4B" w:rsidRPr="00CA5E22" w:rsidRDefault="00CE3C4B" w:rsidP="003F2136">
            <w:pPr>
              <w:jc w:val="center"/>
              <w:rPr>
                <w:rFonts w:eastAsia="Times New Roman" w:cs="Arial"/>
                <w:sz w:val="20"/>
                <w:szCs w:val="20"/>
              </w:rPr>
            </w:pPr>
          </w:p>
        </w:tc>
      </w:tr>
      <w:tr w:rsidR="00CE3C4B" w:rsidRPr="00CA5E22" w14:paraId="7F3AFBE2" w14:textId="77777777" w:rsidTr="00CE3C4B">
        <w:trPr>
          <w:gridAfter w:val="1"/>
          <w:wAfter w:w="7" w:type="dxa"/>
          <w:cantSplit/>
        </w:trPr>
        <w:tc>
          <w:tcPr>
            <w:tcW w:w="4884" w:type="dxa"/>
            <w:tcMar>
              <w:top w:w="0" w:type="dxa"/>
              <w:left w:w="115" w:type="dxa"/>
              <w:right w:w="115" w:type="dxa"/>
            </w:tcMar>
            <w:vAlign w:val="center"/>
          </w:tcPr>
          <w:p w14:paraId="254F2A4D" w14:textId="77777777" w:rsidR="00CE3C4B" w:rsidRPr="0050382E" w:rsidRDefault="00CE3C4B" w:rsidP="003F2136">
            <w:pPr>
              <w:spacing w:before="60" w:after="60"/>
              <w:rPr>
                <w:rFonts w:eastAsia="Times New Roman" w:cs="Arial"/>
                <w:i/>
                <w:sz w:val="20"/>
                <w:szCs w:val="20"/>
              </w:rPr>
            </w:pPr>
          </w:p>
        </w:tc>
        <w:tc>
          <w:tcPr>
            <w:tcW w:w="1008" w:type="dxa"/>
            <w:vAlign w:val="center"/>
          </w:tcPr>
          <w:p w14:paraId="6916819E" w14:textId="77777777" w:rsidR="00CE3C4B" w:rsidRPr="00CA5E22" w:rsidRDefault="00CE3C4B" w:rsidP="003F2136">
            <w:pPr>
              <w:jc w:val="center"/>
              <w:rPr>
                <w:rFonts w:eastAsia="Times New Roman" w:cs="Arial"/>
                <w:sz w:val="20"/>
                <w:szCs w:val="20"/>
              </w:rPr>
            </w:pPr>
          </w:p>
        </w:tc>
        <w:tc>
          <w:tcPr>
            <w:tcW w:w="1008" w:type="dxa"/>
            <w:vAlign w:val="center"/>
          </w:tcPr>
          <w:p w14:paraId="1F778CB3" w14:textId="77777777" w:rsidR="00CE3C4B" w:rsidRPr="00CA5E22" w:rsidRDefault="00CE3C4B" w:rsidP="003F2136">
            <w:pPr>
              <w:jc w:val="center"/>
              <w:rPr>
                <w:rFonts w:eastAsia="Times New Roman" w:cs="Arial"/>
                <w:sz w:val="20"/>
                <w:szCs w:val="20"/>
              </w:rPr>
            </w:pPr>
          </w:p>
        </w:tc>
        <w:tc>
          <w:tcPr>
            <w:tcW w:w="1008" w:type="dxa"/>
            <w:vAlign w:val="center"/>
          </w:tcPr>
          <w:p w14:paraId="485D83FF" w14:textId="77777777" w:rsidR="00CE3C4B" w:rsidRPr="00CA5E22" w:rsidRDefault="00CE3C4B" w:rsidP="003F2136">
            <w:pPr>
              <w:jc w:val="center"/>
              <w:rPr>
                <w:rFonts w:eastAsia="Times New Roman" w:cs="Arial"/>
                <w:sz w:val="20"/>
                <w:szCs w:val="20"/>
              </w:rPr>
            </w:pPr>
          </w:p>
        </w:tc>
        <w:tc>
          <w:tcPr>
            <w:tcW w:w="1008" w:type="dxa"/>
            <w:vAlign w:val="center"/>
          </w:tcPr>
          <w:p w14:paraId="469DA6BA" w14:textId="77777777" w:rsidR="00CE3C4B" w:rsidRPr="00CA5E22" w:rsidRDefault="00CE3C4B" w:rsidP="003F2136">
            <w:pPr>
              <w:jc w:val="center"/>
              <w:rPr>
                <w:rFonts w:eastAsia="Times New Roman" w:cs="Arial"/>
                <w:sz w:val="20"/>
                <w:szCs w:val="20"/>
              </w:rPr>
            </w:pPr>
          </w:p>
        </w:tc>
        <w:tc>
          <w:tcPr>
            <w:tcW w:w="1008" w:type="dxa"/>
            <w:vAlign w:val="center"/>
          </w:tcPr>
          <w:p w14:paraId="2912064A" w14:textId="77777777" w:rsidR="00CE3C4B" w:rsidRPr="00CA5E22" w:rsidRDefault="00CE3C4B" w:rsidP="003F2136">
            <w:pPr>
              <w:jc w:val="center"/>
              <w:rPr>
                <w:rFonts w:eastAsia="Times New Roman" w:cs="Arial"/>
                <w:sz w:val="20"/>
                <w:szCs w:val="20"/>
              </w:rPr>
            </w:pPr>
          </w:p>
        </w:tc>
        <w:tc>
          <w:tcPr>
            <w:tcW w:w="1008" w:type="dxa"/>
            <w:vAlign w:val="center"/>
          </w:tcPr>
          <w:p w14:paraId="3387FAC2" w14:textId="77777777" w:rsidR="00CE3C4B" w:rsidRPr="00CA5E22" w:rsidRDefault="00CE3C4B" w:rsidP="003F2136">
            <w:pPr>
              <w:jc w:val="center"/>
              <w:rPr>
                <w:rFonts w:eastAsia="Times New Roman" w:cs="Arial"/>
                <w:sz w:val="20"/>
                <w:szCs w:val="20"/>
              </w:rPr>
            </w:pPr>
          </w:p>
        </w:tc>
        <w:tc>
          <w:tcPr>
            <w:tcW w:w="1008" w:type="dxa"/>
            <w:vAlign w:val="center"/>
          </w:tcPr>
          <w:p w14:paraId="02ABAEF6" w14:textId="77777777" w:rsidR="00CE3C4B" w:rsidRPr="00CA5E22" w:rsidRDefault="00CE3C4B" w:rsidP="003F2136">
            <w:pPr>
              <w:jc w:val="center"/>
              <w:rPr>
                <w:rFonts w:eastAsia="Times New Roman" w:cs="Arial"/>
                <w:sz w:val="20"/>
                <w:szCs w:val="20"/>
              </w:rPr>
            </w:pPr>
          </w:p>
        </w:tc>
        <w:tc>
          <w:tcPr>
            <w:tcW w:w="1008" w:type="dxa"/>
            <w:vAlign w:val="center"/>
          </w:tcPr>
          <w:p w14:paraId="0F63B59D" w14:textId="77777777" w:rsidR="00CE3C4B" w:rsidRPr="00CA5E22" w:rsidRDefault="00CE3C4B" w:rsidP="003F2136">
            <w:pPr>
              <w:jc w:val="center"/>
              <w:rPr>
                <w:rFonts w:eastAsia="Times New Roman" w:cs="Arial"/>
                <w:sz w:val="20"/>
                <w:szCs w:val="20"/>
              </w:rPr>
            </w:pPr>
          </w:p>
        </w:tc>
      </w:tr>
    </w:tbl>
    <w:p w14:paraId="14DE189F" w14:textId="77777777" w:rsidR="007A2DD3" w:rsidRDefault="007A2DD3" w:rsidP="007A2DD3"/>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7A2DD3" w:rsidRPr="00CA5E22" w14:paraId="26BFCA59" w14:textId="77777777" w:rsidTr="003F2136">
        <w:trPr>
          <w:cantSplit/>
        </w:trPr>
        <w:tc>
          <w:tcPr>
            <w:tcW w:w="2809" w:type="dxa"/>
            <w:shd w:val="clear" w:color="auto" w:fill="DEEAF6" w:themeFill="accent1" w:themeFillTint="33"/>
            <w:tcMar>
              <w:top w:w="0" w:type="dxa"/>
              <w:left w:w="115" w:type="dxa"/>
              <w:right w:w="115" w:type="dxa"/>
            </w:tcMar>
            <w:vAlign w:val="center"/>
          </w:tcPr>
          <w:p w14:paraId="276347A2" w14:textId="77777777" w:rsidR="007A2DD3" w:rsidRDefault="007A2DD3" w:rsidP="003F2136">
            <w:pPr>
              <w:spacing w:before="60" w:after="60"/>
              <w:rPr>
                <w:rFonts w:eastAsia="Times New Roman" w:cs="Arial"/>
                <w:sz w:val="20"/>
                <w:szCs w:val="20"/>
              </w:rPr>
            </w:pPr>
            <w:r w:rsidRPr="00197063">
              <w:rPr>
                <w:rFonts w:eastAsia="Times New Roman" w:cs="Arial"/>
                <w:b/>
                <w:sz w:val="20"/>
                <w:szCs w:val="20"/>
              </w:rPr>
              <w:t>Coverage Level Designations</w:t>
            </w:r>
            <w:r>
              <w:rPr>
                <w:rFonts w:eastAsia="Times New Roman" w:cs="Arial"/>
                <w:sz w:val="20"/>
                <w:szCs w:val="20"/>
              </w:rPr>
              <w:t>:</w:t>
            </w:r>
          </w:p>
        </w:tc>
      </w:tr>
      <w:tr w:rsidR="007A2DD3" w:rsidRPr="00CA5E22" w14:paraId="112F3681" w14:textId="77777777" w:rsidTr="003F2136">
        <w:trPr>
          <w:cantSplit/>
        </w:trPr>
        <w:tc>
          <w:tcPr>
            <w:tcW w:w="2809" w:type="dxa"/>
            <w:shd w:val="clear" w:color="auto" w:fill="DEEAF6" w:themeFill="accent1" w:themeFillTint="33"/>
            <w:tcMar>
              <w:top w:w="0" w:type="dxa"/>
              <w:left w:w="115" w:type="dxa"/>
              <w:right w:w="115" w:type="dxa"/>
            </w:tcMar>
            <w:vAlign w:val="center"/>
          </w:tcPr>
          <w:p w14:paraId="26C29086" w14:textId="77777777" w:rsidR="007A2DD3" w:rsidRPr="00C55725" w:rsidRDefault="007A2DD3" w:rsidP="003F2136">
            <w:pPr>
              <w:spacing w:before="60" w:after="60"/>
              <w:rPr>
                <w:rFonts w:eastAsia="Times New Roman" w:cs="Arial"/>
                <w:sz w:val="20"/>
                <w:szCs w:val="20"/>
              </w:rPr>
            </w:pPr>
            <w:r>
              <w:rPr>
                <w:rFonts w:eastAsia="Times New Roman" w:cs="Arial"/>
                <w:sz w:val="20"/>
                <w:szCs w:val="20"/>
              </w:rPr>
              <w:t xml:space="preserve">I = </w:t>
            </w:r>
            <w:r w:rsidR="0017103D">
              <w:rPr>
                <w:rFonts w:eastAsia="Times New Roman" w:cs="Arial"/>
                <w:sz w:val="20"/>
                <w:szCs w:val="20"/>
              </w:rPr>
              <w:t>BTK</w:t>
            </w:r>
            <w:r>
              <w:rPr>
                <w:rFonts w:eastAsia="Times New Roman" w:cs="Arial"/>
                <w:sz w:val="20"/>
                <w:szCs w:val="20"/>
              </w:rPr>
              <w:t xml:space="preserve"> Area Introduced</w:t>
            </w:r>
          </w:p>
        </w:tc>
      </w:tr>
      <w:tr w:rsidR="007A2DD3" w:rsidRPr="00CA5E22" w14:paraId="5BE191FF" w14:textId="77777777" w:rsidTr="003F2136">
        <w:trPr>
          <w:cantSplit/>
        </w:trPr>
        <w:tc>
          <w:tcPr>
            <w:tcW w:w="2809" w:type="dxa"/>
            <w:shd w:val="clear" w:color="auto" w:fill="DEEAF6" w:themeFill="accent1" w:themeFillTint="33"/>
            <w:tcMar>
              <w:top w:w="0" w:type="dxa"/>
              <w:left w:w="115" w:type="dxa"/>
              <w:right w:w="115" w:type="dxa"/>
            </w:tcMar>
            <w:vAlign w:val="center"/>
          </w:tcPr>
          <w:p w14:paraId="5B4AB3D3" w14:textId="77777777" w:rsidR="007A2DD3" w:rsidRPr="00C55725" w:rsidRDefault="007A2DD3" w:rsidP="003F2136">
            <w:pPr>
              <w:spacing w:before="60" w:after="60"/>
              <w:rPr>
                <w:rFonts w:eastAsia="Times New Roman" w:cs="Arial"/>
                <w:sz w:val="20"/>
                <w:szCs w:val="20"/>
              </w:rPr>
            </w:pPr>
            <w:r>
              <w:rPr>
                <w:rFonts w:eastAsia="Times New Roman" w:cs="Arial"/>
                <w:bCs/>
                <w:color w:val="000000"/>
                <w:sz w:val="20"/>
                <w:szCs w:val="20"/>
              </w:rPr>
              <w:t xml:space="preserve">R = </w:t>
            </w:r>
            <w:r w:rsidR="0017103D">
              <w:rPr>
                <w:rFonts w:eastAsia="Times New Roman" w:cs="Arial"/>
                <w:bCs/>
                <w:color w:val="000000"/>
                <w:sz w:val="20"/>
                <w:szCs w:val="20"/>
              </w:rPr>
              <w:t>BTK</w:t>
            </w:r>
            <w:r>
              <w:rPr>
                <w:rFonts w:eastAsia="Times New Roman" w:cs="Arial"/>
                <w:bCs/>
                <w:color w:val="000000"/>
                <w:sz w:val="20"/>
                <w:szCs w:val="20"/>
              </w:rPr>
              <w:t xml:space="preserve"> Area Reinforced</w:t>
            </w:r>
          </w:p>
        </w:tc>
      </w:tr>
      <w:tr w:rsidR="007A2DD3" w:rsidRPr="00CA5E22" w14:paraId="6FF3D7CB" w14:textId="77777777" w:rsidTr="003F2136">
        <w:trPr>
          <w:cantSplit/>
        </w:trPr>
        <w:tc>
          <w:tcPr>
            <w:tcW w:w="2809" w:type="dxa"/>
            <w:shd w:val="clear" w:color="auto" w:fill="DEEAF6" w:themeFill="accent1" w:themeFillTint="33"/>
            <w:tcMar>
              <w:top w:w="0" w:type="dxa"/>
              <w:left w:w="115" w:type="dxa"/>
              <w:right w:w="115" w:type="dxa"/>
            </w:tcMar>
            <w:vAlign w:val="center"/>
          </w:tcPr>
          <w:p w14:paraId="77AAD680" w14:textId="4412FE77" w:rsidR="007A2DD3" w:rsidRPr="00C55725" w:rsidRDefault="0024611D" w:rsidP="003F2136">
            <w:pPr>
              <w:spacing w:before="60" w:after="60"/>
              <w:rPr>
                <w:rFonts w:eastAsia="Times New Roman" w:cs="Arial"/>
                <w:sz w:val="20"/>
                <w:szCs w:val="20"/>
              </w:rPr>
            </w:pPr>
            <w:r>
              <w:rPr>
                <w:rFonts w:eastAsia="Times New Roman" w:cs="Arial"/>
                <w:bCs/>
                <w:color w:val="000000"/>
                <w:sz w:val="20"/>
                <w:szCs w:val="20"/>
              </w:rPr>
              <w:t>S</w:t>
            </w:r>
            <w:r w:rsidR="007A2DD3">
              <w:rPr>
                <w:rFonts w:eastAsia="Times New Roman" w:cs="Arial"/>
                <w:bCs/>
                <w:color w:val="000000"/>
                <w:sz w:val="20"/>
                <w:szCs w:val="20"/>
              </w:rPr>
              <w:t xml:space="preserve"> = </w:t>
            </w:r>
            <w:r w:rsidR="0017103D">
              <w:rPr>
                <w:rFonts w:eastAsia="Times New Roman" w:cs="Arial"/>
                <w:bCs/>
                <w:color w:val="000000"/>
                <w:sz w:val="20"/>
                <w:szCs w:val="20"/>
              </w:rPr>
              <w:t>BTK</w:t>
            </w:r>
            <w:r w:rsidR="007A2DD3">
              <w:rPr>
                <w:rFonts w:eastAsia="Times New Roman" w:cs="Arial"/>
                <w:bCs/>
                <w:color w:val="000000"/>
                <w:sz w:val="20"/>
                <w:szCs w:val="20"/>
              </w:rPr>
              <w:t xml:space="preserve"> Area </w:t>
            </w:r>
            <w:r>
              <w:rPr>
                <w:rFonts w:eastAsia="Times New Roman" w:cs="Arial"/>
                <w:bCs/>
                <w:color w:val="000000"/>
                <w:sz w:val="20"/>
                <w:szCs w:val="20"/>
              </w:rPr>
              <w:t>Synthe</w:t>
            </w:r>
            <w:r w:rsidR="007A2DD3">
              <w:rPr>
                <w:rFonts w:eastAsia="Times New Roman" w:cs="Arial"/>
                <w:bCs/>
                <w:color w:val="000000"/>
                <w:sz w:val="20"/>
                <w:szCs w:val="20"/>
              </w:rPr>
              <w:t>sized</w:t>
            </w:r>
          </w:p>
        </w:tc>
      </w:tr>
    </w:tbl>
    <w:p w14:paraId="78AA8B24" w14:textId="77777777" w:rsidR="007A2DD3" w:rsidRPr="009E5BCC" w:rsidRDefault="007A2DD3" w:rsidP="007A2DD3">
      <w:pPr>
        <w:rPr>
          <w:rFonts w:ascii="Arial" w:eastAsia="Times New Roman" w:hAnsi="Arial" w:cs="Arial"/>
          <w:color w:val="000000"/>
          <w:sz w:val="20"/>
          <w:szCs w:val="20"/>
        </w:rPr>
      </w:pPr>
    </w:p>
    <w:p w14:paraId="41A8E2C8" w14:textId="77777777" w:rsidR="007A2DD3" w:rsidRDefault="007A2DD3" w:rsidP="007A2DD3">
      <w:pPr>
        <w:autoSpaceDE w:val="0"/>
        <w:autoSpaceDN w:val="0"/>
        <w:adjustRightInd w:val="0"/>
        <w:rPr>
          <w:rFonts w:ascii="Arial" w:eastAsia="Times New Roman" w:hAnsi="Arial" w:cs="Arial"/>
          <w:sz w:val="18"/>
          <w:szCs w:val="18"/>
        </w:rPr>
      </w:pPr>
    </w:p>
    <w:p w14:paraId="0710F27E" w14:textId="77777777" w:rsidR="007A2DD3" w:rsidRDefault="007A2DD3" w:rsidP="007A2DD3">
      <w:pPr>
        <w:autoSpaceDE w:val="0"/>
        <w:autoSpaceDN w:val="0"/>
        <w:adjustRightInd w:val="0"/>
        <w:rPr>
          <w:rFonts w:ascii="Arial" w:eastAsia="Times New Roman" w:hAnsi="Arial" w:cs="Arial"/>
          <w:sz w:val="18"/>
          <w:szCs w:val="18"/>
        </w:rPr>
      </w:pPr>
    </w:p>
    <w:p w14:paraId="30338B77" w14:textId="77777777" w:rsidR="007A2DD3" w:rsidRDefault="007A2DD3" w:rsidP="007A2DD3">
      <w:pPr>
        <w:autoSpaceDE w:val="0"/>
        <w:autoSpaceDN w:val="0"/>
        <w:adjustRightInd w:val="0"/>
        <w:rPr>
          <w:rFonts w:ascii="Arial" w:eastAsia="Times New Roman" w:hAnsi="Arial" w:cs="Arial"/>
          <w:sz w:val="18"/>
          <w:szCs w:val="18"/>
        </w:rPr>
      </w:pPr>
    </w:p>
    <w:p w14:paraId="447A16D7" w14:textId="77777777" w:rsidR="007A2DD3" w:rsidRDefault="007A2DD3" w:rsidP="007A2DD3">
      <w:pPr>
        <w:autoSpaceDE w:val="0"/>
        <w:autoSpaceDN w:val="0"/>
        <w:adjustRightInd w:val="0"/>
        <w:rPr>
          <w:rFonts w:ascii="Arial" w:eastAsia="Times New Roman" w:hAnsi="Arial" w:cs="Arial"/>
          <w:sz w:val="18"/>
          <w:szCs w:val="18"/>
        </w:rPr>
      </w:pPr>
    </w:p>
    <w:p w14:paraId="1ACB224E" w14:textId="77777777" w:rsidR="007A2DD3" w:rsidRDefault="007A2DD3" w:rsidP="007A2DD3">
      <w:pPr>
        <w:autoSpaceDE w:val="0"/>
        <w:autoSpaceDN w:val="0"/>
        <w:adjustRightInd w:val="0"/>
        <w:rPr>
          <w:rFonts w:ascii="Arial" w:eastAsia="Times New Roman" w:hAnsi="Arial" w:cs="Arial"/>
          <w:sz w:val="18"/>
          <w:szCs w:val="18"/>
        </w:rPr>
      </w:pPr>
    </w:p>
    <w:p w14:paraId="7DEFC8E6" w14:textId="77777777" w:rsidR="007A2DD3" w:rsidRDefault="007A2DD3" w:rsidP="007A2DD3">
      <w:pPr>
        <w:autoSpaceDE w:val="0"/>
        <w:autoSpaceDN w:val="0"/>
        <w:adjustRightInd w:val="0"/>
        <w:rPr>
          <w:rFonts w:ascii="Arial" w:eastAsia="Times New Roman" w:hAnsi="Arial" w:cs="Arial"/>
          <w:sz w:val="18"/>
          <w:szCs w:val="18"/>
        </w:rPr>
      </w:pPr>
    </w:p>
    <w:p w14:paraId="72FB1317" w14:textId="77777777" w:rsidR="007A2DD3" w:rsidRDefault="007A2DD3" w:rsidP="007A2DD3">
      <w:pPr>
        <w:autoSpaceDE w:val="0"/>
        <w:autoSpaceDN w:val="0"/>
        <w:adjustRightInd w:val="0"/>
        <w:rPr>
          <w:rFonts w:ascii="Arial" w:eastAsia="Times New Roman" w:hAnsi="Arial" w:cs="Arial"/>
          <w:sz w:val="18"/>
          <w:szCs w:val="18"/>
        </w:rPr>
      </w:pPr>
    </w:p>
    <w:bookmarkEnd w:id="68"/>
    <w:bookmarkEnd w:id="69"/>
    <w:p w14:paraId="25185D28" w14:textId="77777777" w:rsidR="009E5BCC" w:rsidRPr="005314FF" w:rsidRDefault="009E5BCC" w:rsidP="009E5BCC">
      <w:pPr>
        <w:rPr>
          <w:rFonts w:ascii="Arial" w:eastAsia="Times New Roman" w:hAnsi="Arial" w:cs="Arial"/>
          <w:sz w:val="20"/>
          <w:szCs w:val="20"/>
        </w:rPr>
        <w:sectPr w:rsidR="009E5BCC" w:rsidRPr="005314FF" w:rsidSect="005D0783">
          <w:pgSz w:w="15840" w:h="12240" w:orient="landscape" w:code="1"/>
          <w:pgMar w:top="1152" w:right="1152" w:bottom="1152"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2BA8E7D" w14:textId="77777777" w:rsidR="00ED60B1" w:rsidRPr="0035458A" w:rsidRDefault="00ED60B1" w:rsidP="002D6165">
      <w:pPr>
        <w:pStyle w:val="Heading3"/>
      </w:pPr>
      <w:bookmarkStart w:id="70" w:name="_Toc509995168"/>
      <w:r>
        <w:lastRenderedPageBreak/>
        <w:t>4.3</w:t>
      </w:r>
      <w:r w:rsidRPr="0035458A">
        <w:t xml:space="preserve"> </w:t>
      </w:r>
      <w:r>
        <w:t xml:space="preserve">Curricula of </w:t>
      </w:r>
      <w:r w:rsidRPr="0035458A">
        <w:t>Master’s</w:t>
      </w:r>
      <w:r>
        <w:t xml:space="preserve">-Level </w:t>
      </w:r>
      <w:r w:rsidR="005C134D">
        <w:t>Business</w:t>
      </w:r>
      <w:r w:rsidRPr="0035458A">
        <w:t xml:space="preserve"> </w:t>
      </w:r>
      <w:r>
        <w:t>Programs</w:t>
      </w:r>
      <w:bookmarkEnd w:id="70"/>
    </w:p>
    <w:p w14:paraId="39F92BC6" w14:textId="77777777" w:rsidR="00ED60B1" w:rsidRPr="009E5BCC" w:rsidRDefault="00ED60B1" w:rsidP="00ED60B1">
      <w:pPr>
        <w:jc w:val="both"/>
        <w:rPr>
          <w:rFonts w:ascii="Arial" w:eastAsia="Times New Roman" w:hAnsi="Arial" w:cs="Arial"/>
          <w:sz w:val="20"/>
          <w:szCs w:val="20"/>
        </w:rPr>
      </w:pPr>
    </w:p>
    <w:p w14:paraId="27112705" w14:textId="77777777" w:rsidR="00ED60B1" w:rsidRPr="009E5BCC" w:rsidRDefault="00ED60B1" w:rsidP="00ED60B1">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w:t>
      </w:r>
      <w:r w:rsidR="00B84A38">
        <w:rPr>
          <w:rFonts w:ascii="Arial" w:eastAsia="Times New Roman" w:hAnsi="Arial" w:cs="Arial"/>
          <w:b/>
          <w:bCs/>
          <w:color w:val="000000"/>
          <w:sz w:val="20"/>
          <w:szCs w:val="20"/>
        </w:rPr>
        <w:t xml:space="preserve">the content in the curricula of </w:t>
      </w:r>
      <w:r w:rsidRPr="009E5BCC">
        <w:rPr>
          <w:rFonts w:ascii="Arial" w:eastAsia="Times New Roman" w:hAnsi="Arial" w:cs="Arial"/>
          <w:b/>
          <w:bCs/>
          <w:color w:val="000000"/>
          <w:sz w:val="20"/>
          <w:szCs w:val="20"/>
        </w:rPr>
        <w:t xml:space="preserve">master’s-level </w:t>
      </w:r>
      <w:r w:rsidR="005C134D">
        <w:rPr>
          <w:rFonts w:ascii="Arial" w:eastAsia="Times New Roman" w:hAnsi="Arial" w:cs="Arial"/>
          <w:b/>
          <w:bCs/>
          <w:color w:val="000000"/>
          <w:sz w:val="20"/>
          <w:szCs w:val="20"/>
        </w:rPr>
        <w:t>business</w:t>
      </w:r>
      <w:r w:rsidR="00B84A38">
        <w:rPr>
          <w:rFonts w:ascii="Arial" w:eastAsia="Times New Roman" w:hAnsi="Arial" w:cs="Arial"/>
          <w:b/>
          <w:bCs/>
          <w:color w:val="000000"/>
          <w:sz w:val="20"/>
          <w:szCs w:val="20"/>
        </w:rPr>
        <w:t xml:space="preserve"> p</w:t>
      </w:r>
      <w:r w:rsidRPr="009E5BCC">
        <w:rPr>
          <w:rFonts w:ascii="Arial" w:eastAsia="Times New Roman" w:hAnsi="Arial" w:cs="Arial"/>
          <w:b/>
          <w:bCs/>
          <w:color w:val="000000"/>
          <w:sz w:val="20"/>
          <w:szCs w:val="20"/>
        </w:rPr>
        <w:t>rograms</w:t>
      </w:r>
      <w:r w:rsidR="00B84A38">
        <w:rPr>
          <w:rFonts w:ascii="Arial" w:eastAsia="Times New Roman" w:hAnsi="Arial" w:cs="Arial"/>
          <w:b/>
          <w:bCs/>
          <w:color w:val="000000"/>
          <w:sz w:val="20"/>
          <w:szCs w:val="20"/>
        </w:rPr>
        <w:t xml:space="preserve"> </w:t>
      </w:r>
      <w:r w:rsidR="00563E5B">
        <w:rPr>
          <w:rFonts w:ascii="Arial" w:eastAsia="Times New Roman" w:hAnsi="Arial" w:cs="Arial"/>
          <w:b/>
          <w:bCs/>
          <w:color w:val="000000"/>
          <w:sz w:val="20"/>
          <w:szCs w:val="20"/>
        </w:rPr>
        <w:t xml:space="preserve">to build upon the foundational knowledge and skills that are developed in bachelor’s-level programs and to provide learning opportunities appropriate for advanced study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w:t>
      </w:r>
    </w:p>
    <w:p w14:paraId="5812A75B" w14:textId="77777777" w:rsidR="00ED60B1" w:rsidRPr="009E5BCC" w:rsidRDefault="00ED60B1" w:rsidP="00ED60B1">
      <w:pPr>
        <w:jc w:val="both"/>
        <w:rPr>
          <w:rFonts w:ascii="Arial" w:eastAsia="Times New Roman" w:hAnsi="Arial" w:cs="Arial"/>
          <w:b/>
          <w:bCs/>
          <w:color w:val="000000"/>
          <w:sz w:val="20"/>
          <w:szCs w:val="20"/>
        </w:rPr>
      </w:pPr>
    </w:p>
    <w:p w14:paraId="5EAB4545" w14:textId="77777777" w:rsidR="00B43CA3" w:rsidRDefault="00B43CA3" w:rsidP="00B43CA3">
      <w:pPr>
        <w:autoSpaceDE w:val="0"/>
        <w:autoSpaceDN w:val="0"/>
        <w:adjustRightInd w:val="0"/>
        <w:rPr>
          <w:rFonts w:ascii="Arial" w:eastAsia="Times New Roman" w:hAnsi="Arial" w:cs="Arial"/>
          <w:iCs/>
          <w:sz w:val="20"/>
          <w:szCs w:val="20"/>
        </w:rPr>
      </w:pPr>
    </w:p>
    <w:p w14:paraId="6B8D4187" w14:textId="77777777" w:rsidR="0017103D" w:rsidRDefault="00070C0D" w:rsidP="00F016E8">
      <w:pPr>
        <w:numPr>
          <w:ilvl w:val="0"/>
          <w:numId w:val="133"/>
        </w:numPr>
        <w:spacing w:before="120"/>
        <w:ind w:left="360"/>
        <w:rPr>
          <w:rFonts w:ascii="Arial" w:hAnsi="Arial" w:cs="Arial"/>
          <w:iCs/>
          <w:sz w:val="20"/>
          <w:szCs w:val="20"/>
        </w:rPr>
      </w:pPr>
      <w:r>
        <w:rPr>
          <w:rFonts w:ascii="Arial" w:hAnsi="Arial" w:cs="Arial"/>
          <w:iCs/>
          <w:sz w:val="20"/>
          <w:szCs w:val="20"/>
        </w:rPr>
        <w:t>List</w:t>
      </w:r>
      <w:r w:rsidR="0017103D" w:rsidRPr="00A747F6">
        <w:rPr>
          <w:rFonts w:ascii="Arial" w:hAnsi="Arial" w:cs="Arial"/>
          <w:iCs/>
          <w:sz w:val="20"/>
          <w:szCs w:val="20"/>
        </w:rPr>
        <w:t xml:space="preserve"> the master’s-level business programs included in the accreditation review </w:t>
      </w:r>
      <w:r w:rsidR="0017103D" w:rsidRPr="00A747F6">
        <w:rPr>
          <w:rFonts w:ascii="Arial" w:hAnsi="Arial" w:cs="Arial"/>
          <w:iCs/>
          <w:color w:val="000000"/>
          <w:sz w:val="20"/>
          <w:szCs w:val="20"/>
        </w:rPr>
        <w:t>(including each major contained within the programs</w:t>
      </w:r>
      <w:r w:rsidR="00943024" w:rsidRPr="00A747F6">
        <w:rPr>
          <w:rFonts w:ascii="Arial" w:hAnsi="Arial" w:cs="Arial"/>
          <w:iCs/>
          <w:color w:val="000000"/>
          <w:sz w:val="20"/>
          <w:szCs w:val="20"/>
        </w:rPr>
        <w:t>)</w:t>
      </w:r>
      <w:r w:rsidR="00943024" w:rsidRPr="00A747F6">
        <w:rPr>
          <w:rFonts w:ascii="Arial" w:hAnsi="Arial" w:cs="Arial"/>
          <w:iCs/>
          <w:sz w:val="20"/>
          <w:szCs w:val="20"/>
        </w:rPr>
        <w:t xml:space="preserve"> and</w:t>
      </w:r>
      <w:r w:rsidR="0017103D" w:rsidRPr="00A747F6">
        <w:rPr>
          <w:rFonts w:ascii="Arial" w:hAnsi="Arial" w:cs="Arial"/>
          <w:iCs/>
          <w:sz w:val="20"/>
          <w:szCs w:val="20"/>
        </w:rPr>
        <w:t xml:space="preserve"> provide a copy of the stated curricular requirements for these programs and/or the page numbers for the sections in the institution’s catalog that describe these requirements. Also, identify the required number of course credit hours of graduate-level work beyond </w:t>
      </w:r>
      <w:r w:rsidR="0017103D" w:rsidRPr="0002547B">
        <w:rPr>
          <w:rFonts w:ascii="Arial" w:hAnsi="Arial" w:cs="Arial"/>
          <w:iCs/>
          <w:sz w:val="20"/>
          <w:szCs w:val="20"/>
        </w:rPr>
        <w:t>the undergraduate CPC for each of these programs.</w:t>
      </w:r>
      <w:r w:rsidR="00A747F6" w:rsidRPr="0002547B">
        <w:rPr>
          <w:rFonts w:ascii="Arial" w:hAnsi="Arial" w:cs="Arial"/>
          <w:iCs/>
          <w:sz w:val="20"/>
          <w:szCs w:val="20"/>
        </w:rPr>
        <w:br/>
      </w:r>
    </w:p>
    <w:p w14:paraId="2517D39A" w14:textId="77777777" w:rsidR="00852155" w:rsidRPr="007D0486" w:rsidRDefault="0002547B" w:rsidP="00A446D9">
      <w:pPr>
        <w:numPr>
          <w:ilvl w:val="0"/>
          <w:numId w:val="133"/>
        </w:numPr>
        <w:spacing w:before="120"/>
        <w:ind w:left="360"/>
        <w:rPr>
          <w:rFonts w:ascii="Arial" w:eastAsia="Times New Roman" w:hAnsi="Arial" w:cs="Arial"/>
          <w:iCs/>
          <w:sz w:val="20"/>
          <w:szCs w:val="20"/>
        </w:rPr>
      </w:pPr>
      <w:r w:rsidRPr="0002547B">
        <w:rPr>
          <w:rFonts w:ascii="Arial" w:eastAsia="Times New Roman" w:hAnsi="Arial" w:cs="Arial"/>
          <w:iCs/>
          <w:sz w:val="20"/>
          <w:szCs w:val="20"/>
        </w:rPr>
        <w:t>I</w:t>
      </w:r>
      <w:r w:rsidR="00C26372" w:rsidRPr="0002547B">
        <w:rPr>
          <w:rFonts w:ascii="Arial" w:eastAsia="Times New Roman" w:hAnsi="Arial" w:cs="Arial"/>
          <w:iCs/>
          <w:sz w:val="20"/>
          <w:szCs w:val="20"/>
        </w:rPr>
        <w:t xml:space="preserve">f your </w:t>
      </w:r>
      <w:r w:rsidR="00AE7C3B" w:rsidRPr="0002547B">
        <w:rPr>
          <w:rFonts w:ascii="Arial" w:eastAsia="Times New Roman" w:hAnsi="Arial" w:cs="Arial"/>
          <w:iCs/>
          <w:sz w:val="20"/>
          <w:szCs w:val="20"/>
        </w:rPr>
        <w:t>master’</w:t>
      </w:r>
      <w:r w:rsidR="00C26372" w:rsidRPr="0002547B">
        <w:rPr>
          <w:rFonts w:ascii="Arial" w:eastAsia="Times New Roman" w:hAnsi="Arial" w:cs="Arial"/>
          <w:iCs/>
          <w:sz w:val="20"/>
          <w:szCs w:val="20"/>
        </w:rPr>
        <w:t xml:space="preserve">s-level </w:t>
      </w:r>
      <w:r w:rsidR="005C134D" w:rsidRPr="0002547B">
        <w:rPr>
          <w:rFonts w:ascii="Arial" w:eastAsia="Times New Roman" w:hAnsi="Arial" w:cs="Arial"/>
          <w:iCs/>
          <w:sz w:val="20"/>
          <w:szCs w:val="20"/>
        </w:rPr>
        <w:t>business</w:t>
      </w:r>
      <w:r w:rsidR="00C26372" w:rsidRPr="0002547B">
        <w:rPr>
          <w:rFonts w:ascii="Arial" w:eastAsia="Times New Roman" w:hAnsi="Arial" w:cs="Arial"/>
          <w:iCs/>
          <w:sz w:val="20"/>
          <w:szCs w:val="20"/>
        </w:rPr>
        <w:t xml:space="preserve"> programs contain majors describe the ways in which the academic </w:t>
      </w:r>
      <w:r w:rsidR="005C134D" w:rsidRPr="0002547B">
        <w:rPr>
          <w:rFonts w:ascii="Arial" w:eastAsia="Times New Roman" w:hAnsi="Arial" w:cs="Arial"/>
          <w:iCs/>
          <w:sz w:val="20"/>
          <w:szCs w:val="20"/>
        </w:rPr>
        <w:t>business</w:t>
      </w:r>
      <w:r w:rsidR="00C26372" w:rsidRPr="0002547B">
        <w:rPr>
          <w:rFonts w:ascii="Arial" w:eastAsia="Times New Roman" w:hAnsi="Arial" w:cs="Arial"/>
          <w:iCs/>
          <w:sz w:val="20"/>
          <w:szCs w:val="20"/>
        </w:rPr>
        <w:t xml:space="preserve"> unit ensures academic quality in these disciplinary component areas of the programs</w:t>
      </w:r>
      <w:r w:rsidR="00A446D9">
        <w:rPr>
          <w:rFonts w:ascii="Arial" w:eastAsia="Times New Roman" w:hAnsi="Arial" w:cs="Arial"/>
          <w:iCs/>
          <w:sz w:val="20"/>
          <w:szCs w:val="20"/>
        </w:rPr>
        <w:t>.</w:t>
      </w:r>
      <w:r w:rsidR="00A446D9">
        <w:rPr>
          <w:rFonts w:ascii="Arial" w:eastAsia="Times New Roman" w:hAnsi="Arial" w:cs="Arial"/>
          <w:iCs/>
          <w:sz w:val="20"/>
          <w:szCs w:val="20"/>
        </w:rPr>
        <w:br/>
      </w:r>
    </w:p>
    <w:p w14:paraId="1E1D82A7" w14:textId="77777777" w:rsidR="00ED60B1" w:rsidRPr="007D0486" w:rsidRDefault="00ED60B1" w:rsidP="00F016E8">
      <w:pPr>
        <w:numPr>
          <w:ilvl w:val="0"/>
          <w:numId w:val="133"/>
        </w:numPr>
        <w:ind w:left="360"/>
        <w:rPr>
          <w:rFonts w:ascii="Arial" w:eastAsia="Times New Roman" w:hAnsi="Arial" w:cs="Arial"/>
          <w:iCs/>
          <w:sz w:val="20"/>
          <w:szCs w:val="20"/>
        </w:rPr>
      </w:pPr>
      <w:r w:rsidRPr="007D0486">
        <w:rPr>
          <w:rFonts w:ascii="Arial" w:eastAsia="Times New Roman" w:hAnsi="Arial" w:cs="Arial"/>
          <w:iCs/>
          <w:sz w:val="20"/>
          <w:szCs w:val="20"/>
        </w:rPr>
        <w:t>Identify those master’s-level courses</w:t>
      </w:r>
      <w:r w:rsidR="004A5DE6">
        <w:rPr>
          <w:rFonts w:ascii="Arial" w:eastAsia="Times New Roman" w:hAnsi="Arial" w:cs="Arial"/>
          <w:iCs/>
          <w:sz w:val="20"/>
          <w:szCs w:val="20"/>
        </w:rPr>
        <w:t xml:space="preserve"> </w:t>
      </w:r>
      <w:r w:rsidRPr="007D0486">
        <w:rPr>
          <w:rFonts w:ascii="Arial" w:eastAsia="Times New Roman" w:hAnsi="Arial" w:cs="Arial"/>
          <w:iCs/>
          <w:sz w:val="20"/>
          <w:szCs w:val="20"/>
        </w:rPr>
        <w:t xml:space="preserve">that are not reserved exclusively for graduate students and provide an explanation for </w:t>
      </w:r>
      <w:r w:rsidR="008E695F" w:rsidRPr="007D0486">
        <w:rPr>
          <w:rFonts w:ascii="Arial" w:eastAsia="Times New Roman" w:hAnsi="Arial" w:cs="Arial"/>
          <w:iCs/>
          <w:sz w:val="20"/>
          <w:szCs w:val="20"/>
        </w:rPr>
        <w:t>these exceptions as applicable</w:t>
      </w:r>
      <w:r w:rsidRPr="007D0486">
        <w:rPr>
          <w:rFonts w:ascii="Arial" w:eastAsia="Times New Roman" w:hAnsi="Arial" w:cs="Arial"/>
          <w:iCs/>
          <w:sz w:val="20"/>
          <w:szCs w:val="20"/>
        </w:rPr>
        <w:t>.</w:t>
      </w:r>
    </w:p>
    <w:p w14:paraId="6D2A13FC" w14:textId="77777777" w:rsidR="00B43CA3" w:rsidRPr="007D0486" w:rsidRDefault="00B43CA3" w:rsidP="00A747F6">
      <w:pPr>
        <w:rPr>
          <w:rFonts w:ascii="Arial" w:eastAsia="Times New Roman" w:hAnsi="Arial" w:cs="Arial"/>
          <w:iCs/>
          <w:sz w:val="20"/>
          <w:szCs w:val="20"/>
        </w:rPr>
      </w:pPr>
    </w:p>
    <w:p w14:paraId="024DAA27" w14:textId="77777777" w:rsidR="007D0486" w:rsidRPr="00A747F6" w:rsidRDefault="004457EF" w:rsidP="00F016E8">
      <w:pPr>
        <w:numPr>
          <w:ilvl w:val="0"/>
          <w:numId w:val="133"/>
        </w:numPr>
        <w:ind w:left="360"/>
        <w:rPr>
          <w:rFonts w:ascii="Arial" w:eastAsia="Times New Roman" w:hAnsi="Arial" w:cs="Arial"/>
          <w:iCs/>
          <w:sz w:val="20"/>
          <w:szCs w:val="20"/>
        </w:rPr>
      </w:pPr>
      <w:r w:rsidRPr="00A747F6">
        <w:rPr>
          <w:rFonts w:ascii="Arial" w:eastAsia="Times New Roman" w:hAnsi="Arial" w:cs="Arial"/>
          <w:iCs/>
          <w:sz w:val="20"/>
          <w:szCs w:val="20"/>
        </w:rPr>
        <w:t xml:space="preserve">For students entering your master’s-level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programs who have not completed an undergraduate degree in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and who do not have the foundational knowledge and skills required for advanced study in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prior to enrolling in the programs, describe the ways in which the academic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unit develops this foundation and prepares </w:t>
      </w:r>
      <w:r w:rsidR="00041C3C" w:rsidRPr="00A747F6">
        <w:rPr>
          <w:rFonts w:ascii="Arial" w:eastAsia="Times New Roman" w:hAnsi="Arial" w:cs="Arial"/>
          <w:iCs/>
          <w:sz w:val="20"/>
          <w:szCs w:val="20"/>
        </w:rPr>
        <w:t xml:space="preserve">these </w:t>
      </w:r>
      <w:r w:rsidRPr="00A747F6">
        <w:rPr>
          <w:rFonts w:ascii="Arial" w:eastAsia="Times New Roman" w:hAnsi="Arial" w:cs="Arial"/>
          <w:iCs/>
          <w:sz w:val="20"/>
          <w:szCs w:val="20"/>
        </w:rPr>
        <w:t>students</w:t>
      </w:r>
      <w:r w:rsidR="004A5DE6">
        <w:rPr>
          <w:rFonts w:ascii="Arial" w:eastAsia="Times New Roman" w:hAnsi="Arial" w:cs="Arial"/>
          <w:iCs/>
          <w:sz w:val="20"/>
          <w:szCs w:val="20"/>
        </w:rPr>
        <w:t xml:space="preserve"> for the master’s-level courses</w:t>
      </w:r>
      <w:r w:rsidRPr="00A747F6">
        <w:rPr>
          <w:rFonts w:ascii="Arial" w:eastAsia="Times New Roman" w:hAnsi="Arial" w:cs="Arial"/>
          <w:iCs/>
          <w:sz w:val="20"/>
          <w:szCs w:val="20"/>
        </w:rPr>
        <w:t xml:space="preserve"> in those programs.</w:t>
      </w:r>
    </w:p>
    <w:p w14:paraId="78855A87" w14:textId="77777777" w:rsidR="00E10F67" w:rsidRPr="007D0486" w:rsidRDefault="00E10F67" w:rsidP="007D0486">
      <w:pPr>
        <w:rPr>
          <w:rFonts w:ascii="Arial" w:eastAsia="Times New Roman" w:hAnsi="Arial" w:cs="Arial"/>
          <w:iCs/>
          <w:sz w:val="20"/>
          <w:szCs w:val="20"/>
        </w:rPr>
        <w:sectPr w:rsidR="00E10F67" w:rsidRPr="007D0486" w:rsidSect="00B77ACF">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EEEEE5F" w14:textId="77777777" w:rsidR="00E10F67" w:rsidRDefault="00E10F67" w:rsidP="00E10F67">
      <w:pPr>
        <w:autoSpaceDE w:val="0"/>
        <w:autoSpaceDN w:val="0"/>
        <w:adjustRightInd w:val="0"/>
        <w:rPr>
          <w:rFonts w:ascii="Arial" w:eastAsia="Times New Roman" w:hAnsi="Arial" w:cs="Arial"/>
          <w:sz w:val="18"/>
          <w:szCs w:val="18"/>
        </w:rPr>
      </w:pPr>
    </w:p>
    <w:p w14:paraId="1F3B90B3" w14:textId="77777777" w:rsidR="00E10F67" w:rsidRDefault="00E10F67" w:rsidP="00E10F67">
      <w:pPr>
        <w:autoSpaceDE w:val="0"/>
        <w:autoSpaceDN w:val="0"/>
        <w:adjustRightInd w:val="0"/>
        <w:rPr>
          <w:rFonts w:ascii="Arial" w:eastAsia="Times New Roman" w:hAnsi="Arial" w:cs="Arial"/>
          <w:sz w:val="18"/>
          <w:szCs w:val="18"/>
        </w:rPr>
      </w:pPr>
    </w:p>
    <w:p w14:paraId="4B2AE2DE" w14:textId="77777777" w:rsidR="00E10F67" w:rsidRDefault="00E10F67" w:rsidP="00E10F67">
      <w:pPr>
        <w:autoSpaceDE w:val="0"/>
        <w:autoSpaceDN w:val="0"/>
        <w:adjustRightInd w:val="0"/>
        <w:rPr>
          <w:rFonts w:ascii="Arial" w:eastAsia="Times New Roman" w:hAnsi="Arial" w:cs="Arial"/>
          <w:sz w:val="18"/>
          <w:szCs w:val="18"/>
        </w:rPr>
      </w:pPr>
    </w:p>
    <w:p w14:paraId="474E2F32" w14:textId="77777777" w:rsidR="00426C68" w:rsidRPr="0035458A" w:rsidRDefault="00426C68" w:rsidP="00426C68">
      <w:pPr>
        <w:pStyle w:val="Heading3"/>
      </w:pPr>
      <w:bookmarkStart w:id="71" w:name="_Toc509995169"/>
      <w:r>
        <w:t>4.4</w:t>
      </w:r>
      <w:r w:rsidRPr="0035458A">
        <w:t xml:space="preserve"> </w:t>
      </w:r>
      <w:r>
        <w:t xml:space="preserve">Curricula of Doctoral-Level </w:t>
      </w:r>
      <w:r w:rsidR="005C134D">
        <w:t>Business</w:t>
      </w:r>
      <w:r w:rsidRPr="0035458A">
        <w:t xml:space="preserve"> </w:t>
      </w:r>
      <w:r>
        <w:t>Programs</w:t>
      </w:r>
      <w:bookmarkEnd w:id="71"/>
    </w:p>
    <w:p w14:paraId="1D75751F" w14:textId="77777777" w:rsidR="00426C68" w:rsidRPr="009E5BCC" w:rsidRDefault="00426C68" w:rsidP="00426C68">
      <w:pPr>
        <w:jc w:val="both"/>
        <w:rPr>
          <w:rFonts w:ascii="Arial" w:eastAsia="Times New Roman" w:hAnsi="Arial" w:cs="Arial"/>
          <w:sz w:val="20"/>
          <w:szCs w:val="20"/>
        </w:rPr>
      </w:pPr>
    </w:p>
    <w:p w14:paraId="3E1AE594" w14:textId="77777777" w:rsidR="00426C68" w:rsidRPr="009E5BCC" w:rsidRDefault="00426C68" w:rsidP="00426C68">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426C68">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426C68">
        <w:rPr>
          <w:rFonts w:ascii="Arial" w:eastAsia="Times New Roman" w:hAnsi="Arial" w:cs="Arial"/>
          <w:b/>
          <w:bCs/>
          <w:color w:val="000000"/>
          <w:sz w:val="20"/>
          <w:szCs w:val="20"/>
        </w:rPr>
        <w:t xml:space="preserve"> education requires the curricula of doctoral-level programs in </w:t>
      </w:r>
      <w:r w:rsidR="005C134D">
        <w:rPr>
          <w:rFonts w:ascii="Arial" w:eastAsia="Times New Roman" w:hAnsi="Arial" w:cs="Arial"/>
          <w:b/>
          <w:bCs/>
          <w:color w:val="000000"/>
          <w:sz w:val="20"/>
          <w:szCs w:val="20"/>
        </w:rPr>
        <w:t>business</w:t>
      </w:r>
      <w:r w:rsidRPr="00426C68">
        <w:rPr>
          <w:rFonts w:ascii="Arial" w:eastAsia="Times New Roman" w:hAnsi="Arial" w:cs="Arial"/>
          <w:b/>
          <w:bCs/>
          <w:color w:val="000000"/>
          <w:sz w:val="20"/>
          <w:szCs w:val="20"/>
        </w:rPr>
        <w:t xml:space="preserve"> to prepare students to make significant </w:t>
      </w:r>
      <w:r>
        <w:rPr>
          <w:rFonts w:ascii="Arial" w:eastAsia="Times New Roman" w:hAnsi="Arial" w:cs="Arial"/>
          <w:b/>
          <w:bCs/>
          <w:color w:val="000000"/>
          <w:sz w:val="20"/>
          <w:szCs w:val="20"/>
        </w:rPr>
        <w:t xml:space="preserve">scholarly </w:t>
      </w:r>
      <w:r w:rsidRPr="00426C68">
        <w:rPr>
          <w:rFonts w:ascii="Arial" w:eastAsia="Times New Roman" w:hAnsi="Arial" w:cs="Arial"/>
          <w:b/>
          <w:bCs/>
          <w:color w:val="000000"/>
          <w:sz w:val="20"/>
          <w:szCs w:val="20"/>
        </w:rPr>
        <w:t>contributions to the academy</w:t>
      </w:r>
      <w:r>
        <w:rPr>
          <w:rFonts w:ascii="Arial" w:eastAsia="Times New Roman" w:hAnsi="Arial" w:cs="Arial"/>
          <w:b/>
          <w:bCs/>
          <w:color w:val="000000"/>
          <w:sz w:val="20"/>
          <w:szCs w:val="20"/>
        </w:rPr>
        <w:t xml:space="preserve"> or professional practice</w:t>
      </w:r>
      <w:r w:rsidRPr="009E5BCC">
        <w:rPr>
          <w:rFonts w:ascii="Arial" w:eastAsia="Times New Roman" w:hAnsi="Arial" w:cs="Arial"/>
          <w:b/>
          <w:bCs/>
          <w:color w:val="000000"/>
          <w:sz w:val="20"/>
          <w:szCs w:val="20"/>
        </w:rPr>
        <w:t>.</w:t>
      </w:r>
    </w:p>
    <w:p w14:paraId="28E624E6" w14:textId="77777777" w:rsidR="00426C68" w:rsidRPr="009E5BCC" w:rsidRDefault="00426C68" w:rsidP="00426C68">
      <w:pPr>
        <w:jc w:val="both"/>
        <w:rPr>
          <w:rFonts w:ascii="Arial" w:eastAsia="Times New Roman" w:hAnsi="Arial" w:cs="Arial"/>
          <w:b/>
          <w:bCs/>
          <w:color w:val="000000"/>
          <w:sz w:val="20"/>
          <w:szCs w:val="20"/>
        </w:rPr>
      </w:pPr>
    </w:p>
    <w:p w14:paraId="202265FF" w14:textId="77777777" w:rsidR="00F95247" w:rsidRPr="00020538" w:rsidRDefault="00F95247" w:rsidP="00F95247">
      <w:pPr>
        <w:autoSpaceDE w:val="0"/>
        <w:autoSpaceDN w:val="0"/>
        <w:adjustRightInd w:val="0"/>
        <w:rPr>
          <w:rFonts w:ascii="Arial" w:eastAsia="Times New Roman" w:hAnsi="Arial" w:cs="Arial"/>
          <w:iCs/>
          <w:sz w:val="20"/>
          <w:szCs w:val="20"/>
        </w:rPr>
      </w:pPr>
    </w:p>
    <w:p w14:paraId="62AFA454" w14:textId="77777777" w:rsidR="00F95247" w:rsidRPr="00A446D9" w:rsidRDefault="000522DD" w:rsidP="00F016E8">
      <w:pPr>
        <w:pStyle w:val="ListParagraph"/>
        <w:numPr>
          <w:ilvl w:val="0"/>
          <w:numId w:val="95"/>
        </w:numPr>
        <w:ind w:left="360"/>
        <w:rPr>
          <w:color w:val="000000"/>
          <w:sz w:val="20"/>
          <w:szCs w:val="20"/>
        </w:rPr>
      </w:pPr>
      <w:r w:rsidRPr="00A446D9">
        <w:rPr>
          <w:color w:val="000000"/>
          <w:sz w:val="20"/>
          <w:szCs w:val="20"/>
        </w:rPr>
        <w:t xml:space="preserve">Describe </w:t>
      </w:r>
      <w:r w:rsidR="00F95247" w:rsidRPr="00A446D9">
        <w:rPr>
          <w:color w:val="000000"/>
          <w:sz w:val="20"/>
          <w:szCs w:val="20"/>
        </w:rPr>
        <w:t xml:space="preserve">each doctoral-level </w:t>
      </w:r>
      <w:r w:rsidR="005C134D" w:rsidRPr="00A446D9">
        <w:rPr>
          <w:color w:val="000000"/>
          <w:sz w:val="20"/>
          <w:szCs w:val="20"/>
        </w:rPr>
        <w:t>business</w:t>
      </w:r>
      <w:r w:rsidR="00F95247" w:rsidRPr="00A446D9">
        <w:rPr>
          <w:color w:val="000000"/>
          <w:sz w:val="20"/>
          <w:szCs w:val="20"/>
        </w:rPr>
        <w:t xml:space="preserve"> program included in the acc</w:t>
      </w:r>
      <w:r w:rsidRPr="00A446D9">
        <w:rPr>
          <w:color w:val="000000"/>
          <w:sz w:val="20"/>
          <w:szCs w:val="20"/>
        </w:rPr>
        <w:t>reditation review. This description must address the f</w:t>
      </w:r>
      <w:r w:rsidR="00F95247" w:rsidRPr="00A446D9">
        <w:rPr>
          <w:color w:val="000000"/>
          <w:sz w:val="20"/>
          <w:szCs w:val="20"/>
        </w:rPr>
        <w:t xml:space="preserve">ollowing </w:t>
      </w:r>
      <w:r w:rsidRPr="00A446D9">
        <w:rPr>
          <w:color w:val="000000"/>
          <w:sz w:val="20"/>
          <w:szCs w:val="20"/>
        </w:rPr>
        <w:t>areas</w:t>
      </w:r>
      <w:r w:rsidR="00F95247" w:rsidRPr="00A446D9">
        <w:rPr>
          <w:color w:val="000000"/>
          <w:sz w:val="20"/>
          <w:szCs w:val="20"/>
        </w:rPr>
        <w:t>:</w:t>
      </w:r>
    </w:p>
    <w:p w14:paraId="0740094E" w14:textId="77777777" w:rsidR="00F95247" w:rsidRPr="00A446D9" w:rsidRDefault="00F95247" w:rsidP="00F95247">
      <w:pPr>
        <w:pStyle w:val="ListParagraph"/>
        <w:ind w:left="360"/>
        <w:rPr>
          <w:color w:val="000000"/>
          <w:sz w:val="20"/>
          <w:szCs w:val="20"/>
        </w:rPr>
      </w:pPr>
    </w:p>
    <w:p w14:paraId="3EB1A032" w14:textId="77777777" w:rsidR="000522DD" w:rsidRPr="00A446D9" w:rsidRDefault="000522DD" w:rsidP="00F016E8">
      <w:pPr>
        <w:pStyle w:val="ListParagraph"/>
        <w:numPr>
          <w:ilvl w:val="0"/>
          <w:numId w:val="96"/>
        </w:numPr>
        <w:ind w:left="720"/>
        <w:rPr>
          <w:color w:val="000000"/>
          <w:sz w:val="20"/>
          <w:szCs w:val="20"/>
        </w:rPr>
      </w:pPr>
      <w:r w:rsidRPr="00A446D9">
        <w:rPr>
          <w:color w:val="000000"/>
          <w:sz w:val="20"/>
          <w:szCs w:val="20"/>
        </w:rPr>
        <w:t>The type and name of the program;</w:t>
      </w:r>
    </w:p>
    <w:p w14:paraId="3F5B741B" w14:textId="77777777" w:rsidR="000522DD" w:rsidRPr="00A446D9" w:rsidRDefault="000522DD" w:rsidP="000522DD">
      <w:pPr>
        <w:ind w:left="360"/>
        <w:rPr>
          <w:color w:val="000000"/>
          <w:sz w:val="20"/>
          <w:szCs w:val="20"/>
        </w:rPr>
      </w:pPr>
    </w:p>
    <w:p w14:paraId="328216C3" w14:textId="77777777" w:rsidR="00F95247" w:rsidRPr="00A446D9" w:rsidRDefault="00F95247" w:rsidP="00F016E8">
      <w:pPr>
        <w:pStyle w:val="ListParagraph"/>
        <w:numPr>
          <w:ilvl w:val="0"/>
          <w:numId w:val="96"/>
        </w:numPr>
        <w:ind w:left="720"/>
        <w:rPr>
          <w:color w:val="000000"/>
          <w:sz w:val="20"/>
          <w:szCs w:val="20"/>
        </w:rPr>
      </w:pPr>
      <w:r w:rsidRPr="00A446D9">
        <w:rPr>
          <w:color w:val="000000"/>
          <w:sz w:val="20"/>
          <w:szCs w:val="20"/>
        </w:rPr>
        <w:t>Curricular requirements (i.e., the courses, modules, subjects, etc. comprising the program)</w:t>
      </w:r>
      <w:r w:rsidR="000522DD" w:rsidRPr="00A446D9">
        <w:rPr>
          <w:color w:val="000000"/>
          <w:sz w:val="20"/>
          <w:szCs w:val="20"/>
        </w:rPr>
        <w:t>;</w:t>
      </w:r>
    </w:p>
    <w:p w14:paraId="43B00058" w14:textId="77777777" w:rsidR="00F95247" w:rsidRPr="00A446D9" w:rsidRDefault="00F95247" w:rsidP="00F95247">
      <w:pPr>
        <w:pStyle w:val="ListParagraph"/>
        <w:rPr>
          <w:color w:val="000000"/>
          <w:sz w:val="20"/>
          <w:szCs w:val="20"/>
        </w:rPr>
      </w:pPr>
    </w:p>
    <w:p w14:paraId="520A1113" w14:textId="77777777" w:rsidR="000522DD" w:rsidRPr="00A446D9" w:rsidRDefault="000522DD" w:rsidP="00F016E8">
      <w:pPr>
        <w:pStyle w:val="ListParagraph"/>
        <w:numPr>
          <w:ilvl w:val="0"/>
          <w:numId w:val="96"/>
        </w:numPr>
        <w:ind w:left="720"/>
        <w:rPr>
          <w:color w:val="000000"/>
          <w:sz w:val="20"/>
          <w:szCs w:val="20"/>
        </w:rPr>
      </w:pPr>
      <w:r w:rsidRPr="00A446D9">
        <w:rPr>
          <w:color w:val="000000"/>
          <w:sz w:val="20"/>
          <w:szCs w:val="20"/>
        </w:rPr>
        <w:t>Residency requirements for the program.</w:t>
      </w:r>
    </w:p>
    <w:p w14:paraId="673DEF53" w14:textId="77777777" w:rsidR="00F95247" w:rsidRPr="00A446D9" w:rsidRDefault="00F95247" w:rsidP="00426C68">
      <w:pPr>
        <w:rPr>
          <w:rFonts w:ascii="Arial" w:eastAsia="Times New Roman" w:hAnsi="Arial" w:cs="Arial"/>
          <w:color w:val="000000"/>
          <w:sz w:val="20"/>
          <w:szCs w:val="20"/>
        </w:rPr>
      </w:pPr>
    </w:p>
    <w:p w14:paraId="4E1332CC" w14:textId="77777777" w:rsidR="00D365D0" w:rsidRPr="00A446D9" w:rsidRDefault="00D365D0" w:rsidP="00F016E8">
      <w:pPr>
        <w:pStyle w:val="ListParagraph"/>
        <w:numPr>
          <w:ilvl w:val="0"/>
          <w:numId w:val="97"/>
        </w:numPr>
        <w:ind w:left="360"/>
        <w:rPr>
          <w:color w:val="000000"/>
          <w:sz w:val="20"/>
          <w:szCs w:val="20"/>
        </w:rPr>
      </w:pPr>
      <w:r w:rsidRPr="00A446D9">
        <w:rPr>
          <w:color w:val="000000"/>
          <w:sz w:val="20"/>
          <w:szCs w:val="20"/>
        </w:rPr>
        <w:t xml:space="preserve">For each doctoral-level </w:t>
      </w:r>
      <w:r w:rsidR="005C134D" w:rsidRPr="00A446D9">
        <w:rPr>
          <w:color w:val="000000"/>
          <w:sz w:val="20"/>
          <w:szCs w:val="20"/>
        </w:rPr>
        <w:t>business</w:t>
      </w:r>
      <w:r w:rsidRPr="00A446D9">
        <w:rPr>
          <w:color w:val="000000"/>
          <w:sz w:val="20"/>
          <w:szCs w:val="20"/>
        </w:rPr>
        <w:t xml:space="preserve"> program included in the accreditation review, describe the </w:t>
      </w:r>
      <w:r w:rsidR="008974BB" w:rsidRPr="00A446D9">
        <w:rPr>
          <w:color w:val="000000"/>
          <w:sz w:val="20"/>
          <w:szCs w:val="20"/>
        </w:rPr>
        <w:t xml:space="preserve">ways in which the program contributes to the development of students into individuals capable of contributing to the academy or professional practice. </w:t>
      </w:r>
      <w:r w:rsidR="008974BB" w:rsidRPr="00A446D9">
        <w:rPr>
          <w:iCs/>
          <w:sz w:val="20"/>
          <w:szCs w:val="20"/>
        </w:rPr>
        <w:t xml:space="preserve">Specifically, </w:t>
      </w:r>
      <w:r w:rsidR="00AD1E18" w:rsidRPr="00A446D9">
        <w:rPr>
          <w:iCs/>
          <w:sz w:val="20"/>
          <w:szCs w:val="20"/>
        </w:rPr>
        <w:t>describe</w:t>
      </w:r>
      <w:r w:rsidR="008974BB" w:rsidRPr="00A446D9">
        <w:rPr>
          <w:iCs/>
          <w:sz w:val="20"/>
          <w:szCs w:val="20"/>
        </w:rPr>
        <w:t xml:space="preserve"> the </w:t>
      </w:r>
      <w:r w:rsidR="00AD1E18" w:rsidRPr="00A446D9">
        <w:rPr>
          <w:iCs/>
          <w:sz w:val="20"/>
          <w:szCs w:val="20"/>
        </w:rPr>
        <w:t>elements or learning opportunities in the program in the following areas</w:t>
      </w:r>
      <w:r w:rsidR="008974BB" w:rsidRPr="00A446D9">
        <w:rPr>
          <w:iCs/>
          <w:sz w:val="20"/>
          <w:szCs w:val="20"/>
        </w:rPr>
        <w:t>:</w:t>
      </w:r>
    </w:p>
    <w:p w14:paraId="51908850" w14:textId="77777777" w:rsidR="00D365D0" w:rsidRPr="00A446D9" w:rsidRDefault="00D365D0" w:rsidP="00D365D0">
      <w:pPr>
        <w:pStyle w:val="ListParagraph"/>
        <w:ind w:left="360"/>
        <w:rPr>
          <w:color w:val="000000"/>
          <w:sz w:val="20"/>
          <w:szCs w:val="20"/>
        </w:rPr>
      </w:pPr>
    </w:p>
    <w:p w14:paraId="30CA347D" w14:textId="77777777" w:rsidR="00D365D0" w:rsidRPr="00A446D9" w:rsidRDefault="00D365D0" w:rsidP="00F016E8">
      <w:pPr>
        <w:pStyle w:val="ListParagraph"/>
        <w:numPr>
          <w:ilvl w:val="0"/>
          <w:numId w:val="98"/>
        </w:numPr>
        <w:ind w:left="720"/>
        <w:rPr>
          <w:color w:val="000000"/>
          <w:sz w:val="20"/>
          <w:szCs w:val="20"/>
        </w:rPr>
      </w:pPr>
      <w:r w:rsidRPr="00A446D9">
        <w:rPr>
          <w:color w:val="000000"/>
          <w:sz w:val="20"/>
          <w:szCs w:val="20"/>
        </w:rPr>
        <w:t xml:space="preserve">The ways in which students demonstrate advanced knowledge in areas of </w:t>
      </w:r>
      <w:r w:rsidR="005C134D" w:rsidRPr="00A446D9">
        <w:rPr>
          <w:color w:val="000000"/>
          <w:sz w:val="20"/>
          <w:szCs w:val="20"/>
        </w:rPr>
        <w:t>business</w:t>
      </w:r>
      <w:r w:rsidRPr="00A446D9">
        <w:rPr>
          <w:color w:val="000000"/>
          <w:sz w:val="20"/>
          <w:szCs w:val="20"/>
        </w:rPr>
        <w:t xml:space="preserve"> specialization;</w:t>
      </w:r>
    </w:p>
    <w:p w14:paraId="584C6791" w14:textId="77777777" w:rsidR="00AD1E18" w:rsidRPr="00A446D9" w:rsidRDefault="00AD1E18" w:rsidP="00AD1E18">
      <w:pPr>
        <w:pStyle w:val="ListParagraph"/>
        <w:rPr>
          <w:color w:val="000000"/>
          <w:sz w:val="20"/>
          <w:szCs w:val="20"/>
        </w:rPr>
      </w:pPr>
    </w:p>
    <w:p w14:paraId="062DFC72" w14:textId="77777777" w:rsidR="00AD1E18" w:rsidRPr="00A446D9" w:rsidRDefault="00AD1E18" w:rsidP="00F016E8">
      <w:pPr>
        <w:pStyle w:val="ListParagraph"/>
        <w:numPr>
          <w:ilvl w:val="0"/>
          <w:numId w:val="98"/>
        </w:numPr>
        <w:ind w:left="720"/>
        <w:rPr>
          <w:color w:val="000000"/>
          <w:sz w:val="20"/>
          <w:szCs w:val="20"/>
        </w:rPr>
      </w:pPr>
      <w:r w:rsidRPr="00A446D9">
        <w:rPr>
          <w:color w:val="000000"/>
          <w:sz w:val="20"/>
          <w:szCs w:val="20"/>
        </w:rPr>
        <w:t>The ways in which advanced research skills are developed and whether those research skills are quantitative or qualitative/applied in nature;</w:t>
      </w:r>
    </w:p>
    <w:p w14:paraId="2D3A61EE" w14:textId="77777777" w:rsidR="00AD1E18" w:rsidRPr="00A446D9" w:rsidRDefault="00AD1E18" w:rsidP="00AD1E18">
      <w:pPr>
        <w:rPr>
          <w:color w:val="000000"/>
          <w:sz w:val="20"/>
          <w:szCs w:val="20"/>
        </w:rPr>
      </w:pPr>
    </w:p>
    <w:p w14:paraId="33CBAA00" w14:textId="77777777" w:rsidR="00AD1E18" w:rsidRPr="00A446D9" w:rsidRDefault="00AD1E18" w:rsidP="00F016E8">
      <w:pPr>
        <w:pStyle w:val="ListParagraph"/>
        <w:numPr>
          <w:ilvl w:val="0"/>
          <w:numId w:val="98"/>
        </w:numPr>
        <w:ind w:left="720"/>
        <w:rPr>
          <w:color w:val="000000"/>
          <w:sz w:val="20"/>
          <w:szCs w:val="20"/>
        </w:rPr>
      </w:pPr>
      <w:r w:rsidRPr="00A446D9">
        <w:rPr>
          <w:color w:val="000000"/>
          <w:sz w:val="20"/>
          <w:szCs w:val="20"/>
        </w:rPr>
        <w:t>The dissertation or other research component</w:t>
      </w:r>
      <w:r w:rsidR="009F1DAF" w:rsidRPr="00A446D9">
        <w:rPr>
          <w:color w:val="000000"/>
          <w:sz w:val="20"/>
          <w:szCs w:val="20"/>
        </w:rPr>
        <w:t xml:space="preserve"> (e.g., several smaller research projects/papers) and whether the research topic</w:t>
      </w:r>
      <w:r w:rsidR="008E6CC3" w:rsidRPr="00A446D9">
        <w:rPr>
          <w:color w:val="000000"/>
          <w:sz w:val="20"/>
          <w:szCs w:val="20"/>
        </w:rPr>
        <w:t>s</w:t>
      </w:r>
      <w:r w:rsidR="009F1DAF" w:rsidRPr="00A446D9">
        <w:rPr>
          <w:color w:val="000000"/>
          <w:sz w:val="20"/>
          <w:szCs w:val="20"/>
        </w:rPr>
        <w:t xml:space="preserve"> </w:t>
      </w:r>
      <w:r w:rsidR="008E6CC3" w:rsidRPr="00A446D9">
        <w:rPr>
          <w:color w:val="000000"/>
          <w:sz w:val="20"/>
          <w:szCs w:val="20"/>
        </w:rPr>
        <w:t>focus</w:t>
      </w:r>
      <w:r w:rsidR="009F1DAF" w:rsidRPr="00A446D9">
        <w:rPr>
          <w:color w:val="000000"/>
          <w:sz w:val="20"/>
          <w:szCs w:val="20"/>
        </w:rPr>
        <w:t xml:space="preserve"> on theoretical issues or practice-oriented problems;</w:t>
      </w:r>
    </w:p>
    <w:p w14:paraId="274580DE" w14:textId="77777777" w:rsidR="009F1DAF" w:rsidRPr="00A446D9" w:rsidRDefault="009F1DAF" w:rsidP="009F1DAF">
      <w:pPr>
        <w:pStyle w:val="ListParagraph"/>
        <w:rPr>
          <w:color w:val="000000"/>
          <w:sz w:val="20"/>
          <w:szCs w:val="20"/>
        </w:rPr>
      </w:pPr>
    </w:p>
    <w:p w14:paraId="306D8756" w14:textId="77777777" w:rsidR="009F1DAF" w:rsidRPr="00A446D9" w:rsidRDefault="009F1DAF" w:rsidP="00F016E8">
      <w:pPr>
        <w:pStyle w:val="ListParagraph"/>
        <w:numPr>
          <w:ilvl w:val="0"/>
          <w:numId w:val="98"/>
        </w:numPr>
        <w:ind w:left="720"/>
        <w:rPr>
          <w:color w:val="000000"/>
          <w:sz w:val="20"/>
          <w:szCs w:val="20"/>
        </w:rPr>
      </w:pPr>
      <w:r w:rsidRPr="00A446D9">
        <w:rPr>
          <w:color w:val="000000"/>
          <w:sz w:val="20"/>
          <w:szCs w:val="20"/>
        </w:rPr>
        <w:t>If applicable, the ways in which the program prepares students for teaching careers, incl</w:t>
      </w:r>
      <w:r w:rsidR="00C851C5" w:rsidRPr="00A446D9">
        <w:rPr>
          <w:color w:val="000000"/>
          <w:sz w:val="20"/>
          <w:szCs w:val="20"/>
        </w:rPr>
        <w:t xml:space="preserve">uding, but not limited to, the </w:t>
      </w:r>
      <w:r w:rsidR="008E6CC3" w:rsidRPr="00A446D9">
        <w:rPr>
          <w:color w:val="000000"/>
          <w:sz w:val="20"/>
          <w:szCs w:val="20"/>
        </w:rPr>
        <w:t>knowledge and skills a</w:t>
      </w:r>
      <w:r w:rsidRPr="00A446D9">
        <w:rPr>
          <w:color w:val="000000"/>
          <w:sz w:val="20"/>
          <w:szCs w:val="20"/>
        </w:rPr>
        <w:t>ssociated with course and curriculum design, instructional technologies, and learning assessment;</w:t>
      </w:r>
    </w:p>
    <w:p w14:paraId="74EDBB0A" w14:textId="77777777" w:rsidR="008E6CC3" w:rsidRPr="00A446D9" w:rsidRDefault="008E6CC3" w:rsidP="008E6CC3">
      <w:pPr>
        <w:pStyle w:val="ListParagraph"/>
        <w:rPr>
          <w:color w:val="000000"/>
          <w:sz w:val="20"/>
          <w:szCs w:val="20"/>
        </w:rPr>
      </w:pPr>
    </w:p>
    <w:p w14:paraId="5F2D75CD" w14:textId="77777777" w:rsidR="008E6CC3" w:rsidRPr="00A446D9" w:rsidRDefault="008E6CC3" w:rsidP="00F016E8">
      <w:pPr>
        <w:pStyle w:val="ListParagraph"/>
        <w:numPr>
          <w:ilvl w:val="0"/>
          <w:numId w:val="98"/>
        </w:numPr>
        <w:ind w:left="720"/>
        <w:rPr>
          <w:color w:val="000000"/>
          <w:sz w:val="20"/>
          <w:szCs w:val="20"/>
        </w:rPr>
      </w:pPr>
      <w:r w:rsidRPr="00A446D9">
        <w:rPr>
          <w:color w:val="000000"/>
          <w:sz w:val="20"/>
          <w:szCs w:val="20"/>
        </w:rPr>
        <w:t xml:space="preserve">The ways in which the program develops a sophisticated understanding of the importance of professional ethics, values, and integrity in support of </w:t>
      </w:r>
      <w:r w:rsidR="005C134D" w:rsidRPr="00A446D9">
        <w:rPr>
          <w:color w:val="000000"/>
          <w:sz w:val="20"/>
          <w:szCs w:val="20"/>
        </w:rPr>
        <w:t>business</w:t>
      </w:r>
      <w:r w:rsidRPr="00A446D9">
        <w:rPr>
          <w:color w:val="000000"/>
          <w:sz w:val="20"/>
          <w:szCs w:val="20"/>
        </w:rPr>
        <w:t>’s broad societal and economic purposes.</w:t>
      </w:r>
    </w:p>
    <w:p w14:paraId="6E0D2D62" w14:textId="77777777" w:rsidR="00C851C5" w:rsidRPr="00020538" w:rsidRDefault="00C851C5" w:rsidP="00C851C5">
      <w:pPr>
        <w:rPr>
          <w:rFonts w:eastAsia="Times New Roman"/>
          <w:color w:val="000000"/>
          <w:sz w:val="20"/>
          <w:szCs w:val="20"/>
        </w:rPr>
      </w:pPr>
    </w:p>
    <w:p w14:paraId="0A9308BC" w14:textId="77777777" w:rsidR="00C851C5" w:rsidRPr="00020538" w:rsidRDefault="00C851C5" w:rsidP="00F016E8">
      <w:pPr>
        <w:numPr>
          <w:ilvl w:val="0"/>
          <w:numId w:val="99"/>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If your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contain majors, describe the ways in which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 ensures academic quality in these disciplinary component areas of the programs.</w:t>
      </w:r>
    </w:p>
    <w:p w14:paraId="45C2B8C9" w14:textId="77777777" w:rsidR="00C851C5" w:rsidRPr="00020538" w:rsidRDefault="00C851C5" w:rsidP="00C851C5">
      <w:pPr>
        <w:rPr>
          <w:rFonts w:eastAsia="Times New Roman"/>
          <w:color w:val="000000"/>
          <w:sz w:val="20"/>
          <w:szCs w:val="20"/>
        </w:rPr>
      </w:pPr>
    </w:p>
    <w:p w14:paraId="5A37E277" w14:textId="77777777" w:rsidR="00E214B8" w:rsidRPr="00020538" w:rsidRDefault="00E214B8" w:rsidP="00F016E8">
      <w:pPr>
        <w:pStyle w:val="ListParagraph"/>
        <w:numPr>
          <w:ilvl w:val="0"/>
          <w:numId w:val="100"/>
        </w:numPr>
        <w:ind w:left="360"/>
        <w:rPr>
          <w:color w:val="000000"/>
          <w:sz w:val="20"/>
          <w:szCs w:val="20"/>
        </w:rPr>
      </w:pPr>
      <w:r w:rsidRPr="00020538">
        <w:rPr>
          <w:iCs/>
          <w:sz w:val="20"/>
          <w:szCs w:val="20"/>
        </w:rPr>
        <w:t xml:space="preserve">For each doctoral-level </w:t>
      </w:r>
      <w:r w:rsidR="005C134D">
        <w:rPr>
          <w:iCs/>
          <w:sz w:val="20"/>
          <w:szCs w:val="20"/>
        </w:rPr>
        <w:t>business</w:t>
      </w:r>
      <w:r w:rsidRPr="00020538">
        <w:rPr>
          <w:iCs/>
          <w:sz w:val="20"/>
          <w:szCs w:val="20"/>
        </w:rPr>
        <w:t xml:space="preserve"> program included in the accreditation review, demonstrate that the learning opportunities in the curriculum comprising the program are aligned and consistent with:</w:t>
      </w:r>
    </w:p>
    <w:p w14:paraId="2CF7DB34" w14:textId="77777777" w:rsidR="00E214B8" w:rsidRPr="00020538" w:rsidRDefault="00E214B8" w:rsidP="00E214B8">
      <w:pPr>
        <w:pStyle w:val="ListParagraph"/>
        <w:ind w:left="360"/>
        <w:rPr>
          <w:iCs/>
          <w:sz w:val="20"/>
          <w:szCs w:val="20"/>
        </w:rPr>
      </w:pPr>
    </w:p>
    <w:p w14:paraId="3BA129EA" w14:textId="77777777" w:rsidR="00E214B8" w:rsidRPr="00020538" w:rsidRDefault="00E214B8" w:rsidP="00F016E8">
      <w:pPr>
        <w:pStyle w:val="ListParagraph"/>
        <w:numPr>
          <w:ilvl w:val="0"/>
          <w:numId w:val="101"/>
        </w:numPr>
        <w:ind w:left="720"/>
        <w:rPr>
          <w:color w:val="000000"/>
          <w:sz w:val="20"/>
          <w:szCs w:val="20"/>
        </w:rPr>
      </w:pPr>
      <w:r w:rsidRPr="00020538">
        <w:rPr>
          <w:iCs/>
          <w:sz w:val="20"/>
          <w:szCs w:val="20"/>
        </w:rPr>
        <w:t>The career path and the roles and responsibilities for which the program is designed to prepare students;</w:t>
      </w:r>
    </w:p>
    <w:p w14:paraId="30D1CF8C" w14:textId="77777777" w:rsidR="00E214B8" w:rsidRPr="00020538" w:rsidRDefault="00E214B8" w:rsidP="00E214B8">
      <w:pPr>
        <w:pStyle w:val="ListParagraph"/>
        <w:rPr>
          <w:color w:val="000000"/>
          <w:sz w:val="20"/>
          <w:szCs w:val="20"/>
        </w:rPr>
      </w:pPr>
    </w:p>
    <w:p w14:paraId="7C140A05" w14:textId="77777777" w:rsidR="00E214B8" w:rsidRPr="00020538" w:rsidRDefault="00E214B8" w:rsidP="00F016E8">
      <w:pPr>
        <w:pStyle w:val="ListParagraph"/>
        <w:numPr>
          <w:ilvl w:val="0"/>
          <w:numId w:val="101"/>
        </w:numPr>
        <w:ind w:left="720"/>
        <w:rPr>
          <w:color w:val="000000"/>
          <w:sz w:val="20"/>
          <w:szCs w:val="20"/>
        </w:rPr>
      </w:pPr>
      <w:r w:rsidRPr="00020538">
        <w:rPr>
          <w:color w:val="000000"/>
          <w:sz w:val="20"/>
          <w:szCs w:val="20"/>
        </w:rPr>
        <w:t xml:space="preserve">The mission and broad-based goals of the academic </w:t>
      </w:r>
      <w:r w:rsidR="005C134D">
        <w:rPr>
          <w:color w:val="000000"/>
          <w:sz w:val="20"/>
          <w:szCs w:val="20"/>
        </w:rPr>
        <w:t>business</w:t>
      </w:r>
      <w:r w:rsidRPr="00020538">
        <w:rPr>
          <w:color w:val="000000"/>
          <w:sz w:val="20"/>
          <w:szCs w:val="20"/>
        </w:rPr>
        <w:t xml:space="preserve"> unit.</w:t>
      </w:r>
    </w:p>
    <w:p w14:paraId="27D14BB1" w14:textId="77777777" w:rsidR="00E214B8" w:rsidRPr="00020538" w:rsidRDefault="00E214B8" w:rsidP="00E214B8">
      <w:pPr>
        <w:rPr>
          <w:rFonts w:eastAsia="Times New Roman"/>
          <w:color w:val="000000"/>
          <w:sz w:val="20"/>
          <w:szCs w:val="20"/>
        </w:rPr>
      </w:pPr>
    </w:p>
    <w:p w14:paraId="2351921B" w14:textId="77777777" w:rsidR="00E214B8" w:rsidRPr="00020538" w:rsidRDefault="00E214B8" w:rsidP="00F016E8">
      <w:pPr>
        <w:numPr>
          <w:ilvl w:val="0"/>
          <w:numId w:val="102"/>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For any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included in the accreditation review that do not </w:t>
      </w:r>
      <w:r w:rsidRPr="00020538">
        <w:rPr>
          <w:rFonts w:ascii="Arial" w:eastAsia="Times New Roman" w:hAnsi="Arial" w:cs="Arial"/>
          <w:color w:val="000000"/>
          <w:sz w:val="20"/>
          <w:szCs w:val="20"/>
        </w:rPr>
        <w:t xml:space="preserve">incorporate </w:t>
      </w:r>
      <w:r w:rsidRPr="00020538">
        <w:rPr>
          <w:rFonts w:ascii="Arial" w:hAnsi="Arial" w:cs="Arial"/>
          <w:iCs/>
          <w:sz w:val="20"/>
          <w:szCs w:val="20"/>
        </w:rPr>
        <w:t>learning opportunities</w:t>
      </w:r>
      <w:r w:rsidRPr="00020538">
        <w:rPr>
          <w:rFonts w:ascii="Arial" w:eastAsia="Times New Roman" w:hAnsi="Arial" w:cs="Arial"/>
          <w:color w:val="000000"/>
          <w:sz w:val="20"/>
          <w:szCs w:val="20"/>
        </w:rPr>
        <w:t xml:space="preserve"> that are normally expected of those types of degree programs and that are necessary for the career paths for which the programs are designed to prepare students</w:t>
      </w:r>
      <w:r w:rsidRPr="00020538">
        <w:rPr>
          <w:rFonts w:ascii="Arial" w:eastAsia="Times New Roman" w:hAnsi="Arial" w:cs="Arial"/>
          <w:iCs/>
          <w:sz w:val="20"/>
          <w:szCs w:val="20"/>
        </w:rPr>
        <w:t>, provide a rationale for this variation in content.</w:t>
      </w:r>
    </w:p>
    <w:p w14:paraId="0B5ED042" w14:textId="77777777" w:rsidR="007B0C9E" w:rsidRPr="00020538" w:rsidRDefault="007B0C9E" w:rsidP="007B0C9E">
      <w:pPr>
        <w:autoSpaceDE w:val="0"/>
        <w:autoSpaceDN w:val="0"/>
        <w:adjustRightInd w:val="0"/>
        <w:rPr>
          <w:rFonts w:ascii="Arial" w:eastAsia="Times New Roman" w:hAnsi="Arial" w:cs="Arial"/>
          <w:iCs/>
          <w:sz w:val="20"/>
          <w:szCs w:val="20"/>
        </w:rPr>
      </w:pPr>
    </w:p>
    <w:p w14:paraId="4F681B2A" w14:textId="77777777" w:rsidR="000157D2" w:rsidRPr="00020538" w:rsidRDefault="007B0C9E" w:rsidP="00F016E8">
      <w:pPr>
        <w:numPr>
          <w:ilvl w:val="0"/>
          <w:numId w:val="102"/>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For each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 included in the accreditation review</w:t>
      </w:r>
      <w:r w:rsidRPr="00020538">
        <w:rPr>
          <w:rFonts w:ascii="Arial" w:hAnsi="Arial" w:cs="Arial"/>
          <w:iCs/>
          <w:sz w:val="20"/>
          <w:szCs w:val="20"/>
        </w:rPr>
        <w:t xml:space="preserve">, </w:t>
      </w:r>
      <w:r w:rsidR="005E57DD" w:rsidRPr="00020538">
        <w:rPr>
          <w:rFonts w:ascii="Arial" w:hAnsi="Arial" w:cs="Arial"/>
          <w:iCs/>
          <w:sz w:val="20"/>
          <w:szCs w:val="20"/>
        </w:rPr>
        <w:t>provide evidence of</w:t>
      </w:r>
      <w:r w:rsidRPr="00020538">
        <w:rPr>
          <w:rFonts w:ascii="Arial" w:hAnsi="Arial" w:cs="Arial"/>
          <w:iCs/>
          <w:sz w:val="20"/>
          <w:szCs w:val="20"/>
        </w:rPr>
        <w:t xml:space="preserve"> the extent of student success in</w:t>
      </w:r>
      <w:r w:rsidR="000157D2" w:rsidRPr="00020538">
        <w:rPr>
          <w:rFonts w:ascii="Arial" w:hAnsi="Arial" w:cs="Arial"/>
          <w:iCs/>
          <w:sz w:val="20"/>
          <w:szCs w:val="20"/>
        </w:rPr>
        <w:t>:</w:t>
      </w:r>
    </w:p>
    <w:p w14:paraId="67E6F405" w14:textId="77777777" w:rsidR="000157D2" w:rsidRPr="00020538" w:rsidRDefault="000157D2" w:rsidP="000157D2">
      <w:pPr>
        <w:autoSpaceDE w:val="0"/>
        <w:autoSpaceDN w:val="0"/>
        <w:adjustRightInd w:val="0"/>
        <w:ind w:left="360"/>
        <w:rPr>
          <w:rFonts w:ascii="Arial" w:eastAsia="Times New Roman" w:hAnsi="Arial" w:cs="Arial"/>
          <w:iCs/>
          <w:sz w:val="20"/>
          <w:szCs w:val="20"/>
        </w:rPr>
      </w:pPr>
    </w:p>
    <w:p w14:paraId="222C54E3" w14:textId="77777777" w:rsidR="000157D2" w:rsidRPr="00020538" w:rsidRDefault="000157D2" w:rsidP="00F016E8">
      <w:pPr>
        <w:pStyle w:val="ListParagraph"/>
        <w:numPr>
          <w:ilvl w:val="0"/>
          <w:numId w:val="103"/>
        </w:numPr>
        <w:autoSpaceDE w:val="0"/>
        <w:autoSpaceDN w:val="0"/>
        <w:adjustRightInd w:val="0"/>
        <w:ind w:left="720"/>
        <w:rPr>
          <w:iCs/>
          <w:sz w:val="20"/>
          <w:szCs w:val="20"/>
        </w:rPr>
      </w:pPr>
      <w:r w:rsidRPr="00020538">
        <w:rPr>
          <w:iCs/>
          <w:sz w:val="20"/>
          <w:szCs w:val="20"/>
        </w:rPr>
        <w:t>M</w:t>
      </w:r>
      <w:r w:rsidR="007B0C9E" w:rsidRPr="00020538">
        <w:rPr>
          <w:iCs/>
          <w:sz w:val="20"/>
          <w:szCs w:val="20"/>
        </w:rPr>
        <w:t xml:space="preserve">astering the </w:t>
      </w:r>
      <w:r w:rsidR="005C1FE8" w:rsidRPr="00020538">
        <w:rPr>
          <w:iCs/>
          <w:sz w:val="20"/>
          <w:szCs w:val="20"/>
        </w:rPr>
        <w:t>disciplinary</w:t>
      </w:r>
      <w:r w:rsidR="007B0C9E" w:rsidRPr="00020538">
        <w:rPr>
          <w:iCs/>
          <w:sz w:val="20"/>
          <w:szCs w:val="20"/>
        </w:rPr>
        <w:t xml:space="preserve"> knowledge in their areas of </w:t>
      </w:r>
      <w:r w:rsidR="005C134D">
        <w:rPr>
          <w:iCs/>
          <w:sz w:val="20"/>
          <w:szCs w:val="20"/>
        </w:rPr>
        <w:t>business</w:t>
      </w:r>
      <w:r w:rsidR="007B0C9E" w:rsidRPr="00020538">
        <w:rPr>
          <w:iCs/>
          <w:sz w:val="20"/>
          <w:szCs w:val="20"/>
        </w:rPr>
        <w:t xml:space="preserve"> specialization and the </w:t>
      </w:r>
      <w:r w:rsidR="005C1FE8" w:rsidRPr="00020538">
        <w:rPr>
          <w:iCs/>
          <w:sz w:val="20"/>
          <w:szCs w:val="20"/>
        </w:rPr>
        <w:t xml:space="preserve">advanced </w:t>
      </w:r>
      <w:r w:rsidR="007B0C9E" w:rsidRPr="00020538">
        <w:rPr>
          <w:iCs/>
          <w:sz w:val="20"/>
          <w:szCs w:val="20"/>
        </w:rPr>
        <w:t xml:space="preserve">research skills necessary for </w:t>
      </w:r>
      <w:r w:rsidR="005C1FE8" w:rsidRPr="00020538">
        <w:rPr>
          <w:iCs/>
          <w:sz w:val="20"/>
          <w:szCs w:val="20"/>
        </w:rPr>
        <w:t xml:space="preserve">contributing to the theoretical or practical body of knowledge in </w:t>
      </w:r>
      <w:r w:rsidR="005C134D">
        <w:rPr>
          <w:iCs/>
          <w:sz w:val="20"/>
          <w:szCs w:val="20"/>
        </w:rPr>
        <w:t>business</w:t>
      </w:r>
      <w:r w:rsidRPr="00020538">
        <w:rPr>
          <w:iCs/>
          <w:sz w:val="20"/>
          <w:szCs w:val="20"/>
        </w:rPr>
        <w:t>;</w:t>
      </w:r>
    </w:p>
    <w:p w14:paraId="19C13F9D" w14:textId="77777777" w:rsidR="000157D2" w:rsidRPr="00020538" w:rsidRDefault="000157D2" w:rsidP="000157D2">
      <w:pPr>
        <w:autoSpaceDE w:val="0"/>
        <w:autoSpaceDN w:val="0"/>
        <w:adjustRightInd w:val="0"/>
        <w:ind w:left="360"/>
        <w:rPr>
          <w:iCs/>
          <w:sz w:val="20"/>
          <w:szCs w:val="20"/>
        </w:rPr>
      </w:pPr>
    </w:p>
    <w:p w14:paraId="25B237E3" w14:textId="77777777" w:rsidR="007B0C9E" w:rsidRPr="00020538" w:rsidRDefault="000157D2" w:rsidP="00F016E8">
      <w:pPr>
        <w:pStyle w:val="ListParagraph"/>
        <w:numPr>
          <w:ilvl w:val="0"/>
          <w:numId w:val="103"/>
        </w:numPr>
        <w:autoSpaceDE w:val="0"/>
        <w:autoSpaceDN w:val="0"/>
        <w:adjustRightInd w:val="0"/>
        <w:ind w:left="720"/>
        <w:rPr>
          <w:iCs/>
          <w:sz w:val="20"/>
          <w:szCs w:val="20"/>
        </w:rPr>
      </w:pPr>
      <w:r w:rsidRPr="00020538">
        <w:rPr>
          <w:iCs/>
          <w:sz w:val="20"/>
          <w:szCs w:val="20"/>
        </w:rPr>
        <w:t>C</w:t>
      </w:r>
      <w:r w:rsidR="005C1FE8" w:rsidRPr="00020538">
        <w:rPr>
          <w:iCs/>
          <w:sz w:val="20"/>
          <w:szCs w:val="20"/>
        </w:rPr>
        <w:t>ompleting their programs of study</w:t>
      </w:r>
      <w:r w:rsidR="007B0C9E" w:rsidRPr="00020538">
        <w:rPr>
          <w:iCs/>
          <w:sz w:val="20"/>
          <w:szCs w:val="20"/>
        </w:rPr>
        <w:t>.</w:t>
      </w:r>
    </w:p>
    <w:p w14:paraId="4116CEBD" w14:textId="77777777" w:rsidR="005C1FE8" w:rsidRPr="00020538" w:rsidRDefault="005C1FE8" w:rsidP="005C1FE8">
      <w:pPr>
        <w:autoSpaceDE w:val="0"/>
        <w:autoSpaceDN w:val="0"/>
        <w:adjustRightInd w:val="0"/>
        <w:ind w:left="360"/>
        <w:rPr>
          <w:rFonts w:ascii="Arial" w:eastAsia="Times New Roman" w:hAnsi="Arial" w:cs="Arial"/>
          <w:iCs/>
          <w:sz w:val="20"/>
          <w:szCs w:val="20"/>
        </w:rPr>
      </w:pPr>
    </w:p>
    <w:p w14:paraId="2306093F" w14:textId="77777777" w:rsidR="0068793B" w:rsidRPr="00020538" w:rsidRDefault="00785FDA" w:rsidP="00F016E8">
      <w:pPr>
        <w:pStyle w:val="ListParagraph"/>
        <w:numPr>
          <w:ilvl w:val="0"/>
          <w:numId w:val="104"/>
        </w:numPr>
        <w:ind w:left="360"/>
        <w:rPr>
          <w:iCs/>
          <w:sz w:val="20"/>
          <w:szCs w:val="20"/>
        </w:rPr>
      </w:pPr>
      <w:r>
        <w:rPr>
          <w:iCs/>
          <w:sz w:val="20"/>
          <w:szCs w:val="20"/>
        </w:rPr>
        <w:t xml:space="preserve">Provide Table </w:t>
      </w:r>
      <w:r w:rsidR="0068793B" w:rsidRPr="00020538">
        <w:rPr>
          <w:iCs/>
          <w:sz w:val="20"/>
          <w:szCs w:val="20"/>
        </w:rPr>
        <w:t>4-</w:t>
      </w:r>
      <w:r w:rsidR="00215787">
        <w:rPr>
          <w:iCs/>
          <w:sz w:val="20"/>
          <w:szCs w:val="20"/>
        </w:rPr>
        <w:t>4</w:t>
      </w:r>
      <w:r w:rsidR="0068793B" w:rsidRPr="00020538">
        <w:rPr>
          <w:iCs/>
          <w:sz w:val="20"/>
          <w:szCs w:val="20"/>
        </w:rPr>
        <w:t>: Student Doctoral Research.</w:t>
      </w:r>
    </w:p>
    <w:p w14:paraId="399D6E89" w14:textId="77777777" w:rsidR="0068793B" w:rsidRPr="00020538" w:rsidRDefault="0068793B" w:rsidP="0068793B">
      <w:pPr>
        <w:pStyle w:val="ListParagraph"/>
        <w:rPr>
          <w:iCs/>
          <w:sz w:val="20"/>
          <w:szCs w:val="20"/>
        </w:rPr>
      </w:pPr>
    </w:p>
    <w:p w14:paraId="67A63D88" w14:textId="77777777" w:rsidR="007B0C9E" w:rsidRPr="00020538" w:rsidRDefault="00785FDA" w:rsidP="00CE3C4B">
      <w:pPr>
        <w:ind w:left="360"/>
        <w:rPr>
          <w:rFonts w:ascii="Arial" w:eastAsia="Times New Roman" w:hAnsi="Arial" w:cs="Arial"/>
          <w:iCs/>
          <w:sz w:val="20"/>
          <w:szCs w:val="20"/>
        </w:rPr>
      </w:pPr>
      <w:r>
        <w:rPr>
          <w:rFonts w:ascii="Arial" w:hAnsi="Arial" w:cs="Arial"/>
          <w:iCs/>
          <w:sz w:val="20"/>
          <w:szCs w:val="20"/>
        </w:rPr>
        <w:t>Provide access to student dissertations for review.</w:t>
      </w:r>
    </w:p>
    <w:p w14:paraId="6F937A59" w14:textId="77777777" w:rsidR="00CB32F1" w:rsidRPr="00020538" w:rsidRDefault="00CB32F1" w:rsidP="00E214B8">
      <w:pPr>
        <w:rPr>
          <w:rFonts w:ascii="Arial" w:eastAsia="Times New Roman" w:hAnsi="Arial" w:cs="Arial"/>
          <w:color w:val="000000"/>
          <w:sz w:val="20"/>
          <w:szCs w:val="20"/>
        </w:rPr>
        <w:sectPr w:rsidR="00CB32F1" w:rsidRPr="00020538" w:rsidSect="005D0783">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7C99069" w14:textId="77777777" w:rsidR="00CB32F1" w:rsidRPr="004460A9" w:rsidRDefault="00CB32F1" w:rsidP="00CB32F1">
      <w:pPr>
        <w:pStyle w:val="Caption"/>
      </w:pPr>
      <w:bookmarkStart w:id="72" w:name="_Toc534966408"/>
      <w:r w:rsidRPr="004460A9">
        <w:lastRenderedPageBreak/>
        <w:t xml:space="preserve">Table </w:t>
      </w:r>
      <w:r>
        <w:t>4-</w:t>
      </w:r>
      <w:r w:rsidR="00215787">
        <w:t>4</w:t>
      </w:r>
      <w:r w:rsidRPr="004460A9">
        <w:t xml:space="preserve">: </w:t>
      </w:r>
      <w:r>
        <w:t>Student Doctoral Research</w:t>
      </w:r>
      <w:bookmarkEnd w:id="72"/>
    </w:p>
    <w:p w14:paraId="5AB5CB28" w14:textId="77777777" w:rsidR="00CB32F1" w:rsidRPr="00215A14" w:rsidRDefault="00CB32F1" w:rsidP="00CB32F1">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9360"/>
      </w:tblGrid>
      <w:tr w:rsidR="00CB32F1" w:rsidRPr="00D4078B" w14:paraId="25FD16E1" w14:textId="77777777" w:rsidTr="003C0B07">
        <w:trPr>
          <w:trHeight w:val="288"/>
          <w:jc w:val="center"/>
        </w:trPr>
        <w:tc>
          <w:tcPr>
            <w:tcW w:w="9360" w:type="dxa"/>
            <w:shd w:val="clear" w:color="auto" w:fill="002060"/>
            <w:vAlign w:val="center"/>
          </w:tcPr>
          <w:p w14:paraId="0B3FB485" w14:textId="77777777" w:rsidR="00CB32F1" w:rsidRPr="00CB32F1" w:rsidRDefault="00CB32F1" w:rsidP="00CB32F1">
            <w:pPr>
              <w:rPr>
                <w:b/>
                <w:sz w:val="20"/>
                <w:szCs w:val="20"/>
              </w:rPr>
            </w:pPr>
            <w:r w:rsidRPr="00CB32F1">
              <w:rPr>
                <w:b/>
                <w:sz w:val="20"/>
                <w:szCs w:val="20"/>
              </w:rPr>
              <w:t>SELF-STUDY YEAR</w:t>
            </w:r>
          </w:p>
        </w:tc>
      </w:tr>
      <w:tr w:rsidR="009E7F5F" w:rsidRPr="00D4078B" w14:paraId="76F04754" w14:textId="77777777" w:rsidTr="00864857">
        <w:trPr>
          <w:trHeight w:val="20"/>
          <w:jc w:val="center"/>
        </w:trPr>
        <w:tc>
          <w:tcPr>
            <w:tcW w:w="9360" w:type="dxa"/>
            <w:shd w:val="clear" w:color="auto" w:fill="DEEAF6" w:themeFill="accent1" w:themeFillTint="33"/>
            <w:tcMar>
              <w:left w:w="115" w:type="dxa"/>
              <w:right w:w="115" w:type="dxa"/>
            </w:tcMar>
          </w:tcPr>
          <w:p w14:paraId="796370EE" w14:textId="77777777"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14:paraId="7F5D6680" w14:textId="77777777" w:rsidTr="00864857">
        <w:trPr>
          <w:trHeight w:val="20"/>
          <w:jc w:val="center"/>
        </w:trPr>
        <w:tc>
          <w:tcPr>
            <w:tcW w:w="9360" w:type="dxa"/>
            <w:tcMar>
              <w:left w:w="115" w:type="dxa"/>
              <w:right w:w="115" w:type="dxa"/>
            </w:tcMar>
          </w:tcPr>
          <w:p w14:paraId="7AED5EDE" w14:textId="77777777" w:rsidR="009E7F5F" w:rsidRPr="0080179A" w:rsidRDefault="009E7F5F" w:rsidP="00CB32F1">
            <w:pPr>
              <w:rPr>
                <w:rFonts w:eastAsia="Times New Roman" w:cs="Arial"/>
                <w:i/>
                <w:sz w:val="20"/>
                <w:szCs w:val="20"/>
              </w:rPr>
            </w:pPr>
          </w:p>
        </w:tc>
      </w:tr>
      <w:tr w:rsidR="009E7F5F" w:rsidRPr="00D4078B" w14:paraId="4CC54653" w14:textId="77777777" w:rsidTr="00864857">
        <w:trPr>
          <w:trHeight w:val="20"/>
          <w:jc w:val="center"/>
        </w:trPr>
        <w:tc>
          <w:tcPr>
            <w:tcW w:w="9360" w:type="dxa"/>
            <w:tcMar>
              <w:left w:w="115" w:type="dxa"/>
              <w:right w:w="115" w:type="dxa"/>
            </w:tcMar>
          </w:tcPr>
          <w:p w14:paraId="3D324672" w14:textId="77777777" w:rsidR="009E7F5F" w:rsidRPr="0080179A" w:rsidRDefault="009E7F5F" w:rsidP="003C0B07">
            <w:pPr>
              <w:rPr>
                <w:rFonts w:eastAsia="Times New Roman" w:cs="Arial"/>
                <w:i/>
                <w:sz w:val="20"/>
                <w:szCs w:val="20"/>
              </w:rPr>
            </w:pPr>
          </w:p>
        </w:tc>
      </w:tr>
      <w:tr w:rsidR="009E7F5F" w:rsidRPr="00D4078B" w14:paraId="5AF82F5D" w14:textId="77777777" w:rsidTr="00864857">
        <w:trPr>
          <w:trHeight w:val="20"/>
          <w:jc w:val="center"/>
        </w:trPr>
        <w:tc>
          <w:tcPr>
            <w:tcW w:w="9360" w:type="dxa"/>
            <w:tcMar>
              <w:left w:w="115" w:type="dxa"/>
              <w:right w:w="115" w:type="dxa"/>
            </w:tcMar>
          </w:tcPr>
          <w:p w14:paraId="4727BFDC" w14:textId="77777777" w:rsidR="009E7F5F" w:rsidRPr="0080179A" w:rsidRDefault="009E7F5F" w:rsidP="003C0B07">
            <w:pPr>
              <w:rPr>
                <w:rFonts w:eastAsia="Times New Roman" w:cs="Arial"/>
                <w:i/>
                <w:sz w:val="20"/>
                <w:szCs w:val="20"/>
              </w:rPr>
            </w:pPr>
          </w:p>
        </w:tc>
      </w:tr>
      <w:tr w:rsidR="009E7F5F" w:rsidRPr="00D4078B" w14:paraId="2A5928DA" w14:textId="77777777" w:rsidTr="00864857">
        <w:trPr>
          <w:trHeight w:val="20"/>
          <w:jc w:val="center"/>
        </w:trPr>
        <w:tc>
          <w:tcPr>
            <w:tcW w:w="9360" w:type="dxa"/>
            <w:tcMar>
              <w:left w:w="115" w:type="dxa"/>
              <w:right w:w="115" w:type="dxa"/>
            </w:tcMar>
          </w:tcPr>
          <w:p w14:paraId="7E3DF7D2" w14:textId="77777777" w:rsidR="009E7F5F" w:rsidRPr="0080179A" w:rsidRDefault="009E7F5F" w:rsidP="003C0B07">
            <w:pPr>
              <w:rPr>
                <w:rFonts w:eastAsia="Times New Roman" w:cs="Arial"/>
                <w:i/>
                <w:sz w:val="20"/>
                <w:szCs w:val="20"/>
              </w:rPr>
            </w:pPr>
          </w:p>
        </w:tc>
      </w:tr>
      <w:tr w:rsidR="009E7F5F" w:rsidRPr="00D4078B" w14:paraId="26D82434" w14:textId="77777777" w:rsidTr="00864857">
        <w:trPr>
          <w:trHeight w:val="20"/>
          <w:jc w:val="center"/>
        </w:trPr>
        <w:tc>
          <w:tcPr>
            <w:tcW w:w="9360" w:type="dxa"/>
            <w:tcMar>
              <w:left w:w="115" w:type="dxa"/>
              <w:right w:w="115" w:type="dxa"/>
            </w:tcMar>
          </w:tcPr>
          <w:p w14:paraId="39810CE3" w14:textId="77777777" w:rsidR="009E7F5F" w:rsidRPr="0080179A" w:rsidRDefault="009E7F5F" w:rsidP="003C0B07">
            <w:pPr>
              <w:rPr>
                <w:rFonts w:eastAsia="Times New Roman" w:cs="Arial"/>
                <w:i/>
                <w:sz w:val="20"/>
                <w:szCs w:val="20"/>
              </w:rPr>
            </w:pPr>
          </w:p>
        </w:tc>
      </w:tr>
      <w:tr w:rsidR="00CB32F1" w:rsidRPr="00D4078B" w14:paraId="6BB3E45E" w14:textId="77777777" w:rsidTr="003C0B07">
        <w:trPr>
          <w:trHeight w:val="288"/>
          <w:jc w:val="center"/>
        </w:trPr>
        <w:tc>
          <w:tcPr>
            <w:tcW w:w="9360" w:type="dxa"/>
            <w:shd w:val="clear" w:color="auto" w:fill="002060"/>
            <w:vAlign w:val="center"/>
          </w:tcPr>
          <w:p w14:paraId="4CF19A29" w14:textId="77777777" w:rsidR="00CB32F1" w:rsidRPr="00CB32F1" w:rsidRDefault="00CB32F1" w:rsidP="00CB32F1">
            <w:pPr>
              <w:rPr>
                <w:b/>
                <w:sz w:val="20"/>
                <w:szCs w:val="20"/>
              </w:rPr>
            </w:pPr>
            <w:r w:rsidRPr="00CB32F1">
              <w:rPr>
                <w:b/>
                <w:sz w:val="20"/>
                <w:szCs w:val="20"/>
              </w:rPr>
              <w:t>YEAR PRIOR TO</w:t>
            </w:r>
            <w:r>
              <w:rPr>
                <w:b/>
                <w:sz w:val="20"/>
                <w:szCs w:val="20"/>
              </w:rPr>
              <w:t xml:space="preserve"> </w:t>
            </w:r>
            <w:r w:rsidRPr="00CB32F1">
              <w:rPr>
                <w:b/>
                <w:sz w:val="20"/>
                <w:szCs w:val="20"/>
              </w:rPr>
              <w:t>SELF-STUDY YEAR</w:t>
            </w:r>
          </w:p>
        </w:tc>
      </w:tr>
      <w:tr w:rsidR="009E7F5F" w:rsidRPr="00D4078B" w14:paraId="73B91C99" w14:textId="77777777" w:rsidTr="00864857">
        <w:trPr>
          <w:trHeight w:val="20"/>
          <w:jc w:val="center"/>
        </w:trPr>
        <w:tc>
          <w:tcPr>
            <w:tcW w:w="9360" w:type="dxa"/>
            <w:shd w:val="clear" w:color="auto" w:fill="DEEAF6" w:themeFill="accent1" w:themeFillTint="33"/>
          </w:tcPr>
          <w:p w14:paraId="6F4CE34E" w14:textId="77777777"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14:paraId="3235F623" w14:textId="77777777" w:rsidTr="00864857">
        <w:trPr>
          <w:trHeight w:val="20"/>
          <w:jc w:val="center"/>
        </w:trPr>
        <w:tc>
          <w:tcPr>
            <w:tcW w:w="9360" w:type="dxa"/>
          </w:tcPr>
          <w:p w14:paraId="1F8AFDC3" w14:textId="77777777" w:rsidR="009E7F5F" w:rsidRPr="0080179A" w:rsidRDefault="009E7F5F" w:rsidP="003C0B07">
            <w:pPr>
              <w:rPr>
                <w:rFonts w:eastAsia="Times New Roman" w:cs="Arial"/>
                <w:i/>
                <w:sz w:val="20"/>
                <w:szCs w:val="20"/>
              </w:rPr>
            </w:pPr>
          </w:p>
        </w:tc>
      </w:tr>
      <w:tr w:rsidR="009E7F5F" w:rsidRPr="00D4078B" w14:paraId="697E0294" w14:textId="77777777" w:rsidTr="00864857">
        <w:trPr>
          <w:trHeight w:val="20"/>
          <w:jc w:val="center"/>
        </w:trPr>
        <w:tc>
          <w:tcPr>
            <w:tcW w:w="9360" w:type="dxa"/>
          </w:tcPr>
          <w:p w14:paraId="5B305D74" w14:textId="77777777" w:rsidR="009E7F5F" w:rsidRPr="0080179A" w:rsidRDefault="009E7F5F" w:rsidP="003C0B07">
            <w:pPr>
              <w:rPr>
                <w:rFonts w:eastAsia="Times New Roman" w:cs="Arial"/>
                <w:i/>
                <w:sz w:val="20"/>
                <w:szCs w:val="20"/>
              </w:rPr>
            </w:pPr>
          </w:p>
        </w:tc>
      </w:tr>
      <w:tr w:rsidR="009E7F5F" w:rsidRPr="00D4078B" w14:paraId="08EB8873" w14:textId="77777777" w:rsidTr="00864857">
        <w:trPr>
          <w:trHeight w:val="20"/>
          <w:jc w:val="center"/>
        </w:trPr>
        <w:tc>
          <w:tcPr>
            <w:tcW w:w="9360" w:type="dxa"/>
          </w:tcPr>
          <w:p w14:paraId="2235E6FF" w14:textId="77777777" w:rsidR="009E7F5F" w:rsidRPr="0080179A" w:rsidRDefault="009E7F5F" w:rsidP="003C0B07">
            <w:pPr>
              <w:rPr>
                <w:rFonts w:eastAsia="Times New Roman" w:cs="Arial"/>
                <w:i/>
                <w:sz w:val="20"/>
                <w:szCs w:val="20"/>
              </w:rPr>
            </w:pPr>
          </w:p>
        </w:tc>
      </w:tr>
      <w:tr w:rsidR="009E7F5F" w:rsidRPr="00D4078B" w14:paraId="44FC70CF" w14:textId="77777777" w:rsidTr="00864857">
        <w:trPr>
          <w:trHeight w:val="20"/>
          <w:jc w:val="center"/>
        </w:trPr>
        <w:tc>
          <w:tcPr>
            <w:tcW w:w="9360" w:type="dxa"/>
          </w:tcPr>
          <w:p w14:paraId="4EDE6603" w14:textId="77777777" w:rsidR="009E7F5F" w:rsidRPr="0080179A" w:rsidRDefault="009E7F5F" w:rsidP="003C0B07">
            <w:pPr>
              <w:rPr>
                <w:rFonts w:eastAsia="Times New Roman" w:cs="Arial"/>
                <w:i/>
                <w:sz w:val="20"/>
                <w:szCs w:val="20"/>
              </w:rPr>
            </w:pPr>
          </w:p>
        </w:tc>
      </w:tr>
      <w:tr w:rsidR="009E7F5F" w:rsidRPr="00D4078B" w14:paraId="14FC6FD1" w14:textId="77777777" w:rsidTr="00864857">
        <w:trPr>
          <w:trHeight w:val="20"/>
          <w:jc w:val="center"/>
        </w:trPr>
        <w:tc>
          <w:tcPr>
            <w:tcW w:w="9360" w:type="dxa"/>
          </w:tcPr>
          <w:p w14:paraId="2380885F" w14:textId="77777777" w:rsidR="009E7F5F" w:rsidRPr="0080179A" w:rsidRDefault="009E7F5F" w:rsidP="003C0B07">
            <w:pPr>
              <w:rPr>
                <w:rFonts w:eastAsia="Times New Roman" w:cs="Arial"/>
                <w:i/>
                <w:sz w:val="20"/>
                <w:szCs w:val="20"/>
              </w:rPr>
            </w:pPr>
          </w:p>
        </w:tc>
      </w:tr>
      <w:tr w:rsidR="00CB32F1" w:rsidRPr="00D4078B" w14:paraId="2F25F4C0" w14:textId="77777777" w:rsidTr="003C0B07">
        <w:trPr>
          <w:trHeight w:val="288"/>
          <w:jc w:val="center"/>
        </w:trPr>
        <w:tc>
          <w:tcPr>
            <w:tcW w:w="9360" w:type="dxa"/>
            <w:shd w:val="clear" w:color="auto" w:fill="002060"/>
            <w:vAlign w:val="center"/>
          </w:tcPr>
          <w:p w14:paraId="335A6D75" w14:textId="77777777" w:rsidR="00CB32F1" w:rsidRPr="00CB32F1" w:rsidRDefault="00CB32F1" w:rsidP="00CB32F1">
            <w:pPr>
              <w:rPr>
                <w:b/>
                <w:sz w:val="20"/>
                <w:szCs w:val="20"/>
              </w:rPr>
            </w:pPr>
            <w:r>
              <w:rPr>
                <w:b/>
                <w:sz w:val="20"/>
                <w:szCs w:val="20"/>
              </w:rPr>
              <w:t xml:space="preserve">TWO </w:t>
            </w:r>
            <w:r w:rsidRPr="00CB32F1">
              <w:rPr>
                <w:b/>
                <w:sz w:val="20"/>
                <w:szCs w:val="20"/>
              </w:rPr>
              <w:t>YEAR</w:t>
            </w:r>
            <w:r>
              <w:rPr>
                <w:b/>
                <w:sz w:val="20"/>
                <w:szCs w:val="20"/>
              </w:rPr>
              <w:t>S</w:t>
            </w:r>
            <w:r w:rsidRPr="00CB32F1">
              <w:rPr>
                <w:b/>
                <w:sz w:val="20"/>
                <w:szCs w:val="20"/>
              </w:rPr>
              <w:t xml:space="preserve"> PRIOR TO</w:t>
            </w:r>
            <w:r>
              <w:rPr>
                <w:b/>
                <w:sz w:val="20"/>
                <w:szCs w:val="20"/>
              </w:rPr>
              <w:t xml:space="preserve"> </w:t>
            </w:r>
            <w:r w:rsidRPr="00CB32F1">
              <w:rPr>
                <w:b/>
                <w:sz w:val="20"/>
                <w:szCs w:val="20"/>
              </w:rPr>
              <w:t>SELF-STUDY YEAR</w:t>
            </w:r>
          </w:p>
        </w:tc>
      </w:tr>
      <w:tr w:rsidR="009E7F5F" w:rsidRPr="00D4078B" w14:paraId="3BAA7697" w14:textId="77777777" w:rsidTr="00864857">
        <w:trPr>
          <w:trHeight w:val="20"/>
          <w:jc w:val="center"/>
        </w:trPr>
        <w:tc>
          <w:tcPr>
            <w:tcW w:w="9360" w:type="dxa"/>
            <w:shd w:val="clear" w:color="auto" w:fill="DEEAF6" w:themeFill="accent1" w:themeFillTint="33"/>
          </w:tcPr>
          <w:p w14:paraId="5E2B3C05" w14:textId="77777777"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14:paraId="762CE111" w14:textId="77777777" w:rsidTr="00864857">
        <w:trPr>
          <w:trHeight w:val="20"/>
          <w:jc w:val="center"/>
        </w:trPr>
        <w:tc>
          <w:tcPr>
            <w:tcW w:w="9360" w:type="dxa"/>
          </w:tcPr>
          <w:p w14:paraId="1594527A" w14:textId="77777777" w:rsidR="009E7F5F" w:rsidRPr="0080179A" w:rsidRDefault="009E7F5F" w:rsidP="003C0B07">
            <w:pPr>
              <w:rPr>
                <w:rFonts w:eastAsia="Times New Roman" w:cs="Arial"/>
                <w:i/>
                <w:sz w:val="20"/>
                <w:szCs w:val="20"/>
              </w:rPr>
            </w:pPr>
          </w:p>
        </w:tc>
      </w:tr>
      <w:tr w:rsidR="009E7F5F" w:rsidRPr="00D4078B" w14:paraId="08560667" w14:textId="77777777" w:rsidTr="00864857">
        <w:trPr>
          <w:trHeight w:val="20"/>
          <w:jc w:val="center"/>
        </w:trPr>
        <w:tc>
          <w:tcPr>
            <w:tcW w:w="9360" w:type="dxa"/>
          </w:tcPr>
          <w:p w14:paraId="32C345B5" w14:textId="77777777" w:rsidR="009E7F5F" w:rsidRPr="0080179A" w:rsidRDefault="009E7F5F" w:rsidP="003C0B07">
            <w:pPr>
              <w:rPr>
                <w:rFonts w:eastAsia="Times New Roman" w:cs="Arial"/>
                <w:i/>
                <w:sz w:val="20"/>
                <w:szCs w:val="20"/>
              </w:rPr>
            </w:pPr>
          </w:p>
        </w:tc>
      </w:tr>
      <w:tr w:rsidR="009E7F5F" w:rsidRPr="00D4078B" w14:paraId="2735EC58" w14:textId="77777777" w:rsidTr="00864857">
        <w:trPr>
          <w:trHeight w:val="20"/>
          <w:jc w:val="center"/>
        </w:trPr>
        <w:tc>
          <w:tcPr>
            <w:tcW w:w="9360" w:type="dxa"/>
          </w:tcPr>
          <w:p w14:paraId="67404221" w14:textId="77777777" w:rsidR="009E7F5F" w:rsidRPr="0080179A" w:rsidRDefault="009E7F5F" w:rsidP="003C0B07">
            <w:pPr>
              <w:rPr>
                <w:rFonts w:eastAsia="Times New Roman" w:cs="Arial"/>
                <w:i/>
                <w:sz w:val="20"/>
                <w:szCs w:val="20"/>
              </w:rPr>
            </w:pPr>
          </w:p>
        </w:tc>
      </w:tr>
      <w:tr w:rsidR="009E7F5F" w:rsidRPr="00D4078B" w14:paraId="78A70020" w14:textId="77777777" w:rsidTr="00864857">
        <w:trPr>
          <w:trHeight w:val="20"/>
          <w:jc w:val="center"/>
        </w:trPr>
        <w:tc>
          <w:tcPr>
            <w:tcW w:w="9360" w:type="dxa"/>
          </w:tcPr>
          <w:p w14:paraId="5AB8A536" w14:textId="77777777" w:rsidR="009E7F5F" w:rsidRPr="0080179A" w:rsidRDefault="009E7F5F" w:rsidP="003C0B07">
            <w:pPr>
              <w:rPr>
                <w:rFonts w:eastAsia="Times New Roman" w:cs="Arial"/>
                <w:i/>
                <w:sz w:val="20"/>
                <w:szCs w:val="20"/>
              </w:rPr>
            </w:pPr>
          </w:p>
        </w:tc>
      </w:tr>
      <w:tr w:rsidR="009E7F5F" w:rsidRPr="00D4078B" w14:paraId="19438898" w14:textId="77777777" w:rsidTr="00864857">
        <w:trPr>
          <w:trHeight w:val="20"/>
          <w:jc w:val="center"/>
        </w:trPr>
        <w:tc>
          <w:tcPr>
            <w:tcW w:w="9360" w:type="dxa"/>
          </w:tcPr>
          <w:p w14:paraId="39BCC0F7" w14:textId="77777777" w:rsidR="009E7F5F" w:rsidRPr="0080179A" w:rsidRDefault="009E7F5F" w:rsidP="003C0B07">
            <w:pPr>
              <w:rPr>
                <w:rFonts w:eastAsia="Times New Roman" w:cs="Arial"/>
                <w:i/>
                <w:sz w:val="20"/>
                <w:szCs w:val="20"/>
              </w:rPr>
            </w:pPr>
          </w:p>
        </w:tc>
      </w:tr>
    </w:tbl>
    <w:p w14:paraId="4EDBDFEC" w14:textId="77777777" w:rsidR="00CB32F1" w:rsidRPr="00215A14" w:rsidRDefault="00CB32F1" w:rsidP="0080179A">
      <w:pPr>
        <w:keepNext/>
        <w:outlineLvl w:val="4"/>
        <w:rPr>
          <w:rFonts w:eastAsia="Times New Roman" w:cs="Arial"/>
          <w:bCs/>
          <w:color w:val="000000"/>
          <w:sz w:val="20"/>
          <w:szCs w:val="20"/>
        </w:rPr>
      </w:pPr>
    </w:p>
    <w:p w14:paraId="642A3D1E" w14:textId="77777777" w:rsidR="00E214B8" w:rsidRPr="007B0C9E" w:rsidRDefault="00E214B8" w:rsidP="00E214B8">
      <w:pPr>
        <w:rPr>
          <w:rFonts w:ascii="Arial" w:eastAsia="Times New Roman" w:hAnsi="Arial" w:cs="Arial"/>
          <w:i/>
          <w:color w:val="000000"/>
          <w:sz w:val="20"/>
          <w:szCs w:val="20"/>
        </w:rPr>
      </w:pPr>
    </w:p>
    <w:p w14:paraId="4377A6AD" w14:textId="77777777" w:rsidR="00426C68" w:rsidRPr="007B0C9E" w:rsidRDefault="00426C68" w:rsidP="002D6165">
      <w:pPr>
        <w:pStyle w:val="Heading3"/>
        <w:rPr>
          <w:i/>
          <w:sz w:val="20"/>
          <w:szCs w:val="20"/>
        </w:rPr>
      </w:pPr>
    </w:p>
    <w:p w14:paraId="60422193" w14:textId="77777777" w:rsidR="00426C68" w:rsidRPr="007B0C9E" w:rsidRDefault="00426C68" w:rsidP="00426C68">
      <w:pPr>
        <w:rPr>
          <w:rFonts w:ascii="Arial" w:hAnsi="Arial" w:cs="Arial"/>
          <w:i/>
          <w:sz w:val="20"/>
          <w:szCs w:val="20"/>
        </w:rPr>
      </w:pPr>
    </w:p>
    <w:p w14:paraId="640EDF5D" w14:textId="77777777" w:rsidR="00426C68" w:rsidRPr="000522DD" w:rsidRDefault="00426C68" w:rsidP="00426C68">
      <w:pPr>
        <w:rPr>
          <w:i/>
        </w:rPr>
        <w:sectPr w:rsidR="00426C68" w:rsidRPr="000522DD"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99BE042" w14:textId="77777777" w:rsidR="00790E4D" w:rsidRPr="0035458A" w:rsidRDefault="00790E4D" w:rsidP="002D6165">
      <w:pPr>
        <w:pStyle w:val="Heading3"/>
      </w:pPr>
      <w:bookmarkStart w:id="73" w:name="_Toc509995170"/>
      <w:r>
        <w:lastRenderedPageBreak/>
        <w:t>4</w:t>
      </w:r>
      <w:r w:rsidRPr="0035458A">
        <w:t>.</w:t>
      </w:r>
      <w:r w:rsidR="00426C68">
        <w:t>5</w:t>
      </w:r>
      <w:r w:rsidRPr="0035458A">
        <w:t xml:space="preserve"> </w:t>
      </w:r>
      <w:r>
        <w:t xml:space="preserve">International </w:t>
      </w:r>
      <w:r w:rsidR="00740BAD">
        <w:t xml:space="preserve">Dimensions of </w:t>
      </w:r>
      <w:r w:rsidR="005C134D">
        <w:t>Business</w:t>
      </w:r>
      <w:bookmarkEnd w:id="73"/>
    </w:p>
    <w:p w14:paraId="5BF705E9" w14:textId="77777777" w:rsidR="00790E4D" w:rsidRPr="009E5BCC" w:rsidRDefault="00790E4D" w:rsidP="00790E4D">
      <w:pPr>
        <w:jc w:val="both"/>
        <w:rPr>
          <w:rFonts w:ascii="Arial" w:eastAsia="Times New Roman" w:hAnsi="Arial" w:cs="Arial"/>
          <w:sz w:val="20"/>
          <w:szCs w:val="20"/>
        </w:rPr>
      </w:pPr>
    </w:p>
    <w:p w14:paraId="2EAAB5DB" w14:textId="77777777" w:rsidR="00790E4D" w:rsidRPr="009E5BCC" w:rsidRDefault="00790E4D" w:rsidP="00790E4D">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A318F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A318FC">
        <w:rPr>
          <w:rFonts w:ascii="Arial" w:eastAsia="Times New Roman" w:hAnsi="Arial" w:cs="Arial"/>
          <w:b/>
          <w:bCs/>
          <w:color w:val="000000"/>
          <w:sz w:val="20"/>
          <w:szCs w:val="20"/>
        </w:rPr>
        <w:t xml:space="preserve"> education requires </w:t>
      </w:r>
      <w:r w:rsidR="005C134D">
        <w:rPr>
          <w:rFonts w:ascii="Arial" w:eastAsia="Times New Roman" w:hAnsi="Arial" w:cs="Arial"/>
          <w:b/>
          <w:bCs/>
          <w:color w:val="000000"/>
          <w:sz w:val="20"/>
          <w:szCs w:val="20"/>
        </w:rPr>
        <w:t>business</w:t>
      </w:r>
      <w:r w:rsidRPr="00A318FC">
        <w:rPr>
          <w:rFonts w:ascii="Arial" w:eastAsia="Times New Roman" w:hAnsi="Arial" w:cs="Arial"/>
          <w:b/>
          <w:bCs/>
          <w:color w:val="000000"/>
          <w:sz w:val="20"/>
          <w:szCs w:val="20"/>
        </w:rPr>
        <w:t xml:space="preserve"> students to be prepared to function effectively in a changing global environment. Therefore, the academic </w:t>
      </w:r>
      <w:r w:rsidR="005C134D">
        <w:rPr>
          <w:rFonts w:ascii="Arial" w:eastAsia="Times New Roman" w:hAnsi="Arial" w:cs="Arial"/>
          <w:b/>
          <w:bCs/>
          <w:color w:val="000000"/>
          <w:sz w:val="20"/>
          <w:szCs w:val="20"/>
        </w:rPr>
        <w:t>business</w:t>
      </w:r>
      <w:r w:rsidRPr="00A318FC">
        <w:rPr>
          <w:rFonts w:ascii="Arial" w:eastAsia="Times New Roman" w:hAnsi="Arial" w:cs="Arial"/>
          <w:b/>
          <w:bCs/>
          <w:color w:val="000000"/>
          <w:sz w:val="20"/>
          <w:szCs w:val="20"/>
        </w:rPr>
        <w:t xml:space="preserve"> unit, through its curricula and co-curricular programs, </w:t>
      </w:r>
      <w:r>
        <w:rPr>
          <w:rFonts w:ascii="Arial" w:eastAsia="Times New Roman" w:hAnsi="Arial" w:cs="Arial"/>
          <w:b/>
          <w:bCs/>
          <w:color w:val="000000"/>
          <w:sz w:val="20"/>
          <w:szCs w:val="20"/>
        </w:rPr>
        <w:t>must</w:t>
      </w:r>
      <w:r w:rsidRPr="00A318FC">
        <w:rPr>
          <w:rFonts w:ascii="Arial" w:eastAsia="Times New Roman" w:hAnsi="Arial" w:cs="Arial"/>
          <w:b/>
          <w:bCs/>
          <w:color w:val="000000"/>
          <w:sz w:val="20"/>
          <w:szCs w:val="20"/>
        </w:rPr>
        <w:t xml:space="preserve"> ensure that students possess the knowledge, skills, and abilities to understand and deal effectively with critical issues in a dynamic global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A318FC">
        <w:rPr>
          <w:rFonts w:ascii="Arial" w:eastAsia="Times New Roman" w:hAnsi="Arial" w:cs="Arial"/>
          <w:b/>
          <w:bCs/>
          <w:color w:val="000000"/>
          <w:sz w:val="20"/>
          <w:szCs w:val="20"/>
        </w:rPr>
        <w:t>environment</w:t>
      </w:r>
      <w:r w:rsidRPr="009E5BCC">
        <w:rPr>
          <w:rFonts w:ascii="Arial" w:eastAsia="Times New Roman" w:hAnsi="Arial" w:cs="Arial"/>
          <w:b/>
          <w:bCs/>
          <w:color w:val="000000"/>
          <w:sz w:val="20"/>
          <w:szCs w:val="20"/>
        </w:rPr>
        <w:t>.</w:t>
      </w:r>
    </w:p>
    <w:p w14:paraId="660F4FD9" w14:textId="77777777" w:rsidR="00790E4D" w:rsidRPr="009E5BCC" w:rsidRDefault="00790E4D" w:rsidP="00790E4D">
      <w:pPr>
        <w:jc w:val="both"/>
        <w:rPr>
          <w:rFonts w:ascii="Arial" w:eastAsia="Times New Roman" w:hAnsi="Arial" w:cs="Arial"/>
          <w:b/>
          <w:bCs/>
          <w:color w:val="000000"/>
          <w:sz w:val="20"/>
          <w:szCs w:val="20"/>
        </w:rPr>
      </w:pPr>
    </w:p>
    <w:p w14:paraId="747727FF" w14:textId="77777777" w:rsidR="00790E4D" w:rsidRPr="00A446D9" w:rsidRDefault="00790E4D" w:rsidP="00790E4D">
      <w:pPr>
        <w:rPr>
          <w:rFonts w:ascii="Arial" w:eastAsia="Times New Roman" w:hAnsi="Arial" w:cs="Arial"/>
          <w:color w:val="000000"/>
          <w:sz w:val="20"/>
          <w:szCs w:val="20"/>
        </w:rPr>
      </w:pPr>
    </w:p>
    <w:p w14:paraId="1A465E9F" w14:textId="77777777" w:rsidR="004B2BBC" w:rsidRPr="00A446D9" w:rsidRDefault="00790E4D" w:rsidP="00F016E8">
      <w:pPr>
        <w:numPr>
          <w:ilvl w:val="0"/>
          <w:numId w:val="45"/>
        </w:numPr>
        <w:rPr>
          <w:rFonts w:ascii="Arial" w:eastAsia="Times New Roman" w:hAnsi="Arial" w:cs="Arial"/>
          <w:iCs/>
          <w:sz w:val="20"/>
          <w:szCs w:val="20"/>
        </w:rPr>
      </w:pPr>
      <w:r w:rsidRPr="00A446D9">
        <w:rPr>
          <w:rFonts w:ascii="Arial" w:eastAsia="Times New Roman" w:hAnsi="Arial" w:cs="Arial"/>
          <w:iCs/>
          <w:sz w:val="20"/>
          <w:szCs w:val="20"/>
        </w:rPr>
        <w:t xml:space="preserve">For each </w:t>
      </w:r>
      <w:r w:rsidR="005C134D" w:rsidRPr="00A446D9">
        <w:rPr>
          <w:rFonts w:ascii="Arial" w:eastAsia="Times New Roman" w:hAnsi="Arial" w:cs="Arial"/>
          <w:iCs/>
          <w:sz w:val="20"/>
          <w:szCs w:val="20"/>
        </w:rPr>
        <w:t>business</w:t>
      </w:r>
      <w:r w:rsidRPr="00A446D9">
        <w:rPr>
          <w:rFonts w:ascii="Arial" w:eastAsia="Times New Roman" w:hAnsi="Arial" w:cs="Arial"/>
          <w:iCs/>
          <w:sz w:val="20"/>
          <w:szCs w:val="20"/>
        </w:rPr>
        <w:t xml:space="preserve"> program included in the accreditation review, describe the ways in which the learning opportunities in the program prepare students to function effectively in the global </w:t>
      </w:r>
      <w:r w:rsidR="005C134D" w:rsidRPr="00A446D9">
        <w:rPr>
          <w:rFonts w:ascii="Arial" w:eastAsia="Times New Roman" w:hAnsi="Arial" w:cs="Arial"/>
          <w:iCs/>
          <w:sz w:val="20"/>
          <w:szCs w:val="20"/>
        </w:rPr>
        <w:t>business</w:t>
      </w:r>
      <w:r w:rsidR="00740BAD" w:rsidRPr="00A446D9">
        <w:rPr>
          <w:rFonts w:ascii="Arial" w:eastAsia="Times New Roman" w:hAnsi="Arial" w:cs="Arial"/>
          <w:iCs/>
          <w:sz w:val="20"/>
          <w:szCs w:val="20"/>
        </w:rPr>
        <w:t xml:space="preserve"> </w:t>
      </w:r>
      <w:r w:rsidRPr="00A446D9">
        <w:rPr>
          <w:rFonts w:ascii="Arial" w:eastAsia="Times New Roman" w:hAnsi="Arial" w:cs="Arial"/>
          <w:iCs/>
          <w:sz w:val="20"/>
          <w:szCs w:val="20"/>
        </w:rPr>
        <w:t>environment. This description should encompass</w:t>
      </w:r>
      <w:r w:rsidR="004B2BBC" w:rsidRPr="00A446D9">
        <w:rPr>
          <w:rFonts w:ascii="Arial" w:eastAsia="Times New Roman" w:hAnsi="Arial" w:cs="Arial"/>
          <w:iCs/>
          <w:sz w:val="20"/>
          <w:szCs w:val="20"/>
        </w:rPr>
        <w:t>:</w:t>
      </w:r>
    </w:p>
    <w:p w14:paraId="18A8AC57" w14:textId="77777777" w:rsidR="004B2BBC" w:rsidRPr="00A446D9" w:rsidRDefault="004B2BBC" w:rsidP="004B2BBC">
      <w:pPr>
        <w:ind w:left="360"/>
        <w:rPr>
          <w:rFonts w:ascii="Arial" w:eastAsia="Times New Roman" w:hAnsi="Arial" w:cs="Arial"/>
          <w:iCs/>
          <w:sz w:val="20"/>
          <w:szCs w:val="20"/>
        </w:rPr>
      </w:pPr>
    </w:p>
    <w:p w14:paraId="19E85063" w14:textId="77777777" w:rsidR="004B2BBC" w:rsidRPr="00A446D9" w:rsidRDefault="004B2BBC" w:rsidP="004B2BBC">
      <w:pPr>
        <w:ind w:left="720" w:hanging="360"/>
        <w:rPr>
          <w:rFonts w:ascii="Arial" w:eastAsia="Times New Roman" w:hAnsi="Arial" w:cs="Arial"/>
          <w:iCs/>
          <w:sz w:val="20"/>
          <w:szCs w:val="20"/>
        </w:rPr>
      </w:pPr>
      <w:r w:rsidRPr="00A446D9">
        <w:rPr>
          <w:rFonts w:ascii="Arial" w:eastAsia="Times New Roman" w:hAnsi="Arial" w:cs="Arial"/>
          <w:iCs/>
          <w:sz w:val="20"/>
          <w:szCs w:val="20"/>
        </w:rPr>
        <w:t>a.</w:t>
      </w:r>
      <w:r w:rsidRPr="00A446D9">
        <w:rPr>
          <w:rFonts w:ascii="Arial" w:eastAsia="Times New Roman" w:hAnsi="Arial" w:cs="Arial"/>
          <w:iCs/>
          <w:sz w:val="20"/>
          <w:szCs w:val="20"/>
        </w:rPr>
        <w:tab/>
        <w:t>A</w:t>
      </w:r>
      <w:r w:rsidR="00070C0D" w:rsidRPr="00A446D9">
        <w:rPr>
          <w:rFonts w:ascii="Arial" w:eastAsia="Times New Roman" w:hAnsi="Arial" w:cs="Arial"/>
          <w:iCs/>
          <w:sz w:val="20"/>
          <w:szCs w:val="20"/>
        </w:rPr>
        <w:t>ny majors</w:t>
      </w:r>
      <w:r w:rsidR="00723AE2" w:rsidRPr="00A446D9">
        <w:rPr>
          <w:rFonts w:ascii="Arial" w:eastAsia="Times New Roman" w:hAnsi="Arial" w:cs="Arial"/>
          <w:iCs/>
          <w:sz w:val="20"/>
          <w:szCs w:val="20"/>
        </w:rPr>
        <w:t xml:space="preserve"> that deal with international </w:t>
      </w:r>
      <w:r w:rsidR="005C134D" w:rsidRPr="00A446D9">
        <w:rPr>
          <w:rFonts w:ascii="Arial" w:eastAsia="Times New Roman" w:hAnsi="Arial" w:cs="Arial"/>
          <w:iCs/>
          <w:sz w:val="20"/>
          <w:szCs w:val="20"/>
        </w:rPr>
        <w:t>business</w:t>
      </w:r>
      <w:r w:rsidR="00723AE2" w:rsidRPr="00A446D9">
        <w:rPr>
          <w:rFonts w:ascii="Arial" w:eastAsia="Times New Roman" w:hAnsi="Arial" w:cs="Arial"/>
          <w:iCs/>
          <w:sz w:val="20"/>
          <w:szCs w:val="20"/>
        </w:rPr>
        <w:t xml:space="preserve"> issues and practices</w:t>
      </w:r>
      <w:r w:rsidRPr="00A446D9">
        <w:rPr>
          <w:rFonts w:ascii="Arial" w:eastAsia="Times New Roman" w:hAnsi="Arial" w:cs="Arial"/>
          <w:iCs/>
          <w:sz w:val="20"/>
          <w:szCs w:val="20"/>
        </w:rPr>
        <w:t>;</w:t>
      </w:r>
    </w:p>
    <w:p w14:paraId="0060A416" w14:textId="77777777" w:rsidR="004B2BBC" w:rsidRPr="00A446D9" w:rsidRDefault="004B2BBC" w:rsidP="004B2BBC">
      <w:pPr>
        <w:ind w:left="720" w:hanging="360"/>
        <w:rPr>
          <w:rFonts w:ascii="Arial" w:eastAsia="Times New Roman" w:hAnsi="Arial" w:cs="Arial"/>
          <w:iCs/>
          <w:sz w:val="20"/>
          <w:szCs w:val="20"/>
        </w:rPr>
      </w:pPr>
    </w:p>
    <w:p w14:paraId="1683835C" w14:textId="77777777" w:rsidR="004B2BBC" w:rsidRPr="00A446D9" w:rsidRDefault="004B2BBC" w:rsidP="004B2BBC">
      <w:pPr>
        <w:ind w:left="720" w:hanging="360"/>
        <w:rPr>
          <w:rFonts w:ascii="Arial" w:eastAsia="Times New Roman" w:hAnsi="Arial" w:cs="Arial"/>
          <w:iCs/>
          <w:sz w:val="20"/>
          <w:szCs w:val="20"/>
        </w:rPr>
      </w:pPr>
      <w:r w:rsidRPr="00A446D9">
        <w:rPr>
          <w:rFonts w:ascii="Arial" w:eastAsia="Times New Roman" w:hAnsi="Arial" w:cs="Arial"/>
          <w:iCs/>
          <w:sz w:val="20"/>
          <w:szCs w:val="20"/>
        </w:rPr>
        <w:t>b.</w:t>
      </w:r>
      <w:r w:rsidRPr="00A446D9">
        <w:rPr>
          <w:rFonts w:ascii="Arial" w:eastAsia="Times New Roman" w:hAnsi="Arial" w:cs="Arial"/>
          <w:iCs/>
          <w:sz w:val="20"/>
          <w:szCs w:val="20"/>
        </w:rPr>
        <w:tab/>
        <w:t>A</w:t>
      </w:r>
      <w:r w:rsidR="00E51E02" w:rsidRPr="00A446D9">
        <w:rPr>
          <w:rFonts w:ascii="Arial" w:eastAsia="Times New Roman" w:hAnsi="Arial" w:cs="Arial"/>
          <w:iCs/>
          <w:sz w:val="20"/>
          <w:szCs w:val="20"/>
        </w:rPr>
        <w:t xml:space="preserve">ny </w:t>
      </w:r>
      <w:r w:rsidR="00070C0D" w:rsidRPr="00A446D9">
        <w:rPr>
          <w:rFonts w:ascii="Arial" w:eastAsia="Times New Roman" w:hAnsi="Arial" w:cs="Arial"/>
          <w:iCs/>
          <w:sz w:val="20"/>
          <w:szCs w:val="20"/>
        </w:rPr>
        <w:t>courses</w:t>
      </w:r>
      <w:r w:rsidR="00790E4D" w:rsidRPr="00A446D9">
        <w:rPr>
          <w:rFonts w:ascii="Arial" w:eastAsia="Times New Roman" w:hAnsi="Arial" w:cs="Arial"/>
          <w:iCs/>
          <w:sz w:val="20"/>
          <w:szCs w:val="20"/>
        </w:rPr>
        <w:t xml:space="preserve"> that deal with international </w:t>
      </w:r>
      <w:r w:rsidR="005C134D" w:rsidRPr="00A446D9">
        <w:rPr>
          <w:rFonts w:ascii="Arial" w:eastAsia="Times New Roman" w:hAnsi="Arial" w:cs="Arial"/>
          <w:iCs/>
          <w:sz w:val="20"/>
          <w:szCs w:val="20"/>
        </w:rPr>
        <w:t>business</w:t>
      </w:r>
      <w:r w:rsidR="00E51E02" w:rsidRPr="00A446D9">
        <w:rPr>
          <w:rFonts w:ascii="Arial" w:eastAsia="Times New Roman" w:hAnsi="Arial" w:cs="Arial"/>
          <w:iCs/>
          <w:sz w:val="20"/>
          <w:szCs w:val="20"/>
        </w:rPr>
        <w:t xml:space="preserve"> issues and practices</w:t>
      </w:r>
      <w:r w:rsidRPr="00A446D9">
        <w:rPr>
          <w:rFonts w:ascii="Arial" w:eastAsia="Times New Roman" w:hAnsi="Arial" w:cs="Arial"/>
          <w:iCs/>
          <w:sz w:val="20"/>
          <w:szCs w:val="20"/>
        </w:rPr>
        <w:t>;</w:t>
      </w:r>
    </w:p>
    <w:p w14:paraId="4E533012" w14:textId="77777777" w:rsidR="004B2BBC" w:rsidRPr="00A446D9" w:rsidRDefault="004B2BBC" w:rsidP="004B2BBC">
      <w:pPr>
        <w:ind w:left="720" w:hanging="360"/>
        <w:rPr>
          <w:rFonts w:ascii="Arial" w:eastAsia="Times New Roman" w:hAnsi="Arial" w:cs="Arial"/>
          <w:iCs/>
          <w:sz w:val="20"/>
          <w:szCs w:val="20"/>
        </w:rPr>
      </w:pPr>
    </w:p>
    <w:p w14:paraId="68680DF7" w14:textId="77777777" w:rsidR="00790E4D" w:rsidRPr="00020538" w:rsidRDefault="004B2BBC" w:rsidP="004B2BBC">
      <w:pPr>
        <w:ind w:left="720" w:hanging="360"/>
        <w:rPr>
          <w:rFonts w:ascii="Arial" w:eastAsia="Times New Roman" w:hAnsi="Arial" w:cs="Arial"/>
          <w:iCs/>
          <w:sz w:val="20"/>
          <w:szCs w:val="20"/>
        </w:rPr>
      </w:pPr>
      <w:r w:rsidRPr="00A446D9">
        <w:rPr>
          <w:rFonts w:ascii="Arial" w:eastAsia="Times New Roman" w:hAnsi="Arial" w:cs="Arial"/>
          <w:iCs/>
          <w:sz w:val="20"/>
          <w:szCs w:val="20"/>
        </w:rPr>
        <w:t>c.</w:t>
      </w:r>
      <w:r w:rsidRPr="00A446D9">
        <w:rPr>
          <w:rFonts w:ascii="Arial" w:eastAsia="Times New Roman" w:hAnsi="Arial" w:cs="Arial"/>
          <w:iCs/>
          <w:sz w:val="20"/>
          <w:szCs w:val="20"/>
        </w:rPr>
        <w:tab/>
        <w:t>A</w:t>
      </w:r>
      <w:r w:rsidR="00E51E02" w:rsidRPr="00A446D9">
        <w:rPr>
          <w:rFonts w:ascii="Arial" w:eastAsia="Times New Roman" w:hAnsi="Arial" w:cs="Arial"/>
          <w:iCs/>
          <w:sz w:val="20"/>
          <w:szCs w:val="20"/>
        </w:rPr>
        <w:t xml:space="preserve">ny other learning opportunities relating to the international dimensions of </w:t>
      </w:r>
      <w:r w:rsidR="005C134D" w:rsidRPr="00A446D9">
        <w:rPr>
          <w:rFonts w:ascii="Arial" w:eastAsia="Times New Roman" w:hAnsi="Arial" w:cs="Arial"/>
          <w:iCs/>
          <w:sz w:val="20"/>
          <w:szCs w:val="20"/>
        </w:rPr>
        <w:t>business</w:t>
      </w:r>
      <w:r w:rsidR="00E51E02" w:rsidRPr="00A446D9">
        <w:rPr>
          <w:rFonts w:ascii="Arial" w:eastAsia="Times New Roman" w:hAnsi="Arial" w:cs="Arial"/>
          <w:iCs/>
          <w:sz w:val="20"/>
          <w:szCs w:val="20"/>
        </w:rPr>
        <w:t xml:space="preserve"> that are integrated </w:t>
      </w:r>
      <w:r w:rsidR="00070C0D" w:rsidRPr="00A446D9">
        <w:rPr>
          <w:rFonts w:ascii="Arial" w:eastAsia="Times New Roman" w:hAnsi="Arial" w:cs="Arial"/>
          <w:iCs/>
          <w:sz w:val="20"/>
          <w:szCs w:val="20"/>
        </w:rPr>
        <w:t>throughout the required courses</w:t>
      </w:r>
      <w:r w:rsidR="00E51E02" w:rsidRPr="00A446D9">
        <w:rPr>
          <w:rFonts w:ascii="Arial" w:eastAsia="Times New Roman" w:hAnsi="Arial" w:cs="Arial"/>
          <w:iCs/>
          <w:sz w:val="20"/>
          <w:szCs w:val="20"/>
        </w:rPr>
        <w:t xml:space="preserve"> comprising the program.</w:t>
      </w:r>
    </w:p>
    <w:p w14:paraId="7AECB091" w14:textId="77777777" w:rsidR="00790E4D" w:rsidRPr="00020538" w:rsidRDefault="00790E4D" w:rsidP="00790E4D">
      <w:pPr>
        <w:rPr>
          <w:rFonts w:ascii="Arial" w:eastAsia="Times New Roman" w:hAnsi="Arial" w:cs="Arial"/>
          <w:iCs/>
          <w:sz w:val="20"/>
          <w:szCs w:val="20"/>
        </w:rPr>
      </w:pPr>
    </w:p>
    <w:p w14:paraId="653EA3D5" w14:textId="77777777" w:rsidR="00790E4D" w:rsidRPr="00020538" w:rsidRDefault="00790E4D" w:rsidP="00F016E8">
      <w:pPr>
        <w:numPr>
          <w:ilvl w:val="0"/>
          <w:numId w:val="45"/>
        </w:numPr>
        <w:rPr>
          <w:rFonts w:ascii="Arial" w:eastAsia="Times New Roman" w:hAnsi="Arial" w:cs="Arial"/>
          <w:iCs/>
          <w:sz w:val="20"/>
          <w:szCs w:val="20"/>
        </w:rPr>
      </w:pPr>
      <w:r w:rsidRPr="00020538">
        <w:rPr>
          <w:rFonts w:ascii="Arial" w:eastAsia="Times New Roman" w:hAnsi="Arial" w:cs="Arial"/>
          <w:iCs/>
          <w:sz w:val="20"/>
          <w:szCs w:val="20"/>
        </w:rPr>
        <w:t xml:space="preserve">Provide the following information pertaining to the </w:t>
      </w:r>
      <w:r w:rsidR="00F9103C" w:rsidRPr="00020538">
        <w:rPr>
          <w:rFonts w:ascii="Arial" w:eastAsia="Times New Roman" w:hAnsi="Arial" w:cs="Arial"/>
          <w:iCs/>
          <w:sz w:val="20"/>
          <w:szCs w:val="20"/>
        </w:rPr>
        <w:t xml:space="preserve">experiential learning and </w:t>
      </w:r>
      <w:r w:rsidRPr="00020538">
        <w:rPr>
          <w:rFonts w:ascii="Arial" w:eastAsia="Times New Roman" w:hAnsi="Arial" w:cs="Arial"/>
          <w:iCs/>
          <w:sz w:val="20"/>
          <w:szCs w:val="20"/>
        </w:rPr>
        <w:t xml:space="preserve">co-curricular programs relating to international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offered by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w:t>
      </w:r>
    </w:p>
    <w:p w14:paraId="2F2017A5" w14:textId="77777777" w:rsidR="00790E4D" w:rsidRPr="00020538" w:rsidRDefault="00790E4D" w:rsidP="00790E4D">
      <w:pPr>
        <w:ind w:left="360"/>
        <w:rPr>
          <w:rFonts w:ascii="Arial" w:eastAsia="Times New Roman" w:hAnsi="Arial" w:cs="Arial"/>
          <w:iCs/>
          <w:sz w:val="20"/>
          <w:szCs w:val="20"/>
        </w:rPr>
      </w:pPr>
    </w:p>
    <w:p w14:paraId="7D37D2AE" w14:textId="77777777" w:rsidR="00790E4D" w:rsidRPr="00020538" w:rsidRDefault="00790E4D" w:rsidP="00F016E8">
      <w:pPr>
        <w:pStyle w:val="ListParagraph"/>
        <w:numPr>
          <w:ilvl w:val="0"/>
          <w:numId w:val="46"/>
        </w:numPr>
        <w:ind w:left="720"/>
        <w:rPr>
          <w:iCs/>
          <w:sz w:val="20"/>
          <w:szCs w:val="20"/>
        </w:rPr>
      </w:pPr>
      <w:r w:rsidRPr="00020538">
        <w:rPr>
          <w:iCs/>
          <w:sz w:val="20"/>
          <w:szCs w:val="20"/>
        </w:rPr>
        <w:t xml:space="preserve">A description of the </w:t>
      </w:r>
      <w:r w:rsidR="00F9103C" w:rsidRPr="00020538">
        <w:rPr>
          <w:iCs/>
          <w:sz w:val="20"/>
          <w:szCs w:val="20"/>
        </w:rPr>
        <w:t xml:space="preserve">experiential learning and </w:t>
      </w:r>
      <w:r w:rsidRPr="00020538">
        <w:rPr>
          <w:iCs/>
          <w:sz w:val="20"/>
          <w:szCs w:val="20"/>
        </w:rPr>
        <w:t xml:space="preserve">co-curricular programs offered by the academic </w:t>
      </w:r>
      <w:r w:rsidR="005C134D">
        <w:rPr>
          <w:iCs/>
          <w:sz w:val="20"/>
          <w:szCs w:val="20"/>
        </w:rPr>
        <w:t>business</w:t>
      </w:r>
      <w:r w:rsidRPr="00020538">
        <w:rPr>
          <w:iCs/>
          <w:sz w:val="20"/>
          <w:szCs w:val="20"/>
        </w:rPr>
        <w:t xml:space="preserve"> unit (e.g., international internship programs or other international clinical experiences, study-abroad programs, international student and/or faculty exchange programs, short-term international study tours, etc.).</w:t>
      </w:r>
    </w:p>
    <w:p w14:paraId="619A50D3" w14:textId="77777777" w:rsidR="00790E4D" w:rsidRPr="00020538" w:rsidRDefault="00790E4D" w:rsidP="00790E4D">
      <w:pPr>
        <w:pStyle w:val="ListParagraph"/>
        <w:rPr>
          <w:iCs/>
          <w:sz w:val="20"/>
          <w:szCs w:val="20"/>
        </w:rPr>
      </w:pPr>
    </w:p>
    <w:p w14:paraId="781B92FA" w14:textId="77777777" w:rsidR="00790E4D" w:rsidRPr="00020538" w:rsidRDefault="00790E4D" w:rsidP="00F016E8">
      <w:pPr>
        <w:pStyle w:val="ListParagraph"/>
        <w:numPr>
          <w:ilvl w:val="0"/>
          <w:numId w:val="46"/>
        </w:numPr>
        <w:ind w:left="720"/>
        <w:rPr>
          <w:iCs/>
          <w:sz w:val="20"/>
          <w:szCs w:val="20"/>
        </w:rPr>
      </w:pPr>
      <w:r w:rsidRPr="00020538">
        <w:rPr>
          <w:iCs/>
          <w:sz w:val="20"/>
          <w:szCs w:val="20"/>
        </w:rPr>
        <w:t xml:space="preserve">A description of the ways in which the </w:t>
      </w:r>
      <w:r w:rsidR="00F9103C" w:rsidRPr="00020538">
        <w:rPr>
          <w:iCs/>
          <w:sz w:val="20"/>
          <w:szCs w:val="20"/>
        </w:rPr>
        <w:t xml:space="preserve">experiential learning and </w:t>
      </w:r>
      <w:r w:rsidRPr="00020538">
        <w:rPr>
          <w:iCs/>
          <w:sz w:val="20"/>
          <w:szCs w:val="20"/>
        </w:rPr>
        <w:t>co-curricular programs prepare students to function effectively in the global business environment.</w:t>
      </w:r>
    </w:p>
    <w:p w14:paraId="54E28957" w14:textId="77777777" w:rsidR="00790E4D" w:rsidRPr="00020538" w:rsidRDefault="00790E4D" w:rsidP="00790E4D">
      <w:pPr>
        <w:rPr>
          <w:iCs/>
          <w:sz w:val="20"/>
          <w:szCs w:val="20"/>
        </w:rPr>
      </w:pPr>
    </w:p>
    <w:p w14:paraId="11BBA6A6" w14:textId="77777777" w:rsidR="00790E4D" w:rsidRPr="00020538" w:rsidRDefault="00790E4D" w:rsidP="00F016E8">
      <w:pPr>
        <w:pStyle w:val="ListParagraph"/>
        <w:numPr>
          <w:ilvl w:val="0"/>
          <w:numId w:val="46"/>
        </w:numPr>
        <w:ind w:left="720"/>
        <w:rPr>
          <w:iCs/>
          <w:sz w:val="20"/>
          <w:szCs w:val="20"/>
        </w:rPr>
      </w:pPr>
      <w:r w:rsidRPr="00020538">
        <w:rPr>
          <w:iCs/>
          <w:sz w:val="20"/>
          <w:szCs w:val="20"/>
        </w:rPr>
        <w:t xml:space="preserve">The number of students and faculty involved in each </w:t>
      </w:r>
      <w:r w:rsidR="00F9103C" w:rsidRPr="00020538">
        <w:rPr>
          <w:iCs/>
          <w:sz w:val="20"/>
          <w:szCs w:val="20"/>
        </w:rPr>
        <w:t xml:space="preserve">experiential learning and </w:t>
      </w:r>
      <w:r w:rsidRPr="00020538">
        <w:rPr>
          <w:iCs/>
          <w:sz w:val="20"/>
          <w:szCs w:val="20"/>
        </w:rPr>
        <w:t>co-curricular program for the past three years.</w:t>
      </w:r>
    </w:p>
    <w:p w14:paraId="66F4F230" w14:textId="77777777" w:rsidR="00790E4D" w:rsidRPr="00020538" w:rsidRDefault="00790E4D" w:rsidP="00790E4D">
      <w:pPr>
        <w:rPr>
          <w:rFonts w:ascii="Arial" w:eastAsia="Times New Roman" w:hAnsi="Arial" w:cs="Arial"/>
          <w:iCs/>
          <w:color w:val="000000"/>
          <w:sz w:val="20"/>
          <w:szCs w:val="20"/>
        </w:rPr>
      </w:pPr>
    </w:p>
    <w:p w14:paraId="5DFC0B01" w14:textId="77777777" w:rsidR="00790E4D" w:rsidRPr="00A446D9" w:rsidRDefault="00790E4D" w:rsidP="00F016E8">
      <w:pPr>
        <w:pStyle w:val="ListParagraph"/>
        <w:numPr>
          <w:ilvl w:val="0"/>
          <w:numId w:val="47"/>
        </w:numPr>
        <w:ind w:left="360"/>
        <w:rPr>
          <w:iCs/>
          <w:color w:val="000000"/>
          <w:sz w:val="20"/>
          <w:szCs w:val="20"/>
        </w:rPr>
      </w:pPr>
      <w:r w:rsidRPr="00A446D9">
        <w:rPr>
          <w:iCs/>
          <w:sz w:val="20"/>
          <w:szCs w:val="20"/>
        </w:rPr>
        <w:t xml:space="preserve">Describe the ways in which the academic </w:t>
      </w:r>
      <w:r w:rsidR="005C134D" w:rsidRPr="00A446D9">
        <w:rPr>
          <w:iCs/>
          <w:sz w:val="20"/>
          <w:szCs w:val="20"/>
        </w:rPr>
        <w:t>business</w:t>
      </w:r>
      <w:r w:rsidRPr="00A446D9">
        <w:rPr>
          <w:iCs/>
          <w:sz w:val="20"/>
          <w:szCs w:val="20"/>
        </w:rPr>
        <w:t xml:space="preserve"> unit fosters a global mind-set in its students, faculty, and administrators</w:t>
      </w:r>
      <w:r w:rsidRPr="00A446D9">
        <w:rPr>
          <w:bCs/>
          <w:iCs/>
          <w:sz w:val="20"/>
          <w:szCs w:val="20"/>
        </w:rPr>
        <w:t xml:space="preserve">. This description should include an explanation of the ways in which the academic </w:t>
      </w:r>
      <w:r w:rsidR="005C134D" w:rsidRPr="00A446D9">
        <w:rPr>
          <w:bCs/>
          <w:iCs/>
          <w:sz w:val="20"/>
          <w:szCs w:val="20"/>
        </w:rPr>
        <w:t>business</w:t>
      </w:r>
      <w:r w:rsidRPr="00A446D9">
        <w:rPr>
          <w:bCs/>
          <w:iCs/>
          <w:sz w:val="20"/>
          <w:szCs w:val="20"/>
        </w:rPr>
        <w:t xml:space="preserve"> unit prepares students to deal with cultural and ethnic diversity and to work effectively with diverse colleagues and clients.</w:t>
      </w:r>
    </w:p>
    <w:p w14:paraId="293F10F6" w14:textId="77777777" w:rsidR="00790E4D" w:rsidRPr="00020538" w:rsidRDefault="00790E4D" w:rsidP="00790E4D">
      <w:pPr>
        <w:rPr>
          <w:iCs/>
          <w:color w:val="000000"/>
          <w:sz w:val="20"/>
          <w:szCs w:val="20"/>
        </w:rPr>
      </w:pPr>
    </w:p>
    <w:p w14:paraId="737A80E9" w14:textId="77777777" w:rsidR="00790E4D" w:rsidRPr="00020538" w:rsidRDefault="00790E4D" w:rsidP="00790E4D">
      <w:pPr>
        <w:rPr>
          <w:iCs/>
          <w:color w:val="000000"/>
          <w:sz w:val="20"/>
          <w:szCs w:val="20"/>
        </w:rPr>
        <w:sectPr w:rsidR="00790E4D"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DB058CA" w14:textId="77777777" w:rsidR="00620D2C" w:rsidRPr="0035458A" w:rsidRDefault="00620D2C" w:rsidP="002D6165">
      <w:pPr>
        <w:pStyle w:val="Heading3"/>
      </w:pPr>
      <w:bookmarkStart w:id="74" w:name="_Toc509995171"/>
      <w:r>
        <w:lastRenderedPageBreak/>
        <w:t>4</w:t>
      </w:r>
      <w:r w:rsidRPr="0035458A">
        <w:t>.</w:t>
      </w:r>
      <w:r w:rsidR="00426C68">
        <w:t>6</w:t>
      </w:r>
      <w:r w:rsidRPr="0035458A">
        <w:t xml:space="preserve"> </w:t>
      </w:r>
      <w:r>
        <w:t>In</w:t>
      </w:r>
      <w:r w:rsidR="00D95722">
        <w:t>formation Technology Skills</w:t>
      </w:r>
      <w:bookmarkEnd w:id="74"/>
    </w:p>
    <w:p w14:paraId="314B17D3" w14:textId="77777777" w:rsidR="00620D2C" w:rsidRPr="009E5BCC" w:rsidRDefault="00620D2C" w:rsidP="00620D2C">
      <w:pPr>
        <w:jc w:val="both"/>
        <w:rPr>
          <w:rFonts w:ascii="Arial" w:eastAsia="Times New Roman" w:hAnsi="Arial" w:cs="Arial"/>
          <w:sz w:val="20"/>
          <w:szCs w:val="20"/>
        </w:rPr>
      </w:pPr>
    </w:p>
    <w:p w14:paraId="28DDB659" w14:textId="77777777" w:rsidR="00620D2C" w:rsidRPr="009E5BCC" w:rsidRDefault="00620D2C" w:rsidP="00620D2C">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A318F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A318FC">
        <w:rPr>
          <w:rFonts w:ascii="Arial" w:eastAsia="Times New Roman" w:hAnsi="Arial" w:cs="Arial"/>
          <w:b/>
          <w:bCs/>
          <w:color w:val="000000"/>
          <w:sz w:val="20"/>
          <w:szCs w:val="20"/>
        </w:rPr>
        <w:t xml:space="preserve"> education requires </w:t>
      </w:r>
      <w:r w:rsidR="00864147">
        <w:rPr>
          <w:rFonts w:ascii="Arial" w:eastAsia="Times New Roman" w:hAnsi="Arial" w:cs="Arial"/>
          <w:b/>
          <w:bCs/>
          <w:color w:val="000000"/>
          <w:sz w:val="20"/>
          <w:szCs w:val="20"/>
        </w:rPr>
        <w:t xml:space="preserve">academic </w:t>
      </w:r>
      <w:r w:rsidR="005C134D">
        <w:rPr>
          <w:rFonts w:ascii="Arial" w:eastAsia="Times New Roman" w:hAnsi="Arial" w:cs="Arial"/>
          <w:b/>
          <w:bCs/>
          <w:color w:val="000000"/>
          <w:sz w:val="20"/>
          <w:szCs w:val="20"/>
        </w:rPr>
        <w:t>business</w:t>
      </w:r>
      <w:r w:rsidR="00864147">
        <w:rPr>
          <w:rFonts w:ascii="Arial" w:eastAsia="Times New Roman" w:hAnsi="Arial" w:cs="Arial"/>
          <w:b/>
          <w:bCs/>
          <w:color w:val="000000"/>
          <w:sz w:val="20"/>
          <w:szCs w:val="20"/>
        </w:rPr>
        <w:t xml:space="preserve"> units to i</w:t>
      </w:r>
      <w:r w:rsidR="004559E6">
        <w:rPr>
          <w:rFonts w:ascii="Arial" w:eastAsia="Times New Roman" w:hAnsi="Arial" w:cs="Arial"/>
          <w:b/>
          <w:bCs/>
          <w:color w:val="000000"/>
          <w:sz w:val="20"/>
          <w:szCs w:val="20"/>
        </w:rPr>
        <w:t xml:space="preserve">ntegrate learning opportunities </w:t>
      </w:r>
      <w:r w:rsidR="000C7A59">
        <w:rPr>
          <w:rFonts w:ascii="Arial" w:eastAsia="Times New Roman" w:hAnsi="Arial" w:cs="Arial"/>
          <w:b/>
          <w:bCs/>
          <w:color w:val="000000"/>
          <w:sz w:val="20"/>
          <w:szCs w:val="20"/>
        </w:rPr>
        <w:t xml:space="preserve">relating to current and emerging business information technologies into </w:t>
      </w:r>
      <w:r w:rsidR="00864147">
        <w:rPr>
          <w:rFonts w:ascii="Arial" w:eastAsia="Times New Roman" w:hAnsi="Arial" w:cs="Arial"/>
          <w:b/>
          <w:bCs/>
          <w:color w:val="000000"/>
          <w:sz w:val="20"/>
          <w:szCs w:val="20"/>
        </w:rPr>
        <w:t xml:space="preserve">the curricula of its </w:t>
      </w:r>
      <w:r w:rsidR="005C134D">
        <w:rPr>
          <w:rFonts w:ascii="Arial" w:eastAsia="Times New Roman" w:hAnsi="Arial" w:cs="Arial"/>
          <w:b/>
          <w:bCs/>
          <w:color w:val="000000"/>
          <w:sz w:val="20"/>
          <w:szCs w:val="20"/>
        </w:rPr>
        <w:t>business</w:t>
      </w:r>
      <w:r w:rsidR="00864147">
        <w:rPr>
          <w:rFonts w:ascii="Arial" w:eastAsia="Times New Roman" w:hAnsi="Arial" w:cs="Arial"/>
          <w:b/>
          <w:bCs/>
          <w:color w:val="000000"/>
          <w:sz w:val="20"/>
          <w:szCs w:val="20"/>
        </w:rPr>
        <w:t xml:space="preserve"> programs.</w:t>
      </w:r>
    </w:p>
    <w:p w14:paraId="5CA92CC0" w14:textId="77777777" w:rsidR="00620D2C" w:rsidRPr="009E5BCC" w:rsidRDefault="00620D2C" w:rsidP="00620D2C">
      <w:pPr>
        <w:jc w:val="both"/>
        <w:rPr>
          <w:rFonts w:ascii="Arial" w:eastAsia="Times New Roman" w:hAnsi="Arial" w:cs="Arial"/>
          <w:b/>
          <w:bCs/>
          <w:color w:val="000000"/>
          <w:sz w:val="20"/>
          <w:szCs w:val="20"/>
        </w:rPr>
      </w:pPr>
    </w:p>
    <w:p w14:paraId="6126B955" w14:textId="77777777" w:rsidR="00FB749F" w:rsidRPr="00020538" w:rsidRDefault="00FB749F" w:rsidP="00FB749F">
      <w:pPr>
        <w:rPr>
          <w:rFonts w:ascii="Arial" w:eastAsia="Times New Roman" w:hAnsi="Arial" w:cs="Arial"/>
          <w:color w:val="000000"/>
          <w:sz w:val="20"/>
          <w:szCs w:val="20"/>
        </w:rPr>
      </w:pPr>
    </w:p>
    <w:p w14:paraId="25A0EE30" w14:textId="77777777" w:rsidR="004559E6" w:rsidRPr="00020538" w:rsidRDefault="004559E6" w:rsidP="00F016E8">
      <w:pPr>
        <w:pStyle w:val="ListParagraph"/>
        <w:numPr>
          <w:ilvl w:val="0"/>
          <w:numId w:val="82"/>
        </w:numPr>
        <w:ind w:left="360"/>
        <w:rPr>
          <w:iCs/>
          <w:color w:val="000000"/>
          <w:sz w:val="20"/>
          <w:szCs w:val="20"/>
        </w:rPr>
      </w:pPr>
      <w:r w:rsidRPr="00020538">
        <w:rPr>
          <w:bCs/>
          <w:iCs/>
          <w:sz w:val="20"/>
          <w:szCs w:val="20"/>
        </w:rPr>
        <w:t xml:space="preserve">For each </w:t>
      </w:r>
      <w:r w:rsidR="005C134D">
        <w:rPr>
          <w:bCs/>
          <w:iCs/>
          <w:sz w:val="20"/>
          <w:szCs w:val="20"/>
        </w:rPr>
        <w:t>business</w:t>
      </w:r>
      <w:r w:rsidRPr="00020538">
        <w:rPr>
          <w:bCs/>
          <w:iCs/>
          <w:sz w:val="20"/>
          <w:szCs w:val="20"/>
        </w:rPr>
        <w:t xml:space="preserve"> program included in the accreditation review </w:t>
      </w:r>
      <w:r w:rsidRPr="00020538">
        <w:rPr>
          <w:iCs/>
          <w:sz w:val="20"/>
          <w:szCs w:val="20"/>
        </w:rPr>
        <w:t>(</w:t>
      </w:r>
      <w:r w:rsidRPr="00020538">
        <w:rPr>
          <w:bCs/>
          <w:iCs/>
          <w:sz w:val="20"/>
          <w:szCs w:val="20"/>
        </w:rPr>
        <w:t xml:space="preserve">including </w:t>
      </w:r>
      <w:r w:rsidR="00E12420" w:rsidRPr="00020538">
        <w:rPr>
          <w:bCs/>
          <w:iCs/>
          <w:sz w:val="20"/>
          <w:szCs w:val="20"/>
        </w:rPr>
        <w:t>majors</w:t>
      </w:r>
      <w:r w:rsidRPr="00020538">
        <w:rPr>
          <w:bCs/>
          <w:iCs/>
          <w:sz w:val="20"/>
          <w:szCs w:val="20"/>
        </w:rPr>
        <w:t xml:space="preserve"> contained within the program)</w:t>
      </w:r>
      <w:r w:rsidR="00FB749F" w:rsidRPr="00020538">
        <w:rPr>
          <w:bCs/>
          <w:iCs/>
          <w:sz w:val="20"/>
          <w:szCs w:val="20"/>
        </w:rPr>
        <w:t>, d</w:t>
      </w:r>
      <w:r w:rsidRPr="00020538">
        <w:rPr>
          <w:bCs/>
          <w:iCs/>
          <w:sz w:val="20"/>
          <w:szCs w:val="20"/>
        </w:rPr>
        <w:t>escribe the extent to which current and emerging information technologies for data analysis and management are integrated into the curriculum of the program.</w:t>
      </w:r>
    </w:p>
    <w:p w14:paraId="29DE6807" w14:textId="77777777" w:rsidR="004559E6" w:rsidRPr="00020538" w:rsidRDefault="004559E6" w:rsidP="004559E6">
      <w:pPr>
        <w:ind w:left="360"/>
        <w:rPr>
          <w:iCs/>
          <w:color w:val="000000"/>
          <w:sz w:val="20"/>
          <w:szCs w:val="20"/>
        </w:rPr>
      </w:pPr>
    </w:p>
    <w:p w14:paraId="54499E0C" w14:textId="77777777" w:rsidR="004559E6" w:rsidRPr="00020538" w:rsidRDefault="00FB749F" w:rsidP="00F016E8">
      <w:pPr>
        <w:pStyle w:val="ListParagraph"/>
        <w:numPr>
          <w:ilvl w:val="0"/>
          <w:numId w:val="82"/>
        </w:numPr>
        <w:ind w:left="360"/>
        <w:rPr>
          <w:iCs/>
          <w:color w:val="000000"/>
          <w:sz w:val="20"/>
          <w:szCs w:val="20"/>
        </w:rPr>
      </w:pPr>
      <w:r w:rsidRPr="00020538">
        <w:rPr>
          <w:bCs/>
          <w:iCs/>
          <w:sz w:val="20"/>
          <w:szCs w:val="20"/>
        </w:rPr>
        <w:t xml:space="preserve">For each </w:t>
      </w:r>
      <w:r w:rsidR="005C134D">
        <w:rPr>
          <w:bCs/>
          <w:iCs/>
          <w:sz w:val="20"/>
          <w:szCs w:val="20"/>
        </w:rPr>
        <w:t>business</w:t>
      </w:r>
      <w:r w:rsidRPr="00020538">
        <w:rPr>
          <w:bCs/>
          <w:iCs/>
          <w:sz w:val="20"/>
          <w:szCs w:val="20"/>
        </w:rPr>
        <w:t xml:space="preserve"> program included in the accreditation review </w:t>
      </w:r>
      <w:r w:rsidRPr="00020538">
        <w:rPr>
          <w:iCs/>
          <w:sz w:val="20"/>
          <w:szCs w:val="20"/>
        </w:rPr>
        <w:t>(</w:t>
      </w:r>
      <w:r w:rsidRPr="00020538">
        <w:rPr>
          <w:bCs/>
          <w:iCs/>
          <w:sz w:val="20"/>
          <w:szCs w:val="20"/>
        </w:rPr>
        <w:t xml:space="preserve">including </w:t>
      </w:r>
      <w:r w:rsidR="00E12420" w:rsidRPr="00020538">
        <w:rPr>
          <w:bCs/>
          <w:iCs/>
          <w:sz w:val="20"/>
          <w:szCs w:val="20"/>
        </w:rPr>
        <w:t>majors</w:t>
      </w:r>
      <w:r w:rsidRPr="00020538">
        <w:rPr>
          <w:bCs/>
          <w:iCs/>
          <w:sz w:val="20"/>
          <w:szCs w:val="20"/>
        </w:rPr>
        <w:t xml:space="preserve"> contained within the program), d</w:t>
      </w:r>
      <w:r w:rsidR="004559E6" w:rsidRPr="00020538">
        <w:rPr>
          <w:bCs/>
          <w:iCs/>
          <w:sz w:val="20"/>
          <w:szCs w:val="20"/>
        </w:rPr>
        <w:t xml:space="preserve">escribe the student learning opportunities that are incorporated into the program’s curriculum for the purpose of developing the necessary knowledge and skills in </w:t>
      </w:r>
      <w:r w:rsidR="006216B7" w:rsidRPr="006216B7">
        <w:rPr>
          <w:bCs/>
          <w:iCs/>
          <w:sz w:val="20"/>
          <w:szCs w:val="20"/>
        </w:rPr>
        <w:t xml:space="preserve">data creation, data mining, data analysis, data transformation, data reporting, data sharing, and data storage for the purpose of generating meaningful and reliable </w:t>
      </w:r>
      <w:r w:rsidR="005C134D">
        <w:rPr>
          <w:bCs/>
          <w:iCs/>
          <w:sz w:val="20"/>
          <w:szCs w:val="20"/>
        </w:rPr>
        <w:t>business</w:t>
      </w:r>
      <w:r w:rsidR="006216B7" w:rsidRPr="006216B7">
        <w:rPr>
          <w:bCs/>
          <w:iCs/>
          <w:sz w:val="20"/>
          <w:szCs w:val="20"/>
        </w:rPr>
        <w:t xml:space="preserve"> information for decision making</w:t>
      </w:r>
      <w:r w:rsidR="004559E6" w:rsidRPr="00020538">
        <w:rPr>
          <w:bCs/>
          <w:iCs/>
          <w:sz w:val="20"/>
          <w:szCs w:val="20"/>
        </w:rPr>
        <w:t>.</w:t>
      </w:r>
    </w:p>
    <w:p w14:paraId="27411378" w14:textId="77777777" w:rsidR="004559E6" w:rsidRPr="00020538" w:rsidRDefault="004559E6" w:rsidP="009E5BCC">
      <w:pPr>
        <w:keepNext/>
        <w:outlineLvl w:val="2"/>
        <w:rPr>
          <w:rFonts w:ascii="Arial" w:eastAsia="Times New Roman" w:hAnsi="Arial" w:cs="Arial"/>
          <w:bCs/>
          <w:color w:val="000000"/>
          <w:sz w:val="20"/>
          <w:szCs w:val="20"/>
          <w:u w:val="single"/>
        </w:rPr>
      </w:pPr>
    </w:p>
    <w:p w14:paraId="0694A5A9" w14:textId="77777777" w:rsidR="00620D2C" w:rsidRPr="00020538" w:rsidRDefault="00620D2C" w:rsidP="009E5BCC">
      <w:pPr>
        <w:keepNext/>
        <w:outlineLvl w:val="2"/>
        <w:rPr>
          <w:rFonts w:ascii="Arial" w:eastAsia="Times New Roman" w:hAnsi="Arial" w:cs="Arial"/>
          <w:bCs/>
          <w:color w:val="000000"/>
          <w:sz w:val="20"/>
          <w:szCs w:val="20"/>
          <w:u w:val="single"/>
        </w:rPr>
      </w:pPr>
    </w:p>
    <w:p w14:paraId="0FA3E750" w14:textId="77777777" w:rsidR="00620D2C" w:rsidRPr="00020538" w:rsidRDefault="00620D2C" w:rsidP="009E5BCC">
      <w:pPr>
        <w:keepNext/>
        <w:outlineLvl w:val="2"/>
        <w:rPr>
          <w:rFonts w:ascii="Arial" w:eastAsia="Times New Roman" w:hAnsi="Arial" w:cs="Arial"/>
          <w:bCs/>
          <w:color w:val="000000"/>
          <w:sz w:val="20"/>
          <w:szCs w:val="20"/>
          <w:u w:val="single"/>
        </w:rPr>
        <w:sectPr w:rsidR="00620D2C"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DEDB444" w14:textId="77777777" w:rsidR="009E5BCC" w:rsidRPr="0035458A" w:rsidRDefault="008C0735" w:rsidP="002D6165">
      <w:pPr>
        <w:pStyle w:val="Heading3"/>
      </w:pPr>
      <w:bookmarkStart w:id="75" w:name="_Toc509995172"/>
      <w:r>
        <w:lastRenderedPageBreak/>
        <w:t>4</w:t>
      </w:r>
      <w:r w:rsidR="009E5BCC" w:rsidRPr="0035458A">
        <w:t>.</w:t>
      </w:r>
      <w:r w:rsidR="00426C68">
        <w:t>7</w:t>
      </w:r>
      <w:r w:rsidR="009E5BCC" w:rsidRPr="0035458A">
        <w:t xml:space="preserve"> Curriculum Review</w:t>
      </w:r>
      <w:r w:rsidR="003B3744">
        <w:t>, Renewal,</w:t>
      </w:r>
      <w:r w:rsidR="009E5BCC" w:rsidRPr="0035458A">
        <w:t xml:space="preserve"> and Improvement</w:t>
      </w:r>
      <w:bookmarkEnd w:id="75"/>
    </w:p>
    <w:p w14:paraId="43296421" w14:textId="77777777" w:rsidR="009E5BCC" w:rsidRPr="009E5BCC" w:rsidRDefault="009E5BCC" w:rsidP="009E5BCC">
      <w:pPr>
        <w:rPr>
          <w:rFonts w:ascii="Arial" w:eastAsia="Times New Roman" w:hAnsi="Arial" w:cs="Arial"/>
          <w:sz w:val="20"/>
          <w:szCs w:val="20"/>
        </w:rPr>
      </w:pPr>
    </w:p>
    <w:p w14:paraId="25F30E25" w14:textId="77777777" w:rsidR="009E5BCC" w:rsidRPr="009E5BCC" w:rsidRDefault="009E5BCC" w:rsidP="009E5BCC">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curricula that are current</w:t>
      </w:r>
      <w:r w:rsidR="003F3061">
        <w:rPr>
          <w:rFonts w:ascii="Arial" w:eastAsia="Times New Roman" w:hAnsi="Arial" w:cs="Arial"/>
          <w:b/>
          <w:bCs/>
          <w:color w:val="000000"/>
          <w:sz w:val="20"/>
          <w:szCs w:val="20"/>
        </w:rPr>
        <w:t xml:space="preserve"> and</w:t>
      </w:r>
      <w:r w:rsidRPr="009E5BCC">
        <w:rPr>
          <w:rFonts w:ascii="Arial" w:eastAsia="Times New Roman" w:hAnsi="Arial" w:cs="Arial"/>
          <w:b/>
          <w:bCs/>
          <w:color w:val="000000"/>
          <w:sz w:val="20"/>
          <w:szCs w:val="20"/>
        </w:rPr>
        <w:t xml:space="preserve"> relevant</w:t>
      </w:r>
      <w:r w:rsidR="003F3061">
        <w:rPr>
          <w:rFonts w:ascii="Arial" w:eastAsia="Times New Roman" w:hAnsi="Arial" w:cs="Arial"/>
          <w:b/>
          <w:bCs/>
          <w:color w:val="000000"/>
          <w:sz w:val="20"/>
          <w:szCs w:val="20"/>
        </w:rPr>
        <w:t xml:space="preserve">, and that </w:t>
      </w:r>
      <w:r w:rsidR="003F3061">
        <w:rPr>
          <w:rFonts w:ascii="Arial" w:hAnsi="Arial" w:cs="Arial"/>
          <w:b/>
          <w:bCs/>
          <w:color w:val="000000"/>
          <w:sz w:val="20"/>
          <w:szCs w:val="20"/>
        </w:rPr>
        <w:t xml:space="preserve">prepare students to be competent </w:t>
      </w:r>
      <w:r w:rsidR="005C134D">
        <w:rPr>
          <w:rFonts w:ascii="Arial" w:hAnsi="Arial" w:cs="Arial"/>
          <w:b/>
          <w:bCs/>
          <w:color w:val="000000"/>
          <w:sz w:val="20"/>
          <w:szCs w:val="20"/>
        </w:rPr>
        <w:t>business</w:t>
      </w:r>
      <w:r w:rsidR="003F3061">
        <w:rPr>
          <w:rFonts w:ascii="Arial" w:hAnsi="Arial" w:cs="Arial"/>
          <w:b/>
          <w:bCs/>
          <w:color w:val="000000"/>
          <w:sz w:val="20"/>
          <w:szCs w:val="20"/>
        </w:rPr>
        <w:t xml:space="preserve"> professionals</w:t>
      </w:r>
      <w:r w:rsidRPr="009E5BCC">
        <w:rPr>
          <w:rFonts w:ascii="Arial" w:eastAsia="Times New Roman" w:hAnsi="Arial" w:cs="Arial"/>
          <w:b/>
          <w:bCs/>
          <w:color w:val="000000"/>
          <w:sz w:val="20"/>
          <w:szCs w:val="20"/>
        </w:rPr>
        <w:t>. Therefore, curriculum review</w:t>
      </w:r>
      <w:r w:rsidR="003B3744">
        <w:rPr>
          <w:rFonts w:ascii="Arial" w:eastAsia="Times New Roman" w:hAnsi="Arial" w:cs="Arial"/>
          <w:b/>
          <w:bCs/>
          <w:color w:val="000000"/>
          <w:sz w:val="20"/>
          <w:szCs w:val="20"/>
        </w:rPr>
        <w:t>, renewal,</w:t>
      </w:r>
      <w:r w:rsidRPr="009E5BCC">
        <w:rPr>
          <w:rFonts w:ascii="Arial" w:eastAsia="Times New Roman" w:hAnsi="Arial" w:cs="Arial"/>
          <w:b/>
          <w:bCs/>
          <w:color w:val="000000"/>
          <w:sz w:val="20"/>
          <w:szCs w:val="20"/>
        </w:rPr>
        <w:t xml:space="preserve"> and improvement </w:t>
      </w:r>
      <w:r w:rsidR="003F3061">
        <w:rPr>
          <w:rFonts w:ascii="Arial" w:eastAsia="Times New Roman" w:hAnsi="Arial" w:cs="Arial"/>
          <w:b/>
          <w:bCs/>
          <w:color w:val="000000"/>
          <w:sz w:val="20"/>
          <w:szCs w:val="20"/>
        </w:rPr>
        <w:t>must</w:t>
      </w:r>
      <w:r w:rsidRPr="009E5BCC">
        <w:rPr>
          <w:rFonts w:ascii="Arial" w:eastAsia="Times New Roman" w:hAnsi="Arial" w:cs="Arial"/>
          <w:b/>
          <w:bCs/>
          <w:color w:val="000000"/>
          <w:sz w:val="20"/>
          <w:szCs w:val="20"/>
        </w:rPr>
        <w:t xml:space="preserve"> be an ongoing process that is supported by outcomes assessment, the results of which are used to ensure excellence in the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programs offered by the academic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unit.</w:t>
      </w:r>
    </w:p>
    <w:p w14:paraId="78727835" w14:textId="77777777" w:rsidR="009E5BCC" w:rsidRPr="009E5BCC" w:rsidRDefault="009E5BCC" w:rsidP="009E5BCC">
      <w:pPr>
        <w:jc w:val="both"/>
        <w:rPr>
          <w:rFonts w:ascii="Arial" w:eastAsia="Times New Roman" w:hAnsi="Arial" w:cs="Arial"/>
          <w:b/>
          <w:bCs/>
          <w:color w:val="000000"/>
          <w:sz w:val="20"/>
          <w:szCs w:val="20"/>
        </w:rPr>
      </w:pPr>
    </w:p>
    <w:p w14:paraId="5A7A7021" w14:textId="77777777" w:rsidR="00AC5199" w:rsidRPr="00020538" w:rsidRDefault="00AC5199" w:rsidP="009E5BCC">
      <w:pPr>
        <w:rPr>
          <w:rFonts w:ascii="Arial" w:eastAsia="Times New Roman" w:hAnsi="Arial" w:cs="Arial"/>
          <w:iCs/>
          <w:sz w:val="20"/>
          <w:szCs w:val="20"/>
        </w:rPr>
      </w:pPr>
    </w:p>
    <w:p w14:paraId="262C8AF7" w14:textId="77777777" w:rsidR="001F1B24" w:rsidRPr="00020538" w:rsidRDefault="009E5BCC" w:rsidP="007D4414">
      <w:pPr>
        <w:numPr>
          <w:ilvl w:val="0"/>
          <w:numId w:val="1"/>
        </w:numPr>
        <w:rPr>
          <w:rFonts w:ascii="Arial" w:eastAsia="Times New Roman" w:hAnsi="Arial" w:cs="Arial"/>
          <w:iCs/>
          <w:sz w:val="20"/>
          <w:szCs w:val="20"/>
        </w:rPr>
      </w:pPr>
      <w:r w:rsidRPr="00020538">
        <w:rPr>
          <w:rFonts w:ascii="Arial" w:eastAsia="Times New Roman" w:hAnsi="Arial" w:cs="Arial"/>
          <w:iCs/>
          <w:sz w:val="20"/>
          <w:szCs w:val="20"/>
        </w:rPr>
        <w:t xml:space="preserve">Describe </w:t>
      </w:r>
      <w:r w:rsidR="00AC5199" w:rsidRPr="00020538">
        <w:rPr>
          <w:rFonts w:ascii="Arial" w:eastAsia="Times New Roman" w:hAnsi="Arial" w:cs="Arial"/>
          <w:iCs/>
          <w:sz w:val="20"/>
          <w:szCs w:val="20"/>
        </w:rPr>
        <w:t xml:space="preserve">the </w:t>
      </w:r>
      <w:r w:rsidR="001F1B24" w:rsidRPr="00020538">
        <w:rPr>
          <w:rFonts w:ascii="Arial" w:eastAsia="Times New Roman" w:hAnsi="Arial" w:cs="Arial"/>
          <w:iCs/>
          <w:sz w:val="20"/>
          <w:szCs w:val="20"/>
        </w:rPr>
        <w:t xml:space="preserve">following curriculum management </w:t>
      </w:r>
      <w:r w:rsidRPr="00020538">
        <w:rPr>
          <w:rFonts w:ascii="Arial" w:eastAsia="Times New Roman" w:hAnsi="Arial" w:cs="Arial"/>
          <w:iCs/>
          <w:sz w:val="20"/>
          <w:szCs w:val="20"/>
        </w:rPr>
        <w:t>process</w:t>
      </w:r>
      <w:r w:rsidR="001F1B24" w:rsidRPr="00020538">
        <w:rPr>
          <w:rFonts w:ascii="Arial" w:eastAsia="Times New Roman" w:hAnsi="Arial" w:cs="Arial"/>
          <w:iCs/>
          <w:sz w:val="20"/>
          <w:szCs w:val="20"/>
        </w:rPr>
        <w:t>es</w:t>
      </w:r>
      <w:r w:rsidR="00AC5199" w:rsidRPr="00020538">
        <w:rPr>
          <w:rFonts w:ascii="Arial" w:eastAsia="Times New Roman" w:hAnsi="Arial" w:cs="Arial"/>
          <w:iCs/>
          <w:sz w:val="20"/>
          <w:szCs w:val="20"/>
        </w:rPr>
        <w:t xml:space="preserve"> employed by the academic </w:t>
      </w:r>
      <w:r w:rsidR="005C134D">
        <w:rPr>
          <w:rFonts w:ascii="Arial" w:eastAsia="Times New Roman" w:hAnsi="Arial" w:cs="Arial"/>
          <w:iCs/>
          <w:sz w:val="20"/>
          <w:szCs w:val="20"/>
        </w:rPr>
        <w:t>business</w:t>
      </w:r>
      <w:r w:rsidR="00AC5199" w:rsidRPr="00020538">
        <w:rPr>
          <w:rFonts w:ascii="Arial" w:eastAsia="Times New Roman" w:hAnsi="Arial" w:cs="Arial"/>
          <w:iCs/>
          <w:sz w:val="20"/>
          <w:szCs w:val="20"/>
        </w:rPr>
        <w:t xml:space="preserve"> unit</w:t>
      </w:r>
      <w:r w:rsidR="001F1B24" w:rsidRPr="00020538">
        <w:rPr>
          <w:rFonts w:ascii="Arial" w:eastAsia="Times New Roman" w:hAnsi="Arial" w:cs="Arial"/>
          <w:iCs/>
          <w:sz w:val="20"/>
          <w:szCs w:val="20"/>
        </w:rPr>
        <w:t>:</w:t>
      </w:r>
    </w:p>
    <w:p w14:paraId="15DBEB91" w14:textId="77777777" w:rsidR="001F1B24" w:rsidRPr="00020538" w:rsidRDefault="001F1B24" w:rsidP="001F1B24">
      <w:pPr>
        <w:ind w:left="360"/>
        <w:rPr>
          <w:rFonts w:ascii="Arial" w:eastAsia="Times New Roman" w:hAnsi="Arial" w:cs="Arial"/>
          <w:iCs/>
          <w:sz w:val="20"/>
          <w:szCs w:val="20"/>
        </w:rPr>
      </w:pPr>
    </w:p>
    <w:p w14:paraId="30E8D83E" w14:textId="77777777" w:rsidR="001F1B24" w:rsidRPr="00020538" w:rsidRDefault="001F1B24" w:rsidP="00F016E8">
      <w:pPr>
        <w:pStyle w:val="ListParagraph"/>
        <w:numPr>
          <w:ilvl w:val="0"/>
          <w:numId w:val="43"/>
        </w:numPr>
        <w:rPr>
          <w:iCs/>
          <w:sz w:val="20"/>
          <w:szCs w:val="20"/>
        </w:rPr>
      </w:pPr>
      <w:r w:rsidRPr="00020538">
        <w:rPr>
          <w:iCs/>
          <w:sz w:val="20"/>
          <w:szCs w:val="20"/>
        </w:rPr>
        <w:t xml:space="preserve">The process </w:t>
      </w:r>
      <w:r w:rsidR="00AC5199" w:rsidRPr="00020538">
        <w:rPr>
          <w:iCs/>
          <w:sz w:val="20"/>
          <w:szCs w:val="20"/>
        </w:rPr>
        <w:t>for the</w:t>
      </w:r>
      <w:r w:rsidR="009E5BCC" w:rsidRPr="00020538">
        <w:rPr>
          <w:iCs/>
          <w:sz w:val="20"/>
          <w:szCs w:val="20"/>
        </w:rPr>
        <w:t xml:space="preserve"> continuous evaluation of the curricula in </w:t>
      </w:r>
      <w:r w:rsidR="00B46B9C" w:rsidRPr="00020538">
        <w:rPr>
          <w:iCs/>
          <w:sz w:val="20"/>
          <w:szCs w:val="20"/>
        </w:rPr>
        <w:t>the</w:t>
      </w:r>
      <w:r w:rsidR="00AC5199" w:rsidRPr="00020538">
        <w:rPr>
          <w:iCs/>
          <w:sz w:val="20"/>
          <w:szCs w:val="20"/>
        </w:rPr>
        <w:t xml:space="preserve"> </w:t>
      </w:r>
      <w:r w:rsidR="005C134D">
        <w:rPr>
          <w:iCs/>
          <w:sz w:val="20"/>
          <w:szCs w:val="20"/>
        </w:rPr>
        <w:t>business</w:t>
      </w:r>
      <w:r w:rsidR="009E5BCC" w:rsidRPr="00020538">
        <w:rPr>
          <w:iCs/>
          <w:sz w:val="20"/>
          <w:szCs w:val="20"/>
        </w:rPr>
        <w:t xml:space="preserve"> programs</w:t>
      </w:r>
      <w:r w:rsidR="00B46B9C" w:rsidRPr="00020538">
        <w:rPr>
          <w:iCs/>
          <w:sz w:val="20"/>
          <w:szCs w:val="20"/>
        </w:rPr>
        <w:t xml:space="preserve"> offered by the </w:t>
      </w:r>
      <w:r w:rsidR="00D35991" w:rsidRPr="00020538">
        <w:rPr>
          <w:iCs/>
          <w:sz w:val="20"/>
          <w:szCs w:val="20"/>
        </w:rPr>
        <w:t xml:space="preserve">academic </w:t>
      </w:r>
      <w:r w:rsidR="005C134D">
        <w:rPr>
          <w:iCs/>
          <w:sz w:val="20"/>
          <w:szCs w:val="20"/>
        </w:rPr>
        <w:t>business</w:t>
      </w:r>
      <w:r w:rsidR="00D35991" w:rsidRPr="00020538">
        <w:rPr>
          <w:iCs/>
          <w:sz w:val="20"/>
          <w:szCs w:val="20"/>
        </w:rPr>
        <w:t xml:space="preserve"> </w:t>
      </w:r>
      <w:r w:rsidR="00B46B9C" w:rsidRPr="00020538">
        <w:rPr>
          <w:iCs/>
          <w:sz w:val="20"/>
          <w:szCs w:val="20"/>
        </w:rPr>
        <w:t>unit</w:t>
      </w:r>
      <w:r w:rsidR="00EA27F6">
        <w:rPr>
          <w:iCs/>
          <w:sz w:val="20"/>
          <w:szCs w:val="20"/>
        </w:rPr>
        <w:t>;</w:t>
      </w:r>
    </w:p>
    <w:p w14:paraId="6FBC8FB2" w14:textId="77777777" w:rsidR="001F1B24" w:rsidRPr="00020538" w:rsidRDefault="001F1B24" w:rsidP="001F1B24">
      <w:pPr>
        <w:ind w:left="360"/>
        <w:rPr>
          <w:rFonts w:ascii="Arial" w:hAnsi="Arial" w:cs="Arial"/>
          <w:iCs/>
          <w:sz w:val="20"/>
          <w:szCs w:val="20"/>
        </w:rPr>
      </w:pPr>
    </w:p>
    <w:p w14:paraId="2FE1A350" w14:textId="77777777" w:rsidR="009E5BCC" w:rsidRPr="00020538" w:rsidRDefault="001F1B24" w:rsidP="00F016E8">
      <w:pPr>
        <w:pStyle w:val="ListParagraph"/>
        <w:numPr>
          <w:ilvl w:val="0"/>
          <w:numId w:val="43"/>
        </w:numPr>
        <w:rPr>
          <w:iCs/>
          <w:sz w:val="20"/>
          <w:szCs w:val="20"/>
        </w:rPr>
      </w:pPr>
      <w:r w:rsidRPr="00020538">
        <w:rPr>
          <w:iCs/>
          <w:sz w:val="20"/>
          <w:szCs w:val="20"/>
        </w:rPr>
        <w:t>T</w:t>
      </w:r>
      <w:r w:rsidR="009E5BCC" w:rsidRPr="00020538">
        <w:rPr>
          <w:iCs/>
          <w:sz w:val="20"/>
          <w:szCs w:val="20"/>
        </w:rPr>
        <w:t>he ways in which outcomes assessment supports curriculum review</w:t>
      </w:r>
      <w:r w:rsidR="00AC5199" w:rsidRPr="00020538">
        <w:rPr>
          <w:iCs/>
          <w:sz w:val="20"/>
          <w:szCs w:val="20"/>
        </w:rPr>
        <w:t xml:space="preserve">, renewal, and improvement in the </w:t>
      </w:r>
      <w:r w:rsidR="009E5BCC" w:rsidRPr="00020538">
        <w:rPr>
          <w:iCs/>
          <w:sz w:val="20"/>
          <w:szCs w:val="20"/>
        </w:rPr>
        <w:t xml:space="preserve">academic </w:t>
      </w:r>
      <w:r w:rsidR="005C134D">
        <w:rPr>
          <w:iCs/>
          <w:sz w:val="20"/>
          <w:szCs w:val="20"/>
        </w:rPr>
        <w:t>business</w:t>
      </w:r>
      <w:r w:rsidRPr="00020538">
        <w:rPr>
          <w:iCs/>
          <w:sz w:val="20"/>
          <w:szCs w:val="20"/>
        </w:rPr>
        <w:t xml:space="preserve"> unit</w:t>
      </w:r>
      <w:r w:rsidR="00EA27F6">
        <w:rPr>
          <w:iCs/>
          <w:sz w:val="20"/>
          <w:szCs w:val="20"/>
        </w:rPr>
        <w:t>;</w:t>
      </w:r>
    </w:p>
    <w:p w14:paraId="7E431371" w14:textId="77777777" w:rsidR="001F1B24" w:rsidRPr="00020538" w:rsidRDefault="001F1B24" w:rsidP="001F1B24">
      <w:pPr>
        <w:pStyle w:val="ListParagraph"/>
        <w:rPr>
          <w:iCs/>
          <w:sz w:val="20"/>
          <w:szCs w:val="20"/>
        </w:rPr>
      </w:pPr>
    </w:p>
    <w:p w14:paraId="6E4DDF04" w14:textId="77777777" w:rsidR="001F1B24" w:rsidRPr="00020538" w:rsidRDefault="001F1B24" w:rsidP="00F016E8">
      <w:pPr>
        <w:pStyle w:val="ListParagraph"/>
        <w:numPr>
          <w:ilvl w:val="0"/>
          <w:numId w:val="43"/>
        </w:numPr>
        <w:rPr>
          <w:iCs/>
          <w:sz w:val="20"/>
          <w:szCs w:val="20"/>
        </w:rPr>
      </w:pPr>
      <w:r w:rsidRPr="00020538">
        <w:rPr>
          <w:iCs/>
          <w:sz w:val="20"/>
          <w:szCs w:val="20"/>
        </w:rPr>
        <w:t xml:space="preserve">The process for changing program curricula or developing a new </w:t>
      </w:r>
      <w:r w:rsidR="005C134D">
        <w:rPr>
          <w:iCs/>
          <w:sz w:val="20"/>
          <w:szCs w:val="20"/>
        </w:rPr>
        <w:t>business</w:t>
      </w:r>
      <w:r w:rsidRPr="00020538">
        <w:rPr>
          <w:iCs/>
          <w:sz w:val="20"/>
          <w:szCs w:val="20"/>
        </w:rPr>
        <w:t xml:space="preserve"> program for the academic </w:t>
      </w:r>
      <w:r w:rsidR="005C134D">
        <w:rPr>
          <w:iCs/>
          <w:sz w:val="20"/>
          <w:szCs w:val="20"/>
        </w:rPr>
        <w:t>business</w:t>
      </w:r>
      <w:r w:rsidRPr="00020538">
        <w:rPr>
          <w:iCs/>
          <w:sz w:val="20"/>
          <w:szCs w:val="20"/>
        </w:rPr>
        <w:t xml:space="preserve"> unit</w:t>
      </w:r>
      <w:r w:rsidR="00EA27F6">
        <w:rPr>
          <w:iCs/>
          <w:sz w:val="20"/>
          <w:szCs w:val="20"/>
        </w:rPr>
        <w:t>.</w:t>
      </w:r>
    </w:p>
    <w:p w14:paraId="3C719E28" w14:textId="77777777" w:rsidR="00AC5199" w:rsidRPr="00020538" w:rsidRDefault="00AC5199" w:rsidP="00AC5199">
      <w:pPr>
        <w:rPr>
          <w:rFonts w:ascii="Arial" w:eastAsia="Times New Roman" w:hAnsi="Arial" w:cs="Arial"/>
          <w:iCs/>
          <w:sz w:val="20"/>
          <w:szCs w:val="20"/>
        </w:rPr>
      </w:pPr>
    </w:p>
    <w:p w14:paraId="6DCD2830" w14:textId="77777777" w:rsidR="009E5BCC" w:rsidRPr="00020538" w:rsidRDefault="009E5BCC" w:rsidP="007D4414">
      <w:pPr>
        <w:numPr>
          <w:ilvl w:val="0"/>
          <w:numId w:val="1"/>
        </w:numPr>
        <w:rPr>
          <w:rFonts w:ascii="Arial" w:eastAsia="Times New Roman" w:hAnsi="Arial" w:cs="Arial"/>
          <w:iCs/>
          <w:sz w:val="20"/>
          <w:szCs w:val="20"/>
        </w:rPr>
      </w:pPr>
      <w:r w:rsidRPr="00020538">
        <w:rPr>
          <w:rFonts w:ascii="Arial" w:eastAsia="Times New Roman" w:hAnsi="Arial" w:cs="Arial"/>
          <w:iCs/>
          <w:sz w:val="20"/>
          <w:szCs w:val="20"/>
        </w:rPr>
        <w:t xml:space="preserve">Document the involvement of </w:t>
      </w:r>
      <w:r w:rsidR="00AC5199" w:rsidRPr="00020538">
        <w:rPr>
          <w:rFonts w:ascii="Arial" w:eastAsia="Times New Roman" w:hAnsi="Arial" w:cs="Arial"/>
          <w:iCs/>
          <w:sz w:val="20"/>
          <w:szCs w:val="20"/>
        </w:rPr>
        <w:t xml:space="preserve">the </w:t>
      </w:r>
      <w:r w:rsidRPr="00020538">
        <w:rPr>
          <w:rFonts w:ascii="Arial" w:eastAsia="Times New Roman" w:hAnsi="Arial" w:cs="Arial"/>
          <w:iCs/>
          <w:sz w:val="20"/>
          <w:szCs w:val="20"/>
        </w:rPr>
        <w:t>faculty</w:t>
      </w:r>
      <w:r w:rsidR="00AC5199" w:rsidRPr="00020538">
        <w:rPr>
          <w:rFonts w:ascii="Arial" w:eastAsia="Times New Roman" w:hAnsi="Arial" w:cs="Arial"/>
          <w:iCs/>
          <w:sz w:val="20"/>
          <w:szCs w:val="20"/>
        </w:rPr>
        <w:t xml:space="preserve"> in the academic </w:t>
      </w:r>
      <w:r w:rsidR="005C134D">
        <w:rPr>
          <w:rFonts w:ascii="Arial" w:eastAsia="Times New Roman" w:hAnsi="Arial" w:cs="Arial"/>
          <w:iCs/>
          <w:sz w:val="20"/>
          <w:szCs w:val="20"/>
        </w:rPr>
        <w:t>business</w:t>
      </w:r>
      <w:r w:rsidR="00AC5199" w:rsidRPr="00020538">
        <w:rPr>
          <w:rFonts w:ascii="Arial" w:eastAsia="Times New Roman" w:hAnsi="Arial" w:cs="Arial"/>
          <w:iCs/>
          <w:sz w:val="20"/>
          <w:szCs w:val="20"/>
        </w:rPr>
        <w:t xml:space="preserve"> unit</w:t>
      </w:r>
      <w:r w:rsidRPr="00020538">
        <w:rPr>
          <w:rFonts w:ascii="Arial" w:eastAsia="Times New Roman" w:hAnsi="Arial" w:cs="Arial"/>
          <w:iCs/>
          <w:sz w:val="20"/>
          <w:szCs w:val="20"/>
        </w:rPr>
        <w:t xml:space="preserve"> in the periodic review</w:t>
      </w:r>
      <w:r w:rsidR="00AC5199" w:rsidRPr="00020538">
        <w:rPr>
          <w:rFonts w:ascii="Arial" w:eastAsia="Times New Roman" w:hAnsi="Arial" w:cs="Arial"/>
          <w:iCs/>
          <w:sz w:val="20"/>
          <w:szCs w:val="20"/>
        </w:rPr>
        <w:t>, renewal, and improvement</w:t>
      </w:r>
      <w:r w:rsidRPr="00020538">
        <w:rPr>
          <w:rFonts w:ascii="Arial" w:eastAsia="Times New Roman" w:hAnsi="Arial" w:cs="Arial"/>
          <w:iCs/>
          <w:sz w:val="20"/>
          <w:szCs w:val="20"/>
        </w:rPr>
        <w:t xml:space="preserve"> of </w:t>
      </w:r>
      <w:r w:rsidR="005C134D">
        <w:rPr>
          <w:rFonts w:ascii="Arial" w:eastAsia="Times New Roman" w:hAnsi="Arial" w:cs="Arial"/>
          <w:iCs/>
          <w:sz w:val="20"/>
          <w:szCs w:val="20"/>
        </w:rPr>
        <w:t>business</w:t>
      </w:r>
      <w:r w:rsidR="00AC5199" w:rsidRPr="00020538">
        <w:rPr>
          <w:rFonts w:ascii="Arial" w:eastAsia="Times New Roman" w:hAnsi="Arial" w:cs="Arial"/>
          <w:iCs/>
          <w:sz w:val="20"/>
          <w:szCs w:val="20"/>
        </w:rPr>
        <w:t xml:space="preserve"> programs and curricula.</w:t>
      </w:r>
    </w:p>
    <w:p w14:paraId="728BBA76" w14:textId="77777777" w:rsidR="00AC5199" w:rsidRPr="00020538" w:rsidRDefault="00AC5199" w:rsidP="00AC5199">
      <w:pPr>
        <w:rPr>
          <w:rFonts w:ascii="Arial" w:eastAsia="Times New Roman" w:hAnsi="Arial" w:cs="Arial"/>
          <w:iCs/>
          <w:sz w:val="20"/>
          <w:szCs w:val="20"/>
        </w:rPr>
      </w:pPr>
    </w:p>
    <w:p w14:paraId="757D38F9" w14:textId="77777777" w:rsidR="009E5BCC" w:rsidRPr="00020538" w:rsidRDefault="009E5BCC" w:rsidP="007D4414">
      <w:pPr>
        <w:numPr>
          <w:ilvl w:val="0"/>
          <w:numId w:val="1"/>
        </w:numPr>
        <w:rPr>
          <w:rFonts w:ascii="Arial" w:eastAsia="Times New Roman" w:hAnsi="Arial" w:cs="Arial"/>
          <w:iCs/>
          <w:sz w:val="20"/>
          <w:szCs w:val="20"/>
        </w:rPr>
      </w:pPr>
      <w:r w:rsidRPr="00020538">
        <w:rPr>
          <w:rFonts w:ascii="Arial" w:eastAsia="Times New Roman" w:hAnsi="Arial" w:cs="Arial"/>
          <w:iCs/>
          <w:sz w:val="20"/>
          <w:szCs w:val="20"/>
        </w:rPr>
        <w:t xml:space="preserve">Describe the ways in which alumni, </w:t>
      </w:r>
      <w:r w:rsidR="00AC5199" w:rsidRPr="00020538">
        <w:rPr>
          <w:rFonts w:ascii="Arial" w:eastAsia="Times New Roman" w:hAnsi="Arial" w:cs="Arial"/>
          <w:iCs/>
          <w:sz w:val="20"/>
          <w:szCs w:val="20"/>
        </w:rPr>
        <w:t xml:space="preserve">employers of graduates, and other professionals in the </w:t>
      </w:r>
      <w:r w:rsidR="005C134D">
        <w:rPr>
          <w:rFonts w:ascii="Arial" w:eastAsia="Times New Roman" w:hAnsi="Arial" w:cs="Arial"/>
          <w:iCs/>
          <w:sz w:val="20"/>
          <w:szCs w:val="20"/>
        </w:rPr>
        <w:t>business</w:t>
      </w:r>
      <w:r w:rsidR="00AC5199" w:rsidRPr="00020538">
        <w:rPr>
          <w:rFonts w:ascii="Arial" w:eastAsia="Times New Roman" w:hAnsi="Arial" w:cs="Arial"/>
          <w:iCs/>
          <w:sz w:val="20"/>
          <w:szCs w:val="20"/>
        </w:rPr>
        <w:t xml:space="preserve"> community </w:t>
      </w:r>
      <w:r w:rsidRPr="00020538">
        <w:rPr>
          <w:rFonts w:ascii="Arial" w:eastAsia="Times New Roman" w:hAnsi="Arial" w:cs="Arial"/>
          <w:iCs/>
          <w:sz w:val="20"/>
          <w:szCs w:val="20"/>
        </w:rPr>
        <w:t>are involved in the periodic review</w:t>
      </w:r>
      <w:r w:rsidR="00AC5199" w:rsidRPr="00020538">
        <w:rPr>
          <w:rFonts w:ascii="Arial" w:eastAsia="Times New Roman" w:hAnsi="Arial" w:cs="Arial"/>
          <w:iCs/>
          <w:sz w:val="20"/>
          <w:szCs w:val="20"/>
        </w:rPr>
        <w:t>, renewal, and improvement</w:t>
      </w:r>
      <w:r w:rsidRPr="00020538">
        <w:rPr>
          <w:rFonts w:ascii="Arial" w:eastAsia="Times New Roman" w:hAnsi="Arial" w:cs="Arial"/>
          <w:iCs/>
          <w:sz w:val="20"/>
          <w:szCs w:val="20"/>
        </w:rPr>
        <w:t xml:space="preserve"> of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and curricula.</w:t>
      </w:r>
    </w:p>
    <w:p w14:paraId="5FFFAF40" w14:textId="77777777" w:rsidR="007E0D47" w:rsidRPr="00020538" w:rsidRDefault="007E0D47" w:rsidP="007E0D47">
      <w:pPr>
        <w:pStyle w:val="ListParagraph"/>
        <w:rPr>
          <w:iCs/>
          <w:sz w:val="20"/>
          <w:szCs w:val="20"/>
        </w:rPr>
      </w:pPr>
    </w:p>
    <w:p w14:paraId="6EF321C2" w14:textId="77777777" w:rsidR="007E0D47" w:rsidRPr="00020538" w:rsidRDefault="00DA5C7B" w:rsidP="007D4414">
      <w:pPr>
        <w:numPr>
          <w:ilvl w:val="0"/>
          <w:numId w:val="1"/>
        </w:numPr>
        <w:rPr>
          <w:rFonts w:ascii="Arial" w:eastAsia="Times New Roman" w:hAnsi="Arial" w:cs="Arial"/>
          <w:iCs/>
          <w:sz w:val="20"/>
          <w:szCs w:val="20"/>
        </w:rPr>
      </w:pPr>
      <w:r w:rsidRPr="00020538">
        <w:rPr>
          <w:rFonts w:ascii="Arial" w:eastAsia="Times New Roman" w:hAnsi="Arial" w:cs="Arial"/>
          <w:iCs/>
          <w:sz w:val="20"/>
          <w:szCs w:val="20"/>
        </w:rPr>
        <w:t>Provide evidence</w:t>
      </w:r>
      <w:r w:rsidR="007E0D47" w:rsidRPr="00020538">
        <w:rPr>
          <w:rFonts w:ascii="Arial" w:eastAsia="Times New Roman" w:hAnsi="Arial" w:cs="Arial"/>
          <w:iCs/>
          <w:sz w:val="20"/>
          <w:szCs w:val="20"/>
        </w:rPr>
        <w:t xml:space="preserve"> of recent </w:t>
      </w:r>
      <w:r w:rsidRPr="00020538">
        <w:rPr>
          <w:rFonts w:ascii="Arial" w:eastAsia="Times New Roman" w:hAnsi="Arial" w:cs="Arial"/>
          <w:iCs/>
          <w:sz w:val="20"/>
          <w:szCs w:val="20"/>
        </w:rPr>
        <w:t xml:space="preserve">curricular revisions and/or new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that have resulted from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unit’s curriculum management/development/improvement processes.</w:t>
      </w:r>
    </w:p>
    <w:p w14:paraId="006304D2" w14:textId="77777777" w:rsidR="001F1B24" w:rsidRPr="00020538" w:rsidRDefault="001F1B24" w:rsidP="001F1B24">
      <w:pPr>
        <w:pStyle w:val="ListParagraph"/>
        <w:rPr>
          <w:iCs/>
          <w:sz w:val="20"/>
          <w:szCs w:val="20"/>
        </w:rPr>
      </w:pPr>
    </w:p>
    <w:p w14:paraId="71BC8AC8" w14:textId="77777777" w:rsidR="001F1B24" w:rsidRPr="00020538" w:rsidRDefault="001F1B24" w:rsidP="001F1B24">
      <w:pPr>
        <w:rPr>
          <w:rFonts w:ascii="Arial" w:eastAsia="Times New Roman" w:hAnsi="Arial" w:cs="Arial"/>
          <w:iCs/>
          <w:sz w:val="20"/>
          <w:szCs w:val="20"/>
        </w:rPr>
      </w:pPr>
    </w:p>
    <w:p w14:paraId="69251816" w14:textId="77777777" w:rsidR="000F47F6" w:rsidRPr="00020538" w:rsidRDefault="000F47F6" w:rsidP="009E5BCC">
      <w:pPr>
        <w:keepNext/>
        <w:outlineLvl w:val="2"/>
        <w:rPr>
          <w:rFonts w:ascii="Arial" w:eastAsia="Times New Roman" w:hAnsi="Arial" w:cs="Arial"/>
          <w:b/>
          <w:bCs/>
          <w:color w:val="000000"/>
          <w:sz w:val="24"/>
          <w:szCs w:val="24"/>
          <w:u w:val="single"/>
        </w:rPr>
        <w:sectPr w:rsidR="000F47F6"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19EEC4" w14:textId="77777777" w:rsidR="000F47F6" w:rsidRPr="00D4078B" w:rsidRDefault="000F47F6" w:rsidP="002D6165">
      <w:pPr>
        <w:pStyle w:val="Heading3"/>
      </w:pPr>
      <w:bookmarkStart w:id="76" w:name="_Toc509995173"/>
      <w:r>
        <w:lastRenderedPageBreak/>
        <w:t>4</w:t>
      </w:r>
      <w:r w:rsidRPr="00D4078B">
        <w:t>.</w:t>
      </w:r>
      <w:r w:rsidR="00426C68">
        <w:t>8</w:t>
      </w:r>
      <w:r>
        <w:t>:</w:t>
      </w:r>
      <w:r w:rsidRPr="00D4078B">
        <w:t xml:space="preserve"> Summary Reflection on </w:t>
      </w:r>
      <w:r w:rsidR="005C134D">
        <w:t>Business</w:t>
      </w:r>
      <w:r w:rsidR="00D46033">
        <w:t xml:space="preserve"> Curricula </w:t>
      </w:r>
      <w:r w:rsidR="00E56E0E">
        <w:t>and Learning Opportunities</w:t>
      </w:r>
      <w:bookmarkEnd w:id="76"/>
    </w:p>
    <w:p w14:paraId="30E9A8D3" w14:textId="77777777" w:rsidR="000F47F6" w:rsidRPr="00D4078B" w:rsidRDefault="000F47F6" w:rsidP="000F47F6">
      <w:pPr>
        <w:jc w:val="both"/>
        <w:rPr>
          <w:rFonts w:ascii="Arial" w:eastAsia="Times New Roman" w:hAnsi="Arial" w:cs="Arial"/>
          <w:b/>
          <w:bCs/>
          <w:color w:val="000000"/>
          <w:sz w:val="20"/>
          <w:szCs w:val="20"/>
        </w:rPr>
      </w:pPr>
    </w:p>
    <w:p w14:paraId="0EFE7568" w14:textId="77777777" w:rsidR="000F47F6" w:rsidRPr="00D4078B" w:rsidRDefault="000F47F6" w:rsidP="000F47F6">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w:t>
      </w:r>
      <w:r w:rsidRPr="00D4078B">
        <w:rPr>
          <w:rFonts w:ascii="Arial" w:eastAsia="Times New Roman" w:hAnsi="Arial" w:cs="Arial"/>
          <w:b/>
          <w:sz w:val="20"/>
          <w:szCs w:val="20"/>
        </w:rPr>
        <w:t>academic resources and educational processes in terms of their contributions to the unit’s overall performance relative to its mission.</w:t>
      </w:r>
      <w:r w:rsidRPr="00D4078B">
        <w:rPr>
          <w:rFonts w:ascii="Arial" w:eastAsia="Times New Roman" w:hAnsi="Arial" w:cs="Arial"/>
          <w:b/>
          <w:bCs/>
          <w:sz w:val="20"/>
          <w:szCs w:val="20"/>
        </w:rPr>
        <w:t xml:space="preserve"> This requires the academic </w:t>
      </w:r>
      <w:r w:rsidR="005C134D">
        <w:rPr>
          <w:rFonts w:ascii="Arial" w:eastAsia="Times New Roman" w:hAnsi="Arial" w:cs="Arial"/>
          <w:b/>
          <w:bCs/>
          <w:sz w:val="20"/>
          <w:szCs w:val="20"/>
        </w:rPr>
        <w:t>business</w:t>
      </w:r>
      <w:r w:rsidRPr="00D4078B">
        <w:rPr>
          <w:rFonts w:ascii="Arial" w:eastAsia="Times New Roman" w:hAnsi="Arial" w:cs="Arial"/>
          <w:b/>
          <w:bCs/>
          <w:sz w:val="20"/>
          <w:szCs w:val="20"/>
        </w:rPr>
        <w:t xml:space="preserve"> unit to evaluate the effectiveness of its </w:t>
      </w:r>
      <w:r w:rsidRPr="000F47F6">
        <w:rPr>
          <w:rFonts w:ascii="Arial" w:eastAsia="Times New Roman" w:hAnsi="Arial" w:cs="Arial"/>
          <w:b/>
          <w:bCs/>
          <w:sz w:val="20"/>
          <w:szCs w:val="20"/>
        </w:rPr>
        <w:t>curricula</w:t>
      </w:r>
      <w:r w:rsidR="00E56E0E">
        <w:rPr>
          <w:rFonts w:ascii="Arial" w:eastAsia="Times New Roman" w:hAnsi="Arial" w:cs="Arial"/>
          <w:b/>
          <w:bCs/>
          <w:sz w:val="20"/>
          <w:szCs w:val="20"/>
        </w:rPr>
        <w:t>,</w:t>
      </w:r>
      <w:r w:rsidRPr="000F47F6">
        <w:rPr>
          <w:rFonts w:ascii="Arial" w:eastAsia="Times New Roman" w:hAnsi="Arial" w:cs="Arial"/>
          <w:b/>
          <w:bCs/>
          <w:sz w:val="20"/>
          <w:szCs w:val="20"/>
        </w:rPr>
        <w:t xml:space="preserve"> curricula-related processes</w:t>
      </w:r>
      <w:r w:rsidR="00E56E0E">
        <w:rPr>
          <w:rFonts w:ascii="Arial" w:eastAsia="Times New Roman" w:hAnsi="Arial" w:cs="Arial"/>
          <w:b/>
          <w:bCs/>
          <w:sz w:val="20"/>
          <w:szCs w:val="20"/>
        </w:rPr>
        <w:t>, and program learning opportunities</w:t>
      </w:r>
      <w:r w:rsidRPr="000F47F6">
        <w:rPr>
          <w:rFonts w:ascii="Arial" w:eastAsia="Times New Roman" w:hAnsi="Arial" w:cs="Arial"/>
          <w:b/>
          <w:bCs/>
          <w:sz w:val="20"/>
          <w:szCs w:val="20"/>
        </w:rPr>
        <w:t xml:space="preserve"> </w:t>
      </w:r>
      <w:r w:rsidRPr="00D4078B">
        <w:rPr>
          <w:rFonts w:ascii="Arial" w:eastAsia="Times New Roman" w:hAnsi="Arial" w:cs="Arial"/>
          <w:b/>
          <w:bCs/>
          <w:sz w:val="20"/>
          <w:szCs w:val="20"/>
        </w:rPr>
        <w:t xml:space="preserve">in supporting excellence in </w:t>
      </w:r>
      <w:r w:rsidR="005C134D">
        <w:rPr>
          <w:rFonts w:ascii="Arial" w:eastAsia="Times New Roman" w:hAnsi="Arial" w:cs="Arial"/>
          <w:b/>
          <w:bCs/>
          <w:sz w:val="20"/>
          <w:szCs w:val="20"/>
        </w:rPr>
        <w:t>business</w:t>
      </w:r>
      <w:r w:rsidRPr="00D4078B">
        <w:rPr>
          <w:rFonts w:ascii="Arial" w:eastAsia="Times New Roman" w:hAnsi="Arial" w:cs="Arial"/>
          <w:b/>
          <w:bCs/>
          <w:sz w:val="20"/>
          <w:szCs w:val="20"/>
        </w:rPr>
        <w:t xml:space="preserve"> education. </w:t>
      </w:r>
    </w:p>
    <w:p w14:paraId="52EAC696" w14:textId="77777777" w:rsidR="000F47F6" w:rsidRPr="00D4078B" w:rsidRDefault="000F47F6" w:rsidP="000F47F6">
      <w:pPr>
        <w:rPr>
          <w:rFonts w:ascii="Arial" w:eastAsia="Times New Roman" w:hAnsi="Arial" w:cs="Arial"/>
          <w:color w:val="000000"/>
          <w:sz w:val="20"/>
          <w:szCs w:val="20"/>
        </w:rPr>
      </w:pPr>
    </w:p>
    <w:p w14:paraId="13D13DFD" w14:textId="77777777" w:rsidR="000F47F6" w:rsidRPr="00020538" w:rsidRDefault="000F47F6" w:rsidP="000F47F6">
      <w:pPr>
        <w:rPr>
          <w:rFonts w:ascii="Arial" w:eastAsia="Times New Roman" w:hAnsi="Arial" w:cs="Arial"/>
          <w:sz w:val="20"/>
          <w:szCs w:val="20"/>
        </w:rPr>
      </w:pPr>
    </w:p>
    <w:p w14:paraId="5D43D00D" w14:textId="77777777" w:rsidR="000F47F6" w:rsidRPr="00A407F5" w:rsidRDefault="000F47F6" w:rsidP="000F47F6">
      <w:pPr>
        <w:rPr>
          <w:rFonts w:ascii="Arial" w:eastAsia="Times New Roman" w:hAnsi="Arial" w:cs="Arial"/>
          <w:sz w:val="20"/>
          <w:szCs w:val="20"/>
        </w:rPr>
      </w:pPr>
      <w:r w:rsidRPr="00A407F5">
        <w:rPr>
          <w:rFonts w:ascii="Arial" w:eastAsia="Times New Roman" w:hAnsi="Arial" w:cs="Arial"/>
          <w:sz w:val="20"/>
          <w:szCs w:val="20"/>
        </w:rPr>
        <w:t xml:space="preserve">Provide a summary reflection on the academic </w:t>
      </w:r>
      <w:r w:rsidR="005C134D" w:rsidRPr="00A407F5">
        <w:rPr>
          <w:rFonts w:ascii="Arial" w:eastAsia="Times New Roman" w:hAnsi="Arial" w:cs="Arial"/>
          <w:sz w:val="20"/>
          <w:szCs w:val="20"/>
        </w:rPr>
        <w:t>business</w:t>
      </w:r>
      <w:r w:rsidRPr="00A407F5">
        <w:rPr>
          <w:rFonts w:ascii="Arial" w:eastAsia="Times New Roman" w:hAnsi="Arial" w:cs="Arial"/>
          <w:sz w:val="20"/>
          <w:szCs w:val="20"/>
        </w:rPr>
        <w:t xml:space="preserve"> unit’s curricula</w:t>
      </w:r>
      <w:r w:rsidR="00E56E0E" w:rsidRPr="00A407F5">
        <w:rPr>
          <w:rFonts w:ascii="Arial" w:eastAsia="Times New Roman" w:hAnsi="Arial" w:cs="Arial"/>
          <w:sz w:val="20"/>
          <w:szCs w:val="20"/>
        </w:rPr>
        <w:t>,</w:t>
      </w:r>
      <w:r w:rsidRPr="00A407F5">
        <w:rPr>
          <w:rFonts w:ascii="Arial" w:eastAsia="Times New Roman" w:hAnsi="Arial" w:cs="Arial"/>
          <w:sz w:val="20"/>
          <w:szCs w:val="20"/>
        </w:rPr>
        <w:t xml:space="preserve"> curricula-related processes</w:t>
      </w:r>
      <w:r w:rsidR="00E56E0E" w:rsidRPr="00A407F5">
        <w:rPr>
          <w:rFonts w:ascii="Arial" w:eastAsia="Times New Roman" w:hAnsi="Arial" w:cs="Arial"/>
          <w:sz w:val="20"/>
          <w:szCs w:val="20"/>
        </w:rPr>
        <w:t>, and program learning opportunities</w:t>
      </w:r>
      <w:r w:rsidRPr="00A407F5">
        <w:rPr>
          <w:rFonts w:ascii="Arial" w:eastAsia="Times New Roman" w:hAnsi="Arial" w:cs="Arial"/>
          <w:sz w:val="20"/>
          <w:szCs w:val="20"/>
        </w:rPr>
        <w:t xml:space="preserve">. In this reflection, consider the evidence presented in the self-study in the context of the academic </w:t>
      </w:r>
      <w:r w:rsidR="005C134D" w:rsidRPr="00A407F5">
        <w:rPr>
          <w:rFonts w:ascii="Arial" w:eastAsia="Times New Roman" w:hAnsi="Arial" w:cs="Arial"/>
          <w:sz w:val="20"/>
          <w:szCs w:val="20"/>
        </w:rPr>
        <w:t>business</w:t>
      </w:r>
      <w:r w:rsidRPr="00A407F5">
        <w:rPr>
          <w:rFonts w:ascii="Arial" w:eastAsia="Times New Roman" w:hAnsi="Arial" w:cs="Arial"/>
          <w:sz w:val="20"/>
          <w:szCs w:val="20"/>
        </w:rPr>
        <w:t xml:space="preserve"> unit’s mission and:</w:t>
      </w:r>
    </w:p>
    <w:p w14:paraId="0D9164F5" w14:textId="77777777" w:rsidR="000F47F6" w:rsidRPr="00A407F5" w:rsidRDefault="000F47F6" w:rsidP="000F47F6">
      <w:pPr>
        <w:rPr>
          <w:rFonts w:ascii="Arial" w:eastAsia="Times New Roman" w:hAnsi="Arial" w:cs="Arial"/>
          <w:sz w:val="20"/>
          <w:szCs w:val="20"/>
        </w:rPr>
      </w:pPr>
    </w:p>
    <w:p w14:paraId="1DDAC381" w14:textId="77777777" w:rsidR="000F47F6" w:rsidRPr="00A407F5" w:rsidRDefault="000F47F6" w:rsidP="00F016E8">
      <w:pPr>
        <w:numPr>
          <w:ilvl w:val="0"/>
          <w:numId w:val="44"/>
        </w:numPr>
        <w:rPr>
          <w:rFonts w:ascii="Arial" w:eastAsia="Times New Roman" w:hAnsi="Arial" w:cs="Arial"/>
          <w:sz w:val="20"/>
          <w:szCs w:val="20"/>
        </w:rPr>
      </w:pPr>
      <w:r w:rsidRPr="00A407F5">
        <w:rPr>
          <w:rFonts w:ascii="Arial" w:eastAsia="Times New Roman" w:hAnsi="Arial" w:cs="Arial"/>
          <w:sz w:val="20"/>
          <w:szCs w:val="20"/>
        </w:rPr>
        <w:t xml:space="preserve">Describe the general conclusions that the academic </w:t>
      </w:r>
      <w:r w:rsidR="005C134D" w:rsidRPr="00A407F5">
        <w:rPr>
          <w:rFonts w:ascii="Arial" w:eastAsia="Times New Roman" w:hAnsi="Arial" w:cs="Arial"/>
          <w:sz w:val="20"/>
          <w:szCs w:val="20"/>
        </w:rPr>
        <w:t>business</w:t>
      </w:r>
      <w:r w:rsidRPr="00A407F5">
        <w:rPr>
          <w:rFonts w:ascii="Arial" w:eastAsia="Times New Roman" w:hAnsi="Arial" w:cs="Arial"/>
          <w:sz w:val="20"/>
          <w:szCs w:val="20"/>
        </w:rPr>
        <w:t xml:space="preserve"> unit drew from the self-study regarding the effectiveness of its curricula</w:t>
      </w:r>
      <w:r w:rsidR="00E56E0E" w:rsidRPr="00A407F5">
        <w:rPr>
          <w:rFonts w:ascii="Arial" w:eastAsia="Times New Roman" w:hAnsi="Arial" w:cs="Arial"/>
          <w:sz w:val="20"/>
          <w:szCs w:val="20"/>
        </w:rPr>
        <w:t>,</w:t>
      </w:r>
      <w:r w:rsidRPr="00A407F5">
        <w:rPr>
          <w:rFonts w:ascii="Arial" w:eastAsia="Times New Roman" w:hAnsi="Arial" w:cs="Arial"/>
          <w:sz w:val="20"/>
          <w:szCs w:val="20"/>
        </w:rPr>
        <w:t xml:space="preserve"> curricula-related processes</w:t>
      </w:r>
      <w:r w:rsidR="00E56E0E" w:rsidRPr="00A407F5">
        <w:rPr>
          <w:rFonts w:ascii="Arial" w:eastAsia="Times New Roman" w:hAnsi="Arial" w:cs="Arial"/>
          <w:sz w:val="20"/>
          <w:szCs w:val="20"/>
        </w:rPr>
        <w:t>, and program learning opportunities</w:t>
      </w:r>
      <w:r w:rsidRPr="00A407F5">
        <w:rPr>
          <w:rFonts w:ascii="Arial" w:eastAsia="Times New Roman" w:hAnsi="Arial" w:cs="Arial"/>
          <w:sz w:val="20"/>
          <w:szCs w:val="20"/>
        </w:rPr>
        <w:t xml:space="preserve"> in supporting excellence in </w:t>
      </w:r>
      <w:r w:rsidR="005C134D" w:rsidRPr="00A407F5">
        <w:rPr>
          <w:rFonts w:ascii="Arial" w:eastAsia="Times New Roman" w:hAnsi="Arial" w:cs="Arial"/>
          <w:sz w:val="20"/>
          <w:szCs w:val="20"/>
        </w:rPr>
        <w:t>business</w:t>
      </w:r>
      <w:r w:rsidRPr="00A407F5">
        <w:rPr>
          <w:rFonts w:ascii="Arial" w:eastAsia="Times New Roman" w:hAnsi="Arial" w:cs="Arial"/>
          <w:sz w:val="20"/>
          <w:szCs w:val="20"/>
        </w:rPr>
        <w:t xml:space="preserve"> education. These conclusions should include an identification of any changes and improvements needed in the academic </w:t>
      </w:r>
      <w:r w:rsidR="005C134D" w:rsidRPr="00A407F5">
        <w:rPr>
          <w:rFonts w:ascii="Arial" w:eastAsia="Times New Roman" w:hAnsi="Arial" w:cs="Arial"/>
          <w:sz w:val="20"/>
          <w:szCs w:val="20"/>
        </w:rPr>
        <w:t>business</w:t>
      </w:r>
      <w:r w:rsidRPr="00A407F5">
        <w:rPr>
          <w:rFonts w:ascii="Arial" w:eastAsia="Times New Roman" w:hAnsi="Arial" w:cs="Arial"/>
          <w:sz w:val="20"/>
          <w:szCs w:val="20"/>
        </w:rPr>
        <w:t xml:space="preserve"> unit’s curricula</w:t>
      </w:r>
      <w:r w:rsidR="00E56E0E" w:rsidRPr="00A407F5">
        <w:rPr>
          <w:rFonts w:ascii="Arial" w:eastAsia="Times New Roman" w:hAnsi="Arial" w:cs="Arial"/>
          <w:sz w:val="20"/>
          <w:szCs w:val="20"/>
        </w:rPr>
        <w:t xml:space="preserve">, </w:t>
      </w:r>
      <w:r w:rsidRPr="00A407F5">
        <w:rPr>
          <w:rFonts w:ascii="Arial" w:eastAsia="Times New Roman" w:hAnsi="Arial" w:cs="Arial"/>
          <w:sz w:val="20"/>
          <w:szCs w:val="20"/>
        </w:rPr>
        <w:t>curricula-related processes</w:t>
      </w:r>
      <w:r w:rsidR="00E56E0E" w:rsidRPr="00A407F5">
        <w:rPr>
          <w:rFonts w:ascii="Arial" w:eastAsia="Times New Roman" w:hAnsi="Arial" w:cs="Arial"/>
          <w:sz w:val="20"/>
          <w:szCs w:val="20"/>
        </w:rPr>
        <w:t>, and program learning opportunities</w:t>
      </w:r>
      <w:r w:rsidRPr="00A407F5">
        <w:rPr>
          <w:rFonts w:ascii="Arial" w:eastAsia="Times New Roman" w:hAnsi="Arial" w:cs="Arial"/>
          <w:sz w:val="20"/>
          <w:szCs w:val="20"/>
        </w:rPr>
        <w:t>.</w:t>
      </w:r>
    </w:p>
    <w:p w14:paraId="6C8ADDB0" w14:textId="77777777" w:rsidR="000F47F6" w:rsidRPr="00A407F5" w:rsidRDefault="000F47F6" w:rsidP="000F47F6">
      <w:pPr>
        <w:rPr>
          <w:rFonts w:ascii="Arial" w:eastAsia="Times New Roman" w:hAnsi="Arial" w:cs="Arial"/>
          <w:sz w:val="20"/>
          <w:szCs w:val="20"/>
        </w:rPr>
      </w:pPr>
    </w:p>
    <w:p w14:paraId="2667A120" w14:textId="77777777" w:rsidR="000F47F6" w:rsidRPr="00A407F5" w:rsidRDefault="000F47F6" w:rsidP="00F016E8">
      <w:pPr>
        <w:numPr>
          <w:ilvl w:val="0"/>
          <w:numId w:val="44"/>
        </w:numPr>
        <w:rPr>
          <w:rFonts w:ascii="Arial" w:eastAsia="Times New Roman" w:hAnsi="Arial" w:cs="Arial"/>
          <w:sz w:val="20"/>
          <w:szCs w:val="20"/>
        </w:rPr>
      </w:pPr>
      <w:r w:rsidRPr="00A407F5">
        <w:rPr>
          <w:rFonts w:ascii="Arial" w:eastAsia="Times New Roman" w:hAnsi="Arial" w:cs="Arial"/>
          <w:sz w:val="20"/>
          <w:szCs w:val="20"/>
        </w:rPr>
        <w:t>Describe proposed courses of action to make the changes and improvements identified in item 1 above.</w:t>
      </w:r>
    </w:p>
    <w:p w14:paraId="709D0996" w14:textId="77777777" w:rsidR="000F47F6" w:rsidRPr="00020538" w:rsidRDefault="000F47F6" w:rsidP="000F47F6">
      <w:pPr>
        <w:rPr>
          <w:rFonts w:ascii="Arial" w:eastAsia="Times New Roman" w:hAnsi="Arial" w:cs="Arial"/>
          <w:sz w:val="20"/>
          <w:szCs w:val="20"/>
        </w:rPr>
      </w:pPr>
    </w:p>
    <w:p w14:paraId="5385ABD6" w14:textId="77777777" w:rsidR="000F47F6" w:rsidRPr="00020538" w:rsidRDefault="000F47F6" w:rsidP="000F47F6">
      <w:pPr>
        <w:rPr>
          <w:rFonts w:ascii="Arial" w:eastAsia="Times New Roman" w:hAnsi="Arial" w:cs="Arial"/>
          <w:sz w:val="20"/>
          <w:szCs w:val="20"/>
        </w:rPr>
        <w:sectPr w:rsidR="000F47F6"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A1E23C2" w14:textId="77777777" w:rsidR="00A24ED7" w:rsidRPr="000657DB" w:rsidRDefault="00484B53" w:rsidP="000657DB">
      <w:pPr>
        <w:pStyle w:val="Heading2"/>
        <w:jc w:val="left"/>
        <w:rPr>
          <w:sz w:val="24"/>
          <w:szCs w:val="24"/>
          <w:u w:val="single"/>
        </w:rPr>
      </w:pPr>
      <w:bookmarkStart w:id="77" w:name="_Toc509995174"/>
      <w:r>
        <w:rPr>
          <w:sz w:val="24"/>
          <w:szCs w:val="24"/>
          <w:u w:val="single"/>
        </w:rPr>
        <w:lastRenderedPageBreak/>
        <w:t xml:space="preserve">Principle </w:t>
      </w:r>
      <w:r w:rsidR="00D96E92" w:rsidRPr="000657DB">
        <w:rPr>
          <w:sz w:val="24"/>
          <w:szCs w:val="24"/>
          <w:u w:val="single"/>
        </w:rPr>
        <w:t>5</w:t>
      </w:r>
      <w:r w:rsidR="00A24ED7" w:rsidRPr="000657DB">
        <w:rPr>
          <w:sz w:val="24"/>
          <w:szCs w:val="24"/>
          <w:u w:val="single"/>
        </w:rPr>
        <w:t xml:space="preserve">: </w:t>
      </w:r>
      <w:r w:rsidR="005C134D">
        <w:rPr>
          <w:sz w:val="24"/>
          <w:szCs w:val="24"/>
          <w:u w:val="single"/>
        </w:rPr>
        <w:t>Business</w:t>
      </w:r>
      <w:r w:rsidR="00A24ED7" w:rsidRPr="000657DB">
        <w:rPr>
          <w:sz w:val="24"/>
          <w:szCs w:val="24"/>
          <w:u w:val="single"/>
        </w:rPr>
        <w:t xml:space="preserve"> Faculty Characteristics, Activities</w:t>
      </w:r>
      <w:r w:rsidR="00B14297" w:rsidRPr="000657DB">
        <w:rPr>
          <w:sz w:val="24"/>
          <w:szCs w:val="24"/>
          <w:u w:val="single"/>
        </w:rPr>
        <w:t>, and Processes</w:t>
      </w:r>
      <w:bookmarkEnd w:id="77"/>
    </w:p>
    <w:p w14:paraId="014E9C5A" w14:textId="77777777" w:rsidR="00A24ED7" w:rsidRDefault="00A24ED7" w:rsidP="00A24ED7">
      <w:pPr>
        <w:rPr>
          <w:rFonts w:ascii="Arial" w:eastAsia="Times New Roman" w:hAnsi="Arial" w:cs="Arial"/>
          <w:color w:val="000000"/>
          <w:sz w:val="20"/>
          <w:szCs w:val="20"/>
        </w:rPr>
      </w:pPr>
    </w:p>
    <w:p w14:paraId="3FD0D820" w14:textId="77777777" w:rsidR="00484B53" w:rsidRDefault="00484B53" w:rsidP="002D6165">
      <w:pPr>
        <w:pStyle w:val="Heading3"/>
      </w:pPr>
    </w:p>
    <w:p w14:paraId="4A001CA4" w14:textId="77777777" w:rsidR="00740C20" w:rsidRPr="00D4078B" w:rsidRDefault="00D96E92" w:rsidP="002D6165">
      <w:pPr>
        <w:pStyle w:val="Heading3"/>
      </w:pPr>
      <w:bookmarkStart w:id="78" w:name="_Toc509995175"/>
      <w:r>
        <w:t>5</w:t>
      </w:r>
      <w:r w:rsidR="00740C20" w:rsidRPr="00D4078B">
        <w:t>.</w:t>
      </w:r>
      <w:r w:rsidR="00740C20">
        <w:t>1:</w:t>
      </w:r>
      <w:r w:rsidR="00740C20" w:rsidRPr="00D4078B">
        <w:t xml:space="preserve"> </w:t>
      </w:r>
      <w:r w:rsidR="00740C20">
        <w:t>Qualifications</w:t>
      </w:r>
      <w:r w:rsidR="00AD1839">
        <w:t xml:space="preserve"> of </w:t>
      </w:r>
      <w:r w:rsidR="005C134D">
        <w:t>Business</w:t>
      </w:r>
      <w:r w:rsidR="00AD1839">
        <w:t xml:space="preserve"> Faculty</w:t>
      </w:r>
      <w:bookmarkEnd w:id="78"/>
    </w:p>
    <w:p w14:paraId="01579CCB" w14:textId="77777777" w:rsidR="00740C20" w:rsidRPr="00D4078B" w:rsidRDefault="00740C20" w:rsidP="00740C20">
      <w:pPr>
        <w:jc w:val="both"/>
        <w:rPr>
          <w:rFonts w:ascii="Arial" w:eastAsia="Times New Roman" w:hAnsi="Arial" w:cs="Arial"/>
          <w:b/>
          <w:bCs/>
          <w:color w:val="000000"/>
          <w:sz w:val="20"/>
          <w:szCs w:val="20"/>
        </w:rPr>
      </w:pPr>
    </w:p>
    <w:p w14:paraId="1926C9BA" w14:textId="77777777" w:rsidR="00740C20" w:rsidRPr="00D4078B" w:rsidRDefault="00740C20" w:rsidP="00740C20">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w:t>
      </w:r>
      <w:r w:rsidR="00FC2B20" w:rsidRPr="00FC2B20">
        <w:rPr>
          <w:rFonts w:ascii="Arial" w:eastAsia="Times New Roman" w:hAnsi="Arial" w:cs="Arial"/>
          <w:b/>
          <w:bCs/>
          <w:color w:val="000000"/>
          <w:sz w:val="20"/>
          <w:szCs w:val="20"/>
        </w:rPr>
        <w:t xml:space="preserve">requires highly-qualified faculty. Therefore, the faculty who teach in </w:t>
      </w:r>
      <w:r w:rsidR="005C134D">
        <w:rPr>
          <w:rFonts w:ascii="Arial" w:eastAsia="Times New Roman" w:hAnsi="Arial" w:cs="Arial"/>
          <w:b/>
          <w:bCs/>
          <w:color w:val="000000"/>
          <w:sz w:val="20"/>
          <w:szCs w:val="20"/>
        </w:rPr>
        <w:t>business</w:t>
      </w:r>
      <w:r w:rsidR="00FC2B20" w:rsidRPr="00FC2B20">
        <w:rPr>
          <w:rFonts w:ascii="Arial" w:eastAsia="Times New Roman" w:hAnsi="Arial" w:cs="Arial"/>
          <w:b/>
          <w:bCs/>
          <w:color w:val="000000"/>
          <w:sz w:val="20"/>
          <w:szCs w:val="20"/>
        </w:rPr>
        <w:t xml:space="preserve"> programs </w:t>
      </w:r>
      <w:r w:rsidR="005B23E8">
        <w:rPr>
          <w:rFonts w:ascii="Arial" w:eastAsia="Times New Roman" w:hAnsi="Arial" w:cs="Arial"/>
          <w:b/>
          <w:bCs/>
          <w:color w:val="000000"/>
          <w:sz w:val="20"/>
          <w:szCs w:val="20"/>
        </w:rPr>
        <w:t xml:space="preserve">must </w:t>
      </w:r>
      <w:r w:rsidR="00FC2B20" w:rsidRPr="00FC2B20">
        <w:rPr>
          <w:rFonts w:ascii="Arial" w:eastAsia="Times New Roman" w:hAnsi="Arial" w:cs="Arial"/>
          <w:b/>
          <w:bCs/>
          <w:color w:val="000000"/>
          <w:sz w:val="20"/>
          <w:szCs w:val="20"/>
        </w:rPr>
        <w:t>possess significant academic and professional preparation</w:t>
      </w:r>
      <w:r w:rsidRPr="00D4078B">
        <w:rPr>
          <w:rFonts w:ascii="Arial" w:eastAsia="Times New Roman" w:hAnsi="Arial" w:cs="Arial"/>
          <w:b/>
          <w:bCs/>
          <w:sz w:val="20"/>
          <w:szCs w:val="20"/>
        </w:rPr>
        <w:t xml:space="preserve">. </w:t>
      </w:r>
    </w:p>
    <w:p w14:paraId="00159DF9" w14:textId="77777777" w:rsidR="00740C20" w:rsidRPr="00D4078B" w:rsidRDefault="00740C20" w:rsidP="00740C20">
      <w:pPr>
        <w:rPr>
          <w:rFonts w:ascii="Arial" w:eastAsia="Times New Roman" w:hAnsi="Arial" w:cs="Arial"/>
          <w:color w:val="000000"/>
          <w:sz w:val="20"/>
          <w:szCs w:val="20"/>
        </w:rPr>
      </w:pPr>
    </w:p>
    <w:p w14:paraId="5859F751" w14:textId="77777777" w:rsidR="001160EB" w:rsidRPr="00020538" w:rsidRDefault="001160EB" w:rsidP="00AB7842">
      <w:pPr>
        <w:rPr>
          <w:rFonts w:ascii="Arial" w:hAnsi="Arial" w:cs="Arial"/>
          <w:sz w:val="18"/>
          <w:szCs w:val="18"/>
        </w:rPr>
      </w:pPr>
    </w:p>
    <w:p w14:paraId="0E71B3D0" w14:textId="77777777" w:rsidR="001160EB" w:rsidRPr="00A407F5" w:rsidRDefault="00EE7C22" w:rsidP="00F016E8">
      <w:pPr>
        <w:pStyle w:val="ListParagraph"/>
        <w:numPr>
          <w:ilvl w:val="0"/>
          <w:numId w:val="48"/>
        </w:numPr>
        <w:ind w:left="360"/>
        <w:rPr>
          <w:sz w:val="20"/>
          <w:szCs w:val="20"/>
        </w:rPr>
      </w:pPr>
      <w:r w:rsidRPr="00A407F5">
        <w:rPr>
          <w:sz w:val="20"/>
          <w:szCs w:val="20"/>
        </w:rPr>
        <w:t xml:space="preserve">Provide a current curriculum vita for each full-time and part-time </w:t>
      </w:r>
      <w:r w:rsidR="005C134D" w:rsidRPr="00A407F5">
        <w:rPr>
          <w:sz w:val="20"/>
          <w:szCs w:val="20"/>
        </w:rPr>
        <w:t>business</w:t>
      </w:r>
      <w:r w:rsidRPr="00A407F5">
        <w:rPr>
          <w:sz w:val="20"/>
          <w:szCs w:val="20"/>
        </w:rPr>
        <w:t xml:space="preserve"> faculty member who teaches </w:t>
      </w:r>
      <w:r w:rsidR="005C134D" w:rsidRPr="00A407F5">
        <w:rPr>
          <w:sz w:val="20"/>
          <w:szCs w:val="20"/>
        </w:rPr>
        <w:t>business</w:t>
      </w:r>
      <w:r w:rsidRPr="00A407F5">
        <w:rPr>
          <w:sz w:val="20"/>
          <w:szCs w:val="20"/>
        </w:rPr>
        <w:t xml:space="preserve"> courses offered by the academic </w:t>
      </w:r>
      <w:r w:rsidR="005C134D" w:rsidRPr="00A407F5">
        <w:rPr>
          <w:sz w:val="20"/>
          <w:szCs w:val="20"/>
        </w:rPr>
        <w:t>business</w:t>
      </w:r>
      <w:r w:rsidRPr="00A407F5">
        <w:rPr>
          <w:sz w:val="20"/>
          <w:szCs w:val="20"/>
        </w:rPr>
        <w:t xml:space="preserve"> unit (these should be placed in </w:t>
      </w:r>
      <w:r w:rsidR="007F09E1" w:rsidRPr="00A407F5">
        <w:rPr>
          <w:sz w:val="20"/>
          <w:szCs w:val="20"/>
        </w:rPr>
        <w:t>an</w:t>
      </w:r>
      <w:r w:rsidRPr="00A407F5">
        <w:rPr>
          <w:sz w:val="20"/>
          <w:szCs w:val="20"/>
        </w:rPr>
        <w:t xml:space="preserve"> appendix of the self-study).</w:t>
      </w:r>
    </w:p>
    <w:p w14:paraId="3B0BDFBF" w14:textId="77777777" w:rsidR="001160EB" w:rsidRPr="00A407F5" w:rsidRDefault="001160EB" w:rsidP="00AB7842">
      <w:pPr>
        <w:rPr>
          <w:rFonts w:ascii="Arial" w:hAnsi="Arial" w:cs="Arial"/>
          <w:sz w:val="18"/>
          <w:szCs w:val="18"/>
        </w:rPr>
      </w:pPr>
    </w:p>
    <w:p w14:paraId="51936A2B" w14:textId="77777777" w:rsidR="00AB7842" w:rsidRPr="00A407F5" w:rsidRDefault="00DD641F" w:rsidP="00F016E8">
      <w:pPr>
        <w:pStyle w:val="ListParagraph"/>
        <w:numPr>
          <w:ilvl w:val="0"/>
          <w:numId w:val="48"/>
        </w:numPr>
        <w:ind w:left="360"/>
        <w:rPr>
          <w:sz w:val="20"/>
          <w:szCs w:val="20"/>
        </w:rPr>
      </w:pPr>
      <w:r w:rsidRPr="00A407F5">
        <w:rPr>
          <w:sz w:val="20"/>
          <w:szCs w:val="20"/>
        </w:rPr>
        <w:t>Describe and document the a</w:t>
      </w:r>
      <w:r w:rsidR="009F6A00" w:rsidRPr="00A407F5">
        <w:rPr>
          <w:sz w:val="20"/>
          <w:szCs w:val="20"/>
        </w:rPr>
        <w:t xml:space="preserve">cademic </w:t>
      </w:r>
      <w:r w:rsidR="005C134D" w:rsidRPr="00A407F5">
        <w:rPr>
          <w:sz w:val="20"/>
          <w:szCs w:val="20"/>
        </w:rPr>
        <w:t>business</w:t>
      </w:r>
      <w:r w:rsidR="009F6A00" w:rsidRPr="00A407F5">
        <w:rPr>
          <w:sz w:val="20"/>
          <w:szCs w:val="20"/>
        </w:rPr>
        <w:t xml:space="preserve"> unit</w:t>
      </w:r>
      <w:r w:rsidRPr="00A407F5">
        <w:rPr>
          <w:sz w:val="20"/>
          <w:szCs w:val="20"/>
        </w:rPr>
        <w:t>’</w:t>
      </w:r>
      <w:r w:rsidR="009F6A00" w:rsidRPr="00A407F5">
        <w:rPr>
          <w:sz w:val="20"/>
          <w:szCs w:val="20"/>
        </w:rPr>
        <w:t>s policies</w:t>
      </w:r>
      <w:r w:rsidR="00B66018" w:rsidRPr="00A407F5">
        <w:rPr>
          <w:sz w:val="20"/>
          <w:szCs w:val="20"/>
        </w:rPr>
        <w:t xml:space="preserve"> </w:t>
      </w:r>
      <w:r w:rsidR="009F6A00" w:rsidRPr="00A407F5">
        <w:rPr>
          <w:sz w:val="20"/>
          <w:szCs w:val="20"/>
        </w:rPr>
        <w:t xml:space="preserve">and criteria for </w:t>
      </w:r>
      <w:r w:rsidR="005819E5" w:rsidRPr="00A407F5">
        <w:rPr>
          <w:sz w:val="20"/>
          <w:szCs w:val="20"/>
        </w:rPr>
        <w:t xml:space="preserve">determining the qualification status of </w:t>
      </w:r>
      <w:r w:rsidR="005C134D" w:rsidRPr="00A407F5">
        <w:rPr>
          <w:sz w:val="20"/>
          <w:szCs w:val="20"/>
        </w:rPr>
        <w:t>business</w:t>
      </w:r>
      <w:r w:rsidR="005819E5" w:rsidRPr="00A407F5">
        <w:rPr>
          <w:sz w:val="20"/>
          <w:szCs w:val="20"/>
        </w:rPr>
        <w:t xml:space="preserve"> faculty</w:t>
      </w:r>
      <w:r w:rsidRPr="00A407F5">
        <w:rPr>
          <w:sz w:val="20"/>
          <w:szCs w:val="20"/>
        </w:rPr>
        <w:t xml:space="preserve">. This description must </w:t>
      </w:r>
      <w:r w:rsidR="005F4704" w:rsidRPr="00A407F5">
        <w:rPr>
          <w:sz w:val="20"/>
          <w:szCs w:val="20"/>
        </w:rPr>
        <w:t>address</w:t>
      </w:r>
      <w:r w:rsidRPr="00A407F5">
        <w:rPr>
          <w:sz w:val="20"/>
          <w:szCs w:val="20"/>
        </w:rPr>
        <w:t xml:space="preserve"> the following areas</w:t>
      </w:r>
      <w:r w:rsidR="005F4704" w:rsidRPr="00A407F5">
        <w:rPr>
          <w:sz w:val="20"/>
          <w:szCs w:val="20"/>
        </w:rPr>
        <w:t>:</w:t>
      </w:r>
    </w:p>
    <w:p w14:paraId="1F5CCDE9" w14:textId="77777777" w:rsidR="005F4704" w:rsidRPr="00A407F5" w:rsidRDefault="005F4704" w:rsidP="00AB7842">
      <w:pPr>
        <w:rPr>
          <w:rFonts w:ascii="Arial" w:hAnsi="Arial" w:cs="Arial"/>
          <w:sz w:val="18"/>
          <w:szCs w:val="18"/>
        </w:rPr>
      </w:pPr>
    </w:p>
    <w:p w14:paraId="465438C3" w14:textId="77777777" w:rsidR="005F4704" w:rsidRPr="00A407F5" w:rsidRDefault="00AA0625" w:rsidP="00F016E8">
      <w:pPr>
        <w:pStyle w:val="ListParagraph"/>
        <w:numPr>
          <w:ilvl w:val="0"/>
          <w:numId w:val="49"/>
        </w:numPr>
        <w:rPr>
          <w:sz w:val="20"/>
          <w:szCs w:val="20"/>
        </w:rPr>
      </w:pPr>
      <w:r w:rsidRPr="00A407F5">
        <w:rPr>
          <w:sz w:val="20"/>
          <w:szCs w:val="20"/>
        </w:rPr>
        <w:t>Initial academic preparation</w:t>
      </w:r>
      <w:r w:rsidR="005B0571" w:rsidRPr="00A407F5">
        <w:rPr>
          <w:sz w:val="20"/>
          <w:szCs w:val="20"/>
        </w:rPr>
        <w:t xml:space="preserve"> (i.e., degrees)</w:t>
      </w:r>
      <w:r w:rsidRPr="00A407F5">
        <w:rPr>
          <w:sz w:val="20"/>
          <w:szCs w:val="20"/>
        </w:rPr>
        <w:t xml:space="preserve"> required </w:t>
      </w:r>
      <w:r w:rsidR="0038522B" w:rsidRPr="00A407F5">
        <w:rPr>
          <w:sz w:val="20"/>
          <w:szCs w:val="20"/>
        </w:rPr>
        <w:t xml:space="preserve">of faculty </w:t>
      </w:r>
      <w:r w:rsidRPr="00A407F5">
        <w:rPr>
          <w:sz w:val="20"/>
          <w:szCs w:val="20"/>
        </w:rPr>
        <w:t>at the time of hiring</w:t>
      </w:r>
    </w:p>
    <w:p w14:paraId="281277DE" w14:textId="77777777" w:rsidR="006D59E6" w:rsidRPr="00A407F5" w:rsidRDefault="006D59E6" w:rsidP="006D59E6">
      <w:pPr>
        <w:rPr>
          <w:sz w:val="20"/>
          <w:szCs w:val="20"/>
        </w:rPr>
      </w:pPr>
    </w:p>
    <w:p w14:paraId="678D501F" w14:textId="77777777" w:rsidR="00AA0625" w:rsidRPr="00A407F5" w:rsidRDefault="00AA0625" w:rsidP="00F016E8">
      <w:pPr>
        <w:pStyle w:val="ListParagraph"/>
        <w:numPr>
          <w:ilvl w:val="0"/>
          <w:numId w:val="49"/>
        </w:numPr>
        <w:rPr>
          <w:sz w:val="20"/>
          <w:szCs w:val="20"/>
        </w:rPr>
      </w:pPr>
      <w:r w:rsidRPr="00A407F5">
        <w:rPr>
          <w:sz w:val="20"/>
          <w:szCs w:val="20"/>
        </w:rPr>
        <w:t xml:space="preserve">Professional experience required </w:t>
      </w:r>
      <w:r w:rsidR="0038522B" w:rsidRPr="00A407F5">
        <w:rPr>
          <w:sz w:val="20"/>
          <w:szCs w:val="20"/>
        </w:rPr>
        <w:t xml:space="preserve">of faculty </w:t>
      </w:r>
      <w:r w:rsidRPr="00A407F5">
        <w:rPr>
          <w:sz w:val="20"/>
          <w:szCs w:val="20"/>
        </w:rPr>
        <w:t>at the time of hiring</w:t>
      </w:r>
    </w:p>
    <w:p w14:paraId="33479240" w14:textId="77777777" w:rsidR="00462611" w:rsidRPr="00A407F5" w:rsidRDefault="00462611" w:rsidP="00462611">
      <w:pPr>
        <w:ind w:left="360"/>
        <w:rPr>
          <w:sz w:val="20"/>
          <w:szCs w:val="20"/>
        </w:rPr>
      </w:pPr>
    </w:p>
    <w:p w14:paraId="5BC264AF" w14:textId="77777777" w:rsidR="00AA0625" w:rsidRPr="00A407F5" w:rsidRDefault="00AA0625" w:rsidP="00F016E8">
      <w:pPr>
        <w:pStyle w:val="ListParagraph"/>
        <w:numPr>
          <w:ilvl w:val="0"/>
          <w:numId w:val="49"/>
        </w:numPr>
        <w:rPr>
          <w:sz w:val="20"/>
          <w:szCs w:val="20"/>
        </w:rPr>
      </w:pPr>
      <w:r w:rsidRPr="00A407F5">
        <w:rPr>
          <w:sz w:val="20"/>
          <w:szCs w:val="20"/>
        </w:rPr>
        <w:t xml:space="preserve">The types and amounts of ongoing scholarly activity required </w:t>
      </w:r>
      <w:r w:rsidR="0038522B" w:rsidRPr="00A407F5">
        <w:rPr>
          <w:sz w:val="20"/>
          <w:szCs w:val="20"/>
        </w:rPr>
        <w:t xml:space="preserve">of faculty </w:t>
      </w:r>
      <w:r w:rsidRPr="00A407F5">
        <w:rPr>
          <w:sz w:val="20"/>
          <w:szCs w:val="20"/>
        </w:rPr>
        <w:t xml:space="preserve">to maintain </w:t>
      </w:r>
      <w:r w:rsidR="0038522B" w:rsidRPr="00A407F5">
        <w:rPr>
          <w:sz w:val="20"/>
          <w:szCs w:val="20"/>
        </w:rPr>
        <w:t xml:space="preserve">their </w:t>
      </w:r>
      <w:r w:rsidRPr="00A407F5">
        <w:rPr>
          <w:sz w:val="20"/>
          <w:szCs w:val="20"/>
        </w:rPr>
        <w:t>qualification status</w:t>
      </w:r>
    </w:p>
    <w:p w14:paraId="4B9D79B2" w14:textId="77777777" w:rsidR="006D59E6" w:rsidRPr="00A407F5" w:rsidRDefault="006D59E6" w:rsidP="006D59E6">
      <w:pPr>
        <w:rPr>
          <w:sz w:val="20"/>
          <w:szCs w:val="20"/>
        </w:rPr>
      </w:pPr>
    </w:p>
    <w:p w14:paraId="73527F9F" w14:textId="77777777" w:rsidR="00AA0625" w:rsidRPr="00A407F5" w:rsidRDefault="00AA0625" w:rsidP="00F016E8">
      <w:pPr>
        <w:pStyle w:val="ListParagraph"/>
        <w:numPr>
          <w:ilvl w:val="0"/>
          <w:numId w:val="49"/>
        </w:numPr>
        <w:rPr>
          <w:sz w:val="20"/>
          <w:szCs w:val="20"/>
        </w:rPr>
      </w:pPr>
      <w:r w:rsidRPr="00A407F5">
        <w:rPr>
          <w:sz w:val="20"/>
          <w:szCs w:val="20"/>
        </w:rPr>
        <w:t>The types and amounts of sustained professional engagements required</w:t>
      </w:r>
      <w:r w:rsidR="0038522B" w:rsidRPr="00A407F5">
        <w:rPr>
          <w:sz w:val="20"/>
          <w:szCs w:val="20"/>
        </w:rPr>
        <w:t xml:space="preserve"> of faculty</w:t>
      </w:r>
      <w:r w:rsidRPr="00A407F5">
        <w:rPr>
          <w:sz w:val="20"/>
          <w:szCs w:val="20"/>
        </w:rPr>
        <w:t xml:space="preserve"> to maintain</w:t>
      </w:r>
      <w:r w:rsidR="0038522B" w:rsidRPr="00A407F5">
        <w:rPr>
          <w:sz w:val="20"/>
          <w:szCs w:val="20"/>
        </w:rPr>
        <w:t xml:space="preserve"> their</w:t>
      </w:r>
      <w:r w:rsidRPr="00A407F5">
        <w:rPr>
          <w:sz w:val="20"/>
          <w:szCs w:val="20"/>
        </w:rPr>
        <w:t xml:space="preserve"> qualification status</w:t>
      </w:r>
    </w:p>
    <w:p w14:paraId="3EF6EE6C" w14:textId="77777777" w:rsidR="00AB7842" w:rsidRPr="00A407F5" w:rsidRDefault="00AB7842" w:rsidP="00AB7842">
      <w:pPr>
        <w:rPr>
          <w:rFonts w:ascii="Arial" w:hAnsi="Arial" w:cs="Arial"/>
          <w:sz w:val="20"/>
          <w:szCs w:val="20"/>
        </w:rPr>
      </w:pPr>
    </w:p>
    <w:p w14:paraId="22258239" w14:textId="77777777" w:rsidR="002A2BE3" w:rsidRPr="00A407F5" w:rsidRDefault="002A2BE3" w:rsidP="00F016E8">
      <w:pPr>
        <w:pStyle w:val="ListParagraph"/>
        <w:numPr>
          <w:ilvl w:val="0"/>
          <w:numId w:val="39"/>
        </w:numPr>
        <w:ind w:left="360"/>
        <w:rPr>
          <w:sz w:val="20"/>
          <w:szCs w:val="20"/>
        </w:rPr>
      </w:pPr>
      <w:r w:rsidRPr="00A407F5">
        <w:rPr>
          <w:sz w:val="20"/>
          <w:szCs w:val="20"/>
        </w:rPr>
        <w:t xml:space="preserve">Describe the extent to which the academic </w:t>
      </w:r>
      <w:r w:rsidR="005C134D" w:rsidRPr="00A407F5">
        <w:rPr>
          <w:sz w:val="20"/>
          <w:szCs w:val="20"/>
        </w:rPr>
        <w:t>business</w:t>
      </w:r>
      <w:r w:rsidRPr="00A407F5">
        <w:rPr>
          <w:sz w:val="20"/>
          <w:szCs w:val="20"/>
        </w:rPr>
        <w:t xml:space="preserve"> unit integrates practice-oriented faculty into its programs and activities. This description should address </w:t>
      </w:r>
      <w:r w:rsidR="00464027" w:rsidRPr="00A407F5">
        <w:rPr>
          <w:sz w:val="20"/>
          <w:szCs w:val="20"/>
        </w:rPr>
        <w:t>the integration of practice-oriented faculty into the following areas</w:t>
      </w:r>
      <w:r w:rsidRPr="00A407F5">
        <w:rPr>
          <w:sz w:val="20"/>
          <w:szCs w:val="20"/>
        </w:rPr>
        <w:t>:</w:t>
      </w:r>
    </w:p>
    <w:p w14:paraId="14018825" w14:textId="77777777" w:rsidR="002A2BE3" w:rsidRPr="00A407F5" w:rsidRDefault="002A2BE3" w:rsidP="002A2BE3">
      <w:pPr>
        <w:pStyle w:val="ListParagraph"/>
        <w:ind w:left="360"/>
        <w:rPr>
          <w:sz w:val="20"/>
          <w:szCs w:val="20"/>
        </w:rPr>
      </w:pPr>
    </w:p>
    <w:p w14:paraId="19D0B934" w14:textId="77777777" w:rsidR="002A2BE3" w:rsidRPr="00A407F5" w:rsidRDefault="00464027" w:rsidP="00F016E8">
      <w:pPr>
        <w:pStyle w:val="ListParagraph"/>
        <w:numPr>
          <w:ilvl w:val="0"/>
          <w:numId w:val="50"/>
        </w:numPr>
        <w:ind w:left="720"/>
        <w:rPr>
          <w:sz w:val="20"/>
          <w:szCs w:val="20"/>
        </w:rPr>
      </w:pPr>
      <w:r w:rsidRPr="00A407F5">
        <w:rPr>
          <w:sz w:val="20"/>
          <w:szCs w:val="20"/>
        </w:rPr>
        <w:t>T</w:t>
      </w:r>
      <w:r w:rsidR="002A2BE3" w:rsidRPr="00A407F5">
        <w:rPr>
          <w:sz w:val="20"/>
          <w:szCs w:val="20"/>
        </w:rPr>
        <w:t>eaching</w:t>
      </w:r>
    </w:p>
    <w:p w14:paraId="775DB77C" w14:textId="77777777" w:rsidR="00464027" w:rsidRPr="00A407F5" w:rsidRDefault="00464027" w:rsidP="00464027">
      <w:pPr>
        <w:ind w:left="360"/>
        <w:rPr>
          <w:sz w:val="20"/>
          <w:szCs w:val="20"/>
        </w:rPr>
      </w:pPr>
    </w:p>
    <w:p w14:paraId="615507B5" w14:textId="77777777" w:rsidR="002A2BE3" w:rsidRPr="00A407F5" w:rsidRDefault="00464027" w:rsidP="00F016E8">
      <w:pPr>
        <w:pStyle w:val="ListParagraph"/>
        <w:numPr>
          <w:ilvl w:val="0"/>
          <w:numId w:val="50"/>
        </w:numPr>
        <w:ind w:left="720"/>
        <w:rPr>
          <w:sz w:val="20"/>
          <w:szCs w:val="20"/>
        </w:rPr>
      </w:pPr>
      <w:r w:rsidRPr="00A407F5">
        <w:rPr>
          <w:sz w:val="20"/>
          <w:szCs w:val="20"/>
        </w:rPr>
        <w:t>R</w:t>
      </w:r>
      <w:r w:rsidR="002A2BE3" w:rsidRPr="00A407F5">
        <w:rPr>
          <w:sz w:val="20"/>
          <w:szCs w:val="20"/>
        </w:rPr>
        <w:t>esearch</w:t>
      </w:r>
    </w:p>
    <w:p w14:paraId="161587BE" w14:textId="77777777" w:rsidR="00464027" w:rsidRPr="00A407F5" w:rsidRDefault="00464027" w:rsidP="00464027">
      <w:pPr>
        <w:rPr>
          <w:sz w:val="20"/>
          <w:szCs w:val="20"/>
        </w:rPr>
      </w:pPr>
    </w:p>
    <w:p w14:paraId="53054775" w14:textId="77777777" w:rsidR="002A2BE3" w:rsidRPr="00A407F5" w:rsidRDefault="00464027" w:rsidP="00F016E8">
      <w:pPr>
        <w:pStyle w:val="ListParagraph"/>
        <w:numPr>
          <w:ilvl w:val="0"/>
          <w:numId w:val="50"/>
        </w:numPr>
        <w:ind w:left="720"/>
        <w:rPr>
          <w:sz w:val="20"/>
          <w:szCs w:val="20"/>
        </w:rPr>
      </w:pPr>
      <w:r w:rsidRPr="00A407F5">
        <w:rPr>
          <w:sz w:val="20"/>
          <w:szCs w:val="20"/>
        </w:rPr>
        <w:t>A</w:t>
      </w:r>
      <w:r w:rsidR="002A2BE3" w:rsidRPr="00A407F5">
        <w:rPr>
          <w:sz w:val="20"/>
          <w:szCs w:val="20"/>
        </w:rPr>
        <w:t>dministration</w:t>
      </w:r>
    </w:p>
    <w:p w14:paraId="0C933FA1" w14:textId="77777777" w:rsidR="00464027" w:rsidRPr="00A407F5" w:rsidRDefault="00464027" w:rsidP="00464027">
      <w:pPr>
        <w:rPr>
          <w:sz w:val="20"/>
          <w:szCs w:val="20"/>
        </w:rPr>
      </w:pPr>
    </w:p>
    <w:p w14:paraId="07FCBB17" w14:textId="77777777" w:rsidR="002A2BE3" w:rsidRPr="00A407F5" w:rsidRDefault="00464027" w:rsidP="00F016E8">
      <w:pPr>
        <w:pStyle w:val="ListParagraph"/>
        <w:numPr>
          <w:ilvl w:val="0"/>
          <w:numId w:val="50"/>
        </w:numPr>
        <w:ind w:left="720"/>
        <w:rPr>
          <w:sz w:val="20"/>
          <w:szCs w:val="20"/>
        </w:rPr>
      </w:pPr>
      <w:r w:rsidRPr="00A407F5">
        <w:rPr>
          <w:sz w:val="20"/>
          <w:szCs w:val="20"/>
        </w:rPr>
        <w:t>C</w:t>
      </w:r>
      <w:r w:rsidR="002A2BE3" w:rsidRPr="00A407F5">
        <w:rPr>
          <w:sz w:val="20"/>
          <w:szCs w:val="20"/>
        </w:rPr>
        <w:t>ur</w:t>
      </w:r>
      <w:r w:rsidRPr="00A407F5">
        <w:rPr>
          <w:sz w:val="20"/>
          <w:szCs w:val="20"/>
        </w:rPr>
        <w:t>riculum development and management</w:t>
      </w:r>
    </w:p>
    <w:p w14:paraId="05A20C4B" w14:textId="77777777" w:rsidR="00464027" w:rsidRPr="00A407F5" w:rsidRDefault="00464027" w:rsidP="00464027">
      <w:pPr>
        <w:rPr>
          <w:sz w:val="20"/>
          <w:szCs w:val="20"/>
        </w:rPr>
      </w:pPr>
    </w:p>
    <w:p w14:paraId="34BE4FCB" w14:textId="77777777" w:rsidR="002A2BE3" w:rsidRPr="00A407F5" w:rsidRDefault="00464027" w:rsidP="00F016E8">
      <w:pPr>
        <w:pStyle w:val="ListParagraph"/>
        <w:numPr>
          <w:ilvl w:val="0"/>
          <w:numId w:val="50"/>
        </w:numPr>
        <w:ind w:left="720"/>
        <w:rPr>
          <w:sz w:val="20"/>
          <w:szCs w:val="20"/>
        </w:rPr>
      </w:pPr>
      <w:r w:rsidRPr="00A407F5">
        <w:rPr>
          <w:sz w:val="20"/>
          <w:szCs w:val="20"/>
        </w:rPr>
        <w:t>L</w:t>
      </w:r>
      <w:r w:rsidR="002A2BE3" w:rsidRPr="00A407F5">
        <w:rPr>
          <w:sz w:val="20"/>
          <w:szCs w:val="20"/>
        </w:rPr>
        <w:t>earning assessment</w:t>
      </w:r>
    </w:p>
    <w:p w14:paraId="04080195" w14:textId="77777777" w:rsidR="002A2BE3" w:rsidRPr="00020538" w:rsidRDefault="002A2BE3" w:rsidP="00AB7842">
      <w:pPr>
        <w:rPr>
          <w:rFonts w:ascii="Arial" w:hAnsi="Arial" w:cs="Arial"/>
          <w:sz w:val="20"/>
          <w:szCs w:val="20"/>
        </w:rPr>
      </w:pPr>
    </w:p>
    <w:p w14:paraId="423154A5" w14:textId="77777777" w:rsidR="00B95DE1" w:rsidRPr="00020538" w:rsidRDefault="00AC7C19" w:rsidP="00A407F5">
      <w:pPr>
        <w:pStyle w:val="ListParagraph"/>
        <w:numPr>
          <w:ilvl w:val="0"/>
          <w:numId w:val="39"/>
        </w:numPr>
        <w:ind w:left="360"/>
        <w:rPr>
          <w:iCs/>
          <w:sz w:val="20"/>
          <w:szCs w:val="20"/>
        </w:rPr>
      </w:pPr>
      <w:r w:rsidRPr="00020538">
        <w:rPr>
          <w:iCs/>
          <w:sz w:val="20"/>
          <w:szCs w:val="20"/>
        </w:rPr>
        <w:t>P</w:t>
      </w:r>
      <w:r w:rsidR="00E35BBA" w:rsidRPr="00020538">
        <w:rPr>
          <w:iCs/>
          <w:sz w:val="20"/>
          <w:szCs w:val="20"/>
        </w:rPr>
        <w:t xml:space="preserve">rovide a </w:t>
      </w:r>
      <w:r w:rsidR="0034431B" w:rsidRPr="00020538">
        <w:rPr>
          <w:iCs/>
          <w:sz w:val="20"/>
          <w:szCs w:val="20"/>
        </w:rPr>
        <w:t>credentials p</w:t>
      </w:r>
      <w:r w:rsidR="00E35BBA" w:rsidRPr="00020538">
        <w:rPr>
          <w:iCs/>
          <w:sz w:val="20"/>
          <w:szCs w:val="20"/>
        </w:rPr>
        <w:t>ortfolio</w:t>
      </w:r>
      <w:r w:rsidR="0034431B" w:rsidRPr="00020538">
        <w:rPr>
          <w:iCs/>
          <w:sz w:val="20"/>
          <w:szCs w:val="20"/>
        </w:rPr>
        <w:t>,</w:t>
      </w:r>
      <w:r w:rsidR="00E35BBA" w:rsidRPr="00020538">
        <w:rPr>
          <w:iCs/>
          <w:sz w:val="20"/>
          <w:szCs w:val="20"/>
        </w:rPr>
        <w:t xml:space="preserve"> </w:t>
      </w:r>
      <w:r w:rsidR="00842B98" w:rsidRPr="00020538">
        <w:rPr>
          <w:iCs/>
          <w:sz w:val="20"/>
          <w:szCs w:val="20"/>
        </w:rPr>
        <w:t>a credentials</w:t>
      </w:r>
      <w:r w:rsidR="006B5073" w:rsidRPr="00020538">
        <w:rPr>
          <w:iCs/>
          <w:sz w:val="20"/>
          <w:szCs w:val="20"/>
        </w:rPr>
        <w:t xml:space="preserve"> summary</w:t>
      </w:r>
      <w:r w:rsidR="00842B98" w:rsidRPr="00020538">
        <w:rPr>
          <w:iCs/>
          <w:sz w:val="20"/>
          <w:szCs w:val="20"/>
        </w:rPr>
        <w:t>,</w:t>
      </w:r>
      <w:r w:rsidRPr="00020538">
        <w:rPr>
          <w:iCs/>
          <w:sz w:val="20"/>
          <w:szCs w:val="20"/>
        </w:rPr>
        <w:t xml:space="preserve"> and a qualification justification</w:t>
      </w:r>
      <w:r w:rsidR="00E35BBA" w:rsidRPr="00020538">
        <w:rPr>
          <w:iCs/>
          <w:sz w:val="20"/>
          <w:szCs w:val="20"/>
        </w:rPr>
        <w:t xml:space="preserve"> for </w:t>
      </w:r>
      <w:r w:rsidR="00CB5DDE" w:rsidRPr="00020538">
        <w:rPr>
          <w:iCs/>
          <w:sz w:val="20"/>
          <w:szCs w:val="20"/>
        </w:rPr>
        <w:t xml:space="preserve">all </w:t>
      </w:r>
      <w:r w:rsidR="005C134D">
        <w:rPr>
          <w:iCs/>
          <w:sz w:val="20"/>
          <w:szCs w:val="20"/>
        </w:rPr>
        <w:t>business</w:t>
      </w:r>
      <w:r w:rsidRPr="00020538">
        <w:rPr>
          <w:iCs/>
          <w:sz w:val="20"/>
          <w:szCs w:val="20"/>
        </w:rPr>
        <w:t xml:space="preserve"> </w:t>
      </w:r>
      <w:r w:rsidR="00E35BBA" w:rsidRPr="00020538">
        <w:rPr>
          <w:iCs/>
          <w:sz w:val="20"/>
          <w:szCs w:val="20"/>
        </w:rPr>
        <w:t>faculty member</w:t>
      </w:r>
      <w:r w:rsidR="00CB5DDE" w:rsidRPr="00020538">
        <w:rPr>
          <w:iCs/>
          <w:sz w:val="20"/>
          <w:szCs w:val="20"/>
        </w:rPr>
        <w:t>s for whom, in addition to their degrees, a combination of graduate course work, professional experience, ongoing scholarly and professional activities, and teaching experience is used to establish their qualification status</w:t>
      </w:r>
      <w:r w:rsidR="00E35BBA" w:rsidRPr="00020538">
        <w:rPr>
          <w:iCs/>
          <w:sz w:val="20"/>
          <w:szCs w:val="20"/>
        </w:rPr>
        <w:t xml:space="preserve">. </w:t>
      </w:r>
    </w:p>
    <w:p w14:paraId="79891B86" w14:textId="77777777" w:rsidR="008C61B8" w:rsidRDefault="008C61B8">
      <w:pPr>
        <w:spacing w:after="160" w:line="259" w:lineRule="auto"/>
        <w:rPr>
          <w:rFonts w:ascii="Arial" w:hAnsi="Arial" w:cs="Arial"/>
          <w:iCs/>
          <w:sz w:val="20"/>
          <w:szCs w:val="20"/>
        </w:rPr>
      </w:pPr>
    </w:p>
    <w:p w14:paraId="1BF1DEDD" w14:textId="77777777" w:rsidR="00F355B7" w:rsidRPr="00020538" w:rsidRDefault="00B95DE1" w:rsidP="00F016E8">
      <w:pPr>
        <w:numPr>
          <w:ilvl w:val="0"/>
          <w:numId w:val="39"/>
        </w:numPr>
        <w:ind w:left="360"/>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00CB57A4" w:rsidRPr="00020538">
        <w:rPr>
          <w:rFonts w:ascii="Arial" w:hAnsi="Arial" w:cs="Arial"/>
          <w:iCs/>
          <w:sz w:val="20"/>
          <w:szCs w:val="20"/>
        </w:rPr>
        <w:t>-1</w:t>
      </w:r>
      <w:r w:rsidRPr="00020538">
        <w:rPr>
          <w:rFonts w:ascii="Arial" w:hAnsi="Arial" w:cs="Arial"/>
          <w:iCs/>
          <w:sz w:val="20"/>
          <w:szCs w:val="20"/>
        </w:rPr>
        <w:t xml:space="preserve">: </w:t>
      </w:r>
      <w:r w:rsidR="005C134D">
        <w:rPr>
          <w:rFonts w:ascii="Arial" w:hAnsi="Arial" w:cs="Arial"/>
          <w:iCs/>
          <w:sz w:val="20"/>
          <w:szCs w:val="20"/>
        </w:rPr>
        <w:t>Business</w:t>
      </w:r>
      <w:r w:rsidR="005743F4" w:rsidRPr="00020538">
        <w:rPr>
          <w:rFonts w:ascii="Arial" w:hAnsi="Arial" w:cs="Arial"/>
          <w:iCs/>
          <w:sz w:val="20"/>
          <w:szCs w:val="20"/>
        </w:rPr>
        <w:t xml:space="preserve"> </w:t>
      </w:r>
      <w:r w:rsidRPr="00020538">
        <w:rPr>
          <w:rFonts w:ascii="Arial" w:hAnsi="Arial" w:cs="Arial"/>
          <w:iCs/>
          <w:sz w:val="20"/>
          <w:szCs w:val="20"/>
        </w:rPr>
        <w:t>Faculty Qualifications.</w:t>
      </w:r>
    </w:p>
    <w:p w14:paraId="28FF8F71" w14:textId="77777777" w:rsidR="00F355B7" w:rsidRPr="00020538" w:rsidRDefault="00F355B7" w:rsidP="00F355B7">
      <w:pPr>
        <w:ind w:left="360"/>
        <w:rPr>
          <w:rFonts w:ascii="Arial" w:hAnsi="Arial" w:cs="Arial"/>
          <w:iCs/>
          <w:sz w:val="20"/>
          <w:szCs w:val="20"/>
        </w:rPr>
      </w:pPr>
    </w:p>
    <w:p w14:paraId="6F2E9CA4" w14:textId="77777777" w:rsidR="00B975D3" w:rsidRPr="00020538" w:rsidRDefault="00B975D3" w:rsidP="00B975D3">
      <w:pPr>
        <w:pStyle w:val="ListParagraph"/>
        <w:autoSpaceDE w:val="0"/>
        <w:autoSpaceDN w:val="0"/>
        <w:adjustRightInd w:val="0"/>
        <w:ind w:left="360"/>
        <w:rPr>
          <w:iCs/>
          <w:sz w:val="20"/>
          <w:szCs w:val="20"/>
        </w:rPr>
      </w:pPr>
    </w:p>
    <w:p w14:paraId="6A3C416D" w14:textId="77777777" w:rsidR="001771DF" w:rsidRPr="00020538" w:rsidRDefault="001771DF" w:rsidP="00B975D3">
      <w:pPr>
        <w:pStyle w:val="ListParagraph"/>
        <w:autoSpaceDE w:val="0"/>
        <w:autoSpaceDN w:val="0"/>
        <w:adjustRightInd w:val="0"/>
        <w:ind w:left="360"/>
        <w:rPr>
          <w:iCs/>
          <w:sz w:val="20"/>
          <w:szCs w:val="20"/>
        </w:rPr>
      </w:pPr>
    </w:p>
    <w:p w14:paraId="24A6EA8F" w14:textId="77777777" w:rsidR="00B975D3" w:rsidRPr="00020538" w:rsidRDefault="00B975D3" w:rsidP="00080AC0">
      <w:pPr>
        <w:ind w:left="360"/>
        <w:rPr>
          <w:rFonts w:ascii="Arial" w:hAnsi="Arial" w:cs="Arial"/>
          <w:iCs/>
          <w:sz w:val="20"/>
          <w:szCs w:val="20"/>
        </w:rPr>
      </w:pPr>
    </w:p>
    <w:p w14:paraId="3281425F" w14:textId="77777777" w:rsidR="00B95DE1" w:rsidRPr="00020538" w:rsidRDefault="00B95DE1" w:rsidP="00080AC0">
      <w:pPr>
        <w:ind w:left="360"/>
        <w:rPr>
          <w:rFonts w:ascii="Arial" w:hAnsi="Arial" w:cs="Arial"/>
          <w:iCs/>
          <w:sz w:val="20"/>
          <w:szCs w:val="20"/>
        </w:rPr>
      </w:pPr>
    </w:p>
    <w:p w14:paraId="23DC08DC" w14:textId="77777777" w:rsidR="00B95DE1" w:rsidRPr="00020538" w:rsidRDefault="00B95DE1" w:rsidP="00080AC0">
      <w:pPr>
        <w:ind w:left="360"/>
        <w:rPr>
          <w:rFonts w:ascii="Arial" w:hAnsi="Arial" w:cs="Arial"/>
          <w:sz w:val="20"/>
          <w:szCs w:val="20"/>
        </w:rPr>
        <w:sectPr w:rsidR="00B95DE1" w:rsidRPr="00020538" w:rsidSect="00020538">
          <w:pgSz w:w="12240" w:h="15840" w:code="1"/>
          <w:pgMar w:top="1152" w:right="1440" w:bottom="1152"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4B4CAB4D" w14:textId="77777777" w:rsidR="00D01F42" w:rsidRPr="00D01F42" w:rsidRDefault="00D01F42" w:rsidP="00EC09E8">
      <w:pPr>
        <w:pStyle w:val="Caption"/>
        <w:rPr>
          <w:i/>
          <w:iCs/>
        </w:rPr>
      </w:pPr>
      <w:bookmarkStart w:id="79" w:name="_Toc235545011"/>
      <w:bookmarkStart w:id="80" w:name="_Toc534966409"/>
      <w:r w:rsidRPr="0070417B">
        <w:lastRenderedPageBreak/>
        <w:t xml:space="preserve">Table </w:t>
      </w:r>
      <w:r w:rsidR="00521738">
        <w:t>5</w:t>
      </w:r>
      <w:r w:rsidR="005743F4">
        <w:t>-1</w:t>
      </w:r>
      <w:r w:rsidRPr="0070417B">
        <w:t xml:space="preserve">: </w:t>
      </w:r>
      <w:r w:rsidR="005C134D">
        <w:t>Business</w:t>
      </w:r>
      <w:r w:rsidR="005743F4">
        <w:t xml:space="preserve"> </w:t>
      </w:r>
      <w:r w:rsidRPr="0070417B">
        <w:t>Faculty Qualifications</w:t>
      </w:r>
      <w:bookmarkEnd w:id="79"/>
      <w:bookmarkEnd w:id="80"/>
    </w:p>
    <w:p w14:paraId="57547878" w14:textId="77777777" w:rsidR="00D01F42" w:rsidRPr="00D01F42" w:rsidRDefault="00D01F42" w:rsidP="00D01F42">
      <w:pPr>
        <w:jc w:val="both"/>
        <w:rPr>
          <w:rFonts w:ascii="Arial" w:eastAsia="Times New Roman" w:hAnsi="Arial" w:cs="Arial"/>
          <w:sz w:val="20"/>
          <w:szCs w:val="20"/>
        </w:rPr>
      </w:pPr>
    </w:p>
    <w:tbl>
      <w:tblPr>
        <w:tblW w:w="14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1536"/>
        <w:gridCol w:w="1127"/>
        <w:gridCol w:w="1112"/>
        <w:gridCol w:w="2312"/>
        <w:gridCol w:w="1612"/>
        <w:gridCol w:w="9"/>
        <w:gridCol w:w="2826"/>
        <w:gridCol w:w="1789"/>
        <w:gridCol w:w="1789"/>
      </w:tblGrid>
      <w:tr w:rsidR="00D01F42" w:rsidRPr="00D01F42" w14:paraId="088DF3CA" w14:textId="77777777" w:rsidTr="009C2513">
        <w:trPr>
          <w:cantSplit/>
          <w:trHeight w:val="360"/>
          <w:jc w:val="center"/>
        </w:trPr>
        <w:tc>
          <w:tcPr>
            <w:tcW w:w="1536" w:type="dxa"/>
            <w:vMerge w:val="restart"/>
            <w:tcBorders>
              <w:right w:val="single" w:sz="4" w:space="0" w:color="FFFFFF" w:themeColor="background1"/>
            </w:tcBorders>
            <w:shd w:val="clear" w:color="auto" w:fill="002060"/>
            <w:vAlign w:val="center"/>
          </w:tcPr>
          <w:p w14:paraId="5E9E8914" w14:textId="77777777" w:rsidR="00D01F42" w:rsidRPr="00D01F42" w:rsidRDefault="00D01F42" w:rsidP="00D01F42">
            <w:pPr>
              <w:jc w:val="center"/>
              <w:rPr>
                <w:rFonts w:eastAsia="Times New Roman" w:cs="Arial"/>
                <w:b/>
                <w:bCs/>
                <w:sz w:val="20"/>
                <w:szCs w:val="20"/>
              </w:rPr>
            </w:pPr>
            <w:r w:rsidRPr="00D01F42">
              <w:rPr>
                <w:rFonts w:eastAsia="Times New Roman" w:cs="Arial"/>
                <w:sz w:val="20"/>
                <w:szCs w:val="20"/>
                <w:lang w:val="en-CA"/>
              </w:rPr>
              <w:fldChar w:fldCharType="begin"/>
            </w:r>
            <w:r w:rsidRPr="00D01F42">
              <w:rPr>
                <w:rFonts w:eastAsia="Times New Roman" w:cs="Arial"/>
                <w:sz w:val="20"/>
                <w:szCs w:val="20"/>
                <w:lang w:val="en-CA"/>
              </w:rPr>
              <w:instrText xml:space="preserve"> SEQ CHAPTER \h \r 1</w:instrText>
            </w:r>
            <w:r w:rsidRPr="00D01F42">
              <w:rPr>
                <w:rFonts w:eastAsia="Times New Roman" w:cs="Arial"/>
                <w:sz w:val="20"/>
                <w:szCs w:val="20"/>
                <w:lang w:val="en-CA"/>
              </w:rPr>
              <w:fldChar w:fldCharType="end"/>
            </w:r>
            <w:r w:rsidRPr="00D01F42">
              <w:rPr>
                <w:rFonts w:eastAsia="Times New Roman" w:cs="Arial"/>
                <w:b/>
                <w:bCs/>
                <w:sz w:val="20"/>
                <w:szCs w:val="20"/>
              </w:rPr>
              <w:t>FACULTY</w:t>
            </w:r>
          </w:p>
          <w:p w14:paraId="02FDBD47"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MEMBERS</w:t>
            </w:r>
          </w:p>
        </w:tc>
        <w:tc>
          <w:tcPr>
            <w:tcW w:w="1127" w:type="dxa"/>
            <w:vMerge w:val="restart"/>
            <w:tcBorders>
              <w:left w:val="single" w:sz="4" w:space="0" w:color="FFFFFF" w:themeColor="background1"/>
              <w:right w:val="single" w:sz="4" w:space="0" w:color="FFFFFF" w:themeColor="background1"/>
            </w:tcBorders>
            <w:shd w:val="clear" w:color="auto" w:fill="002060"/>
            <w:vAlign w:val="center"/>
          </w:tcPr>
          <w:p w14:paraId="5B530DAE" w14:textId="77777777" w:rsidR="00D01F42" w:rsidRPr="00D01F42" w:rsidRDefault="00D01F42" w:rsidP="00D01F42">
            <w:pPr>
              <w:jc w:val="center"/>
              <w:rPr>
                <w:rFonts w:eastAsia="Times New Roman" w:cs="Arial"/>
                <w:b/>
                <w:bCs/>
                <w:sz w:val="20"/>
                <w:szCs w:val="20"/>
              </w:rPr>
            </w:pPr>
            <w:r w:rsidRPr="00D01F42">
              <w:rPr>
                <w:rFonts w:eastAsia="Times New Roman" w:cs="Arial"/>
                <w:b/>
                <w:bCs/>
                <w:sz w:val="20"/>
                <w:szCs w:val="20"/>
              </w:rPr>
              <w:t>YEAR OF</w:t>
            </w:r>
          </w:p>
          <w:p w14:paraId="1C40B198"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HIRE</w:t>
            </w:r>
          </w:p>
        </w:tc>
        <w:tc>
          <w:tcPr>
            <w:tcW w:w="3424"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8E9D57A"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HIGHEST DEGREE</w:t>
            </w:r>
          </w:p>
        </w:tc>
        <w:tc>
          <w:tcPr>
            <w:tcW w:w="1621" w:type="dxa"/>
            <w:gridSpan w:val="2"/>
            <w:vMerge w:val="restart"/>
            <w:tcBorders>
              <w:left w:val="single" w:sz="4" w:space="0" w:color="FFFFFF" w:themeColor="background1"/>
              <w:right w:val="single" w:sz="4" w:space="0" w:color="FFFFFF" w:themeColor="background1"/>
            </w:tcBorders>
            <w:shd w:val="clear" w:color="auto" w:fill="002060"/>
            <w:vAlign w:val="center"/>
          </w:tcPr>
          <w:p w14:paraId="3DAFB18A"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PROFESSIONAL CERTIFICATION</w:t>
            </w:r>
          </w:p>
        </w:tc>
        <w:tc>
          <w:tcPr>
            <w:tcW w:w="2826" w:type="dxa"/>
            <w:vMerge w:val="restart"/>
            <w:tcBorders>
              <w:left w:val="single" w:sz="4" w:space="0" w:color="FFFFFF" w:themeColor="background1"/>
              <w:right w:val="single" w:sz="4" w:space="0" w:color="FFFFFF" w:themeColor="background1"/>
            </w:tcBorders>
            <w:shd w:val="clear" w:color="auto" w:fill="002060"/>
            <w:vAlign w:val="center"/>
          </w:tcPr>
          <w:p w14:paraId="183ADDAB"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ASSIGNED TEACHING DISCIPLINES</w:t>
            </w:r>
          </w:p>
        </w:tc>
        <w:tc>
          <w:tcPr>
            <w:tcW w:w="1789" w:type="dxa"/>
            <w:vMerge w:val="restart"/>
            <w:tcBorders>
              <w:left w:val="single" w:sz="4" w:space="0" w:color="FFFFFF" w:themeColor="background1"/>
              <w:right w:val="single" w:sz="4" w:space="0" w:color="FFFFFF" w:themeColor="background1"/>
            </w:tcBorders>
            <w:shd w:val="clear" w:color="auto" w:fill="002060"/>
            <w:vAlign w:val="center"/>
          </w:tcPr>
          <w:p w14:paraId="25569721" w14:textId="77777777" w:rsidR="00D01F42" w:rsidRPr="00D01F42" w:rsidRDefault="00D01F42" w:rsidP="00D01F42">
            <w:pPr>
              <w:jc w:val="center"/>
              <w:rPr>
                <w:rFonts w:eastAsia="Times New Roman" w:cs="Arial"/>
                <w:b/>
                <w:bCs/>
                <w:sz w:val="20"/>
                <w:szCs w:val="20"/>
              </w:rPr>
            </w:pPr>
            <w:r w:rsidRPr="00D01F42">
              <w:rPr>
                <w:rFonts w:eastAsia="Times New Roman" w:cs="Arial"/>
                <w:b/>
                <w:bCs/>
                <w:sz w:val="20"/>
                <w:szCs w:val="20"/>
              </w:rPr>
              <w:t>PROGRAM</w:t>
            </w:r>
          </w:p>
          <w:p w14:paraId="05F094B3"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LEVEL</w:t>
            </w:r>
          </w:p>
        </w:tc>
        <w:tc>
          <w:tcPr>
            <w:tcW w:w="1789" w:type="dxa"/>
            <w:vMerge w:val="restart"/>
            <w:tcBorders>
              <w:left w:val="single" w:sz="4" w:space="0" w:color="FFFFFF" w:themeColor="background1"/>
            </w:tcBorders>
            <w:shd w:val="clear" w:color="auto" w:fill="002060"/>
            <w:vAlign w:val="center"/>
          </w:tcPr>
          <w:p w14:paraId="798543FB"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LEVEL OF QUALIFICATION</w:t>
            </w:r>
          </w:p>
        </w:tc>
      </w:tr>
      <w:tr w:rsidR="00D01F42" w:rsidRPr="00D01F42" w14:paraId="7388F302" w14:textId="77777777" w:rsidTr="00770DB5">
        <w:trPr>
          <w:cantSplit/>
          <w:trHeight w:val="288"/>
          <w:jc w:val="center"/>
        </w:trPr>
        <w:tc>
          <w:tcPr>
            <w:tcW w:w="1536" w:type="dxa"/>
            <w:vMerge/>
            <w:tcBorders>
              <w:top w:val="single" w:sz="4" w:space="0" w:color="FFFFFF" w:themeColor="background1"/>
              <w:right w:val="single" w:sz="4" w:space="0" w:color="FFFFFF" w:themeColor="background1"/>
            </w:tcBorders>
          </w:tcPr>
          <w:p w14:paraId="48CE4CBF" w14:textId="77777777" w:rsidR="00D01F42" w:rsidRPr="00D01F42" w:rsidRDefault="00D01F42" w:rsidP="00D01F42">
            <w:pPr>
              <w:spacing w:before="62" w:after="58"/>
              <w:jc w:val="center"/>
              <w:rPr>
                <w:rFonts w:eastAsia="Times New Roman" w:cs="Arial"/>
                <w:sz w:val="20"/>
                <w:szCs w:val="20"/>
              </w:rPr>
            </w:pPr>
          </w:p>
        </w:tc>
        <w:tc>
          <w:tcPr>
            <w:tcW w:w="1127" w:type="dxa"/>
            <w:vMerge/>
            <w:tcBorders>
              <w:top w:val="single" w:sz="4" w:space="0" w:color="FFFFFF" w:themeColor="background1"/>
              <w:left w:val="single" w:sz="4" w:space="0" w:color="FFFFFF" w:themeColor="background1"/>
              <w:right w:val="single" w:sz="4" w:space="0" w:color="FFFFFF" w:themeColor="background1"/>
            </w:tcBorders>
          </w:tcPr>
          <w:p w14:paraId="2D63165A" w14:textId="77777777" w:rsidR="00D01F42" w:rsidRPr="00D01F42" w:rsidRDefault="00D01F42" w:rsidP="00D01F42">
            <w:pPr>
              <w:spacing w:before="62" w:after="58"/>
              <w:jc w:val="center"/>
              <w:rPr>
                <w:rFonts w:eastAsia="Times New Roman" w:cs="Arial"/>
                <w:sz w:val="20"/>
                <w:szCs w:val="20"/>
              </w:rPr>
            </w:pPr>
          </w:p>
        </w:tc>
        <w:tc>
          <w:tcPr>
            <w:tcW w:w="1112"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4D5D41CD" w14:textId="77777777" w:rsidR="00D01F42" w:rsidRPr="00D01F42" w:rsidRDefault="00D01F42" w:rsidP="00D01F42">
            <w:pPr>
              <w:jc w:val="center"/>
              <w:rPr>
                <w:rFonts w:eastAsia="Times New Roman" w:cs="Arial"/>
                <w:sz w:val="20"/>
                <w:szCs w:val="20"/>
              </w:rPr>
            </w:pPr>
            <w:r w:rsidRPr="00D01F42">
              <w:rPr>
                <w:rFonts w:eastAsia="Times New Roman" w:cs="Arial"/>
                <w:b/>
                <w:bCs/>
                <w:sz w:val="20"/>
                <w:szCs w:val="20"/>
              </w:rPr>
              <w:t>TYPE</w:t>
            </w:r>
          </w:p>
        </w:tc>
        <w:tc>
          <w:tcPr>
            <w:tcW w:w="2312"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0DB23DC7" w14:textId="77777777" w:rsidR="00D01F42" w:rsidRPr="00D01F42" w:rsidRDefault="00522743" w:rsidP="00D01F42">
            <w:pPr>
              <w:jc w:val="center"/>
              <w:rPr>
                <w:rFonts w:eastAsia="Times New Roman" w:cs="Arial"/>
                <w:b/>
                <w:sz w:val="20"/>
                <w:szCs w:val="20"/>
              </w:rPr>
            </w:pPr>
            <w:r w:rsidRPr="00522743">
              <w:rPr>
                <w:rFonts w:eastAsia="Times New Roman" w:cs="Arial"/>
                <w:b/>
                <w:sz w:val="20"/>
                <w:szCs w:val="20"/>
              </w:rPr>
              <w:t>FIELD</w:t>
            </w:r>
          </w:p>
        </w:tc>
        <w:tc>
          <w:tcPr>
            <w:tcW w:w="1621" w:type="dxa"/>
            <w:gridSpan w:val="2"/>
            <w:vMerge/>
            <w:tcBorders>
              <w:left w:val="single" w:sz="4" w:space="0" w:color="FFFFFF" w:themeColor="background1"/>
              <w:right w:val="single" w:sz="4" w:space="0" w:color="FFFFFF" w:themeColor="background1"/>
            </w:tcBorders>
          </w:tcPr>
          <w:p w14:paraId="09F8A8C7" w14:textId="77777777" w:rsidR="00D01F42" w:rsidRPr="00D01F42" w:rsidRDefault="00D01F42" w:rsidP="00D01F42">
            <w:pPr>
              <w:spacing w:before="62" w:after="58"/>
              <w:rPr>
                <w:rFonts w:eastAsia="Times New Roman" w:cs="Arial"/>
                <w:sz w:val="20"/>
                <w:szCs w:val="20"/>
              </w:rPr>
            </w:pPr>
          </w:p>
        </w:tc>
        <w:tc>
          <w:tcPr>
            <w:tcW w:w="2826" w:type="dxa"/>
            <w:vMerge/>
            <w:tcBorders>
              <w:top w:val="single" w:sz="4" w:space="0" w:color="FFFFFF" w:themeColor="background1"/>
              <w:left w:val="single" w:sz="4" w:space="0" w:color="FFFFFF" w:themeColor="background1"/>
              <w:right w:val="single" w:sz="4" w:space="0" w:color="FFFFFF" w:themeColor="background1"/>
            </w:tcBorders>
          </w:tcPr>
          <w:p w14:paraId="236F9796" w14:textId="77777777" w:rsidR="00D01F42" w:rsidRPr="00D01F42" w:rsidRDefault="00D01F42" w:rsidP="00D01F42">
            <w:pPr>
              <w:spacing w:before="62" w:after="58"/>
              <w:jc w:val="center"/>
              <w:rPr>
                <w:rFonts w:eastAsia="Times New Roman" w:cs="Arial"/>
                <w:sz w:val="20"/>
                <w:szCs w:val="20"/>
              </w:rPr>
            </w:pPr>
          </w:p>
        </w:tc>
        <w:tc>
          <w:tcPr>
            <w:tcW w:w="1789" w:type="dxa"/>
            <w:vMerge/>
            <w:tcBorders>
              <w:top w:val="single" w:sz="4" w:space="0" w:color="FFFFFF" w:themeColor="background1"/>
              <w:left w:val="single" w:sz="4" w:space="0" w:color="FFFFFF" w:themeColor="background1"/>
              <w:right w:val="single" w:sz="4" w:space="0" w:color="FFFFFF" w:themeColor="background1"/>
            </w:tcBorders>
          </w:tcPr>
          <w:p w14:paraId="0B171F4D" w14:textId="77777777" w:rsidR="00D01F42" w:rsidRPr="00D01F42" w:rsidRDefault="00D01F42" w:rsidP="00D01F42">
            <w:pPr>
              <w:spacing w:before="62" w:after="58"/>
              <w:rPr>
                <w:rFonts w:eastAsia="Times New Roman" w:cs="Arial"/>
                <w:sz w:val="20"/>
                <w:szCs w:val="20"/>
              </w:rPr>
            </w:pPr>
          </w:p>
        </w:tc>
        <w:tc>
          <w:tcPr>
            <w:tcW w:w="1789" w:type="dxa"/>
            <w:vMerge/>
            <w:tcBorders>
              <w:top w:val="single" w:sz="4" w:space="0" w:color="FFFFFF" w:themeColor="background1"/>
              <w:left w:val="single" w:sz="4" w:space="0" w:color="FFFFFF" w:themeColor="background1"/>
            </w:tcBorders>
          </w:tcPr>
          <w:p w14:paraId="11187D3B" w14:textId="77777777" w:rsidR="00D01F42" w:rsidRPr="00D01F42" w:rsidRDefault="00D01F42" w:rsidP="00D01F42">
            <w:pPr>
              <w:spacing w:before="62" w:after="58"/>
              <w:jc w:val="center"/>
              <w:rPr>
                <w:rFonts w:eastAsia="Times New Roman" w:cs="Arial"/>
                <w:sz w:val="20"/>
                <w:szCs w:val="20"/>
              </w:rPr>
            </w:pPr>
          </w:p>
        </w:tc>
      </w:tr>
      <w:tr w:rsidR="00D01F42" w:rsidRPr="00D01F42" w14:paraId="04F91D48" w14:textId="77777777" w:rsidTr="00770DB5">
        <w:trPr>
          <w:cantSplit/>
          <w:trHeight w:val="360"/>
          <w:jc w:val="center"/>
        </w:trPr>
        <w:tc>
          <w:tcPr>
            <w:tcW w:w="14112" w:type="dxa"/>
            <w:gridSpan w:val="9"/>
            <w:shd w:val="clear" w:color="auto" w:fill="DBE5F1"/>
            <w:tcMar>
              <w:left w:w="72" w:type="dxa"/>
              <w:right w:w="72" w:type="dxa"/>
            </w:tcMar>
            <w:vAlign w:val="center"/>
          </w:tcPr>
          <w:p w14:paraId="67DF84DE" w14:textId="77777777" w:rsidR="00D01F42" w:rsidRPr="00D01F42" w:rsidRDefault="00D01F42" w:rsidP="00B7582E">
            <w:pPr>
              <w:rPr>
                <w:rFonts w:eastAsia="Times New Roman" w:cs="Arial"/>
                <w:b/>
                <w:sz w:val="20"/>
                <w:szCs w:val="20"/>
              </w:rPr>
            </w:pPr>
            <w:r w:rsidRPr="00D01F42">
              <w:rPr>
                <w:rFonts w:eastAsia="Times New Roman" w:cs="Arial"/>
                <w:b/>
                <w:sz w:val="20"/>
                <w:szCs w:val="20"/>
              </w:rPr>
              <w:t xml:space="preserve">FULL-TIME </w:t>
            </w:r>
            <w:r w:rsidR="005C134D">
              <w:rPr>
                <w:rFonts w:eastAsia="Times New Roman" w:cs="Arial"/>
                <w:b/>
                <w:sz w:val="20"/>
                <w:szCs w:val="20"/>
              </w:rPr>
              <w:t>BUSINESS</w:t>
            </w:r>
            <w:r w:rsidR="00DF7551">
              <w:rPr>
                <w:rFonts w:eastAsia="Times New Roman" w:cs="Arial"/>
                <w:b/>
                <w:sz w:val="20"/>
                <w:szCs w:val="20"/>
              </w:rPr>
              <w:t xml:space="preserve"> </w:t>
            </w:r>
            <w:r w:rsidRPr="00D01F42">
              <w:rPr>
                <w:rFonts w:eastAsia="Times New Roman" w:cs="Arial"/>
                <w:b/>
                <w:sz w:val="20"/>
                <w:szCs w:val="20"/>
              </w:rPr>
              <w:t>FACULTY</w:t>
            </w:r>
          </w:p>
        </w:tc>
      </w:tr>
      <w:tr w:rsidR="00D01F42" w:rsidRPr="00D01F42" w14:paraId="2F1C4F69" w14:textId="77777777" w:rsidTr="00B7582E">
        <w:trPr>
          <w:cantSplit/>
          <w:trHeight w:val="20"/>
          <w:jc w:val="center"/>
        </w:trPr>
        <w:tc>
          <w:tcPr>
            <w:tcW w:w="1536" w:type="dxa"/>
            <w:tcMar>
              <w:top w:w="72" w:type="dxa"/>
              <w:left w:w="115" w:type="dxa"/>
              <w:bottom w:w="72" w:type="dxa"/>
              <w:right w:w="115" w:type="dxa"/>
            </w:tcMar>
            <w:vAlign w:val="center"/>
          </w:tcPr>
          <w:p w14:paraId="63E50475" w14:textId="77777777" w:rsidR="00D01F42" w:rsidRPr="00D01F42" w:rsidRDefault="00D01F42" w:rsidP="00B7582E">
            <w:pPr>
              <w:rPr>
                <w:rFonts w:eastAsia="Times New Roman" w:cs="Arial"/>
                <w:i/>
                <w:sz w:val="20"/>
                <w:szCs w:val="20"/>
              </w:rPr>
            </w:pPr>
          </w:p>
        </w:tc>
        <w:tc>
          <w:tcPr>
            <w:tcW w:w="1127" w:type="dxa"/>
            <w:tcMar>
              <w:top w:w="72" w:type="dxa"/>
              <w:left w:w="115" w:type="dxa"/>
              <w:bottom w:w="72" w:type="dxa"/>
              <w:right w:w="115" w:type="dxa"/>
            </w:tcMar>
            <w:vAlign w:val="center"/>
          </w:tcPr>
          <w:p w14:paraId="63E8EA46" w14:textId="77777777" w:rsidR="00D01F42" w:rsidRPr="00D01F42" w:rsidRDefault="00D01F42" w:rsidP="00B7582E">
            <w:pPr>
              <w:jc w:val="center"/>
              <w:rPr>
                <w:rFonts w:eastAsia="Times New Roman" w:cs="Arial"/>
                <w:i/>
                <w:sz w:val="20"/>
                <w:szCs w:val="20"/>
              </w:rPr>
            </w:pPr>
          </w:p>
        </w:tc>
        <w:tc>
          <w:tcPr>
            <w:tcW w:w="1112" w:type="dxa"/>
            <w:tcMar>
              <w:top w:w="72" w:type="dxa"/>
              <w:left w:w="115" w:type="dxa"/>
              <w:bottom w:w="72" w:type="dxa"/>
              <w:right w:w="115" w:type="dxa"/>
            </w:tcMar>
            <w:vAlign w:val="center"/>
          </w:tcPr>
          <w:p w14:paraId="79705D3D" w14:textId="77777777" w:rsidR="00D01F42" w:rsidRPr="00D01F42" w:rsidRDefault="00D01F42" w:rsidP="00B7582E">
            <w:pPr>
              <w:jc w:val="center"/>
              <w:rPr>
                <w:rFonts w:eastAsia="Times New Roman" w:cs="Arial"/>
                <w:i/>
                <w:sz w:val="20"/>
                <w:szCs w:val="20"/>
              </w:rPr>
            </w:pPr>
          </w:p>
        </w:tc>
        <w:tc>
          <w:tcPr>
            <w:tcW w:w="2312" w:type="dxa"/>
            <w:tcMar>
              <w:top w:w="72" w:type="dxa"/>
              <w:left w:w="115" w:type="dxa"/>
              <w:bottom w:w="72" w:type="dxa"/>
              <w:right w:w="115" w:type="dxa"/>
            </w:tcMar>
            <w:vAlign w:val="center"/>
          </w:tcPr>
          <w:p w14:paraId="66B5D6E2" w14:textId="77777777" w:rsidR="00D01F42" w:rsidRPr="00D01F42" w:rsidRDefault="00D01F42" w:rsidP="00B7582E">
            <w:pPr>
              <w:jc w:val="center"/>
              <w:rPr>
                <w:rFonts w:eastAsia="Times New Roman" w:cs="Arial"/>
                <w:i/>
                <w:sz w:val="20"/>
                <w:szCs w:val="20"/>
              </w:rPr>
            </w:pPr>
          </w:p>
        </w:tc>
        <w:tc>
          <w:tcPr>
            <w:tcW w:w="1612" w:type="dxa"/>
            <w:tcMar>
              <w:top w:w="72" w:type="dxa"/>
              <w:left w:w="115" w:type="dxa"/>
              <w:bottom w:w="72" w:type="dxa"/>
              <w:right w:w="115" w:type="dxa"/>
            </w:tcMar>
            <w:vAlign w:val="center"/>
          </w:tcPr>
          <w:p w14:paraId="69018154" w14:textId="77777777" w:rsidR="00D01F42" w:rsidRPr="00D01F42" w:rsidRDefault="00D01F42" w:rsidP="00B7582E">
            <w:pPr>
              <w:jc w:val="center"/>
              <w:rPr>
                <w:rFonts w:eastAsia="Times New Roman" w:cs="Arial"/>
                <w:i/>
                <w:sz w:val="20"/>
                <w:szCs w:val="20"/>
              </w:rPr>
            </w:pPr>
          </w:p>
        </w:tc>
        <w:tc>
          <w:tcPr>
            <w:tcW w:w="2835" w:type="dxa"/>
            <w:gridSpan w:val="2"/>
            <w:tcMar>
              <w:top w:w="72" w:type="dxa"/>
              <w:left w:w="115" w:type="dxa"/>
              <w:bottom w:w="72" w:type="dxa"/>
              <w:right w:w="115" w:type="dxa"/>
            </w:tcMar>
            <w:vAlign w:val="center"/>
          </w:tcPr>
          <w:p w14:paraId="79CB5C90" w14:textId="77777777" w:rsidR="00DF7551" w:rsidRPr="00D01F42" w:rsidRDefault="00DF7551" w:rsidP="00B7582E">
            <w:pPr>
              <w:jc w:val="center"/>
              <w:rPr>
                <w:rFonts w:eastAsia="Times New Roman" w:cs="Arial"/>
                <w:sz w:val="20"/>
                <w:szCs w:val="20"/>
              </w:rPr>
            </w:pPr>
          </w:p>
        </w:tc>
        <w:tc>
          <w:tcPr>
            <w:tcW w:w="1789" w:type="dxa"/>
            <w:tcMar>
              <w:top w:w="72" w:type="dxa"/>
              <w:left w:w="115" w:type="dxa"/>
              <w:bottom w:w="72" w:type="dxa"/>
              <w:right w:w="115" w:type="dxa"/>
            </w:tcMar>
            <w:vAlign w:val="center"/>
          </w:tcPr>
          <w:p w14:paraId="09AAF37B" w14:textId="77777777" w:rsidR="00DF7551" w:rsidRPr="00D01F42" w:rsidRDefault="00DF7551" w:rsidP="00B7582E">
            <w:pPr>
              <w:jc w:val="center"/>
              <w:rPr>
                <w:rFonts w:eastAsia="Times New Roman" w:cs="Arial"/>
                <w:sz w:val="20"/>
                <w:szCs w:val="20"/>
              </w:rPr>
            </w:pPr>
          </w:p>
        </w:tc>
        <w:tc>
          <w:tcPr>
            <w:tcW w:w="1789" w:type="dxa"/>
            <w:tcMar>
              <w:top w:w="72" w:type="dxa"/>
              <w:left w:w="115" w:type="dxa"/>
              <w:bottom w:w="72" w:type="dxa"/>
              <w:right w:w="115" w:type="dxa"/>
            </w:tcMar>
            <w:vAlign w:val="center"/>
          </w:tcPr>
          <w:p w14:paraId="7E4B7033" w14:textId="77777777" w:rsidR="00D01F42" w:rsidRPr="00D01F42" w:rsidRDefault="00D01F42" w:rsidP="00B7582E">
            <w:pPr>
              <w:jc w:val="center"/>
              <w:rPr>
                <w:rFonts w:eastAsia="Times New Roman" w:cs="Arial"/>
                <w:i/>
                <w:sz w:val="20"/>
                <w:szCs w:val="20"/>
              </w:rPr>
            </w:pPr>
          </w:p>
        </w:tc>
      </w:tr>
      <w:tr w:rsidR="00D62AE5" w:rsidRPr="00D01F42" w14:paraId="58BF868A" w14:textId="77777777" w:rsidTr="00B7582E">
        <w:trPr>
          <w:cantSplit/>
          <w:trHeight w:val="20"/>
          <w:jc w:val="center"/>
        </w:trPr>
        <w:tc>
          <w:tcPr>
            <w:tcW w:w="1536" w:type="dxa"/>
            <w:tcMar>
              <w:top w:w="72" w:type="dxa"/>
              <w:left w:w="115" w:type="dxa"/>
              <w:bottom w:w="72" w:type="dxa"/>
              <w:right w:w="115" w:type="dxa"/>
            </w:tcMar>
            <w:vAlign w:val="center"/>
          </w:tcPr>
          <w:p w14:paraId="6C1F44C9" w14:textId="77777777" w:rsidR="00D62AE5" w:rsidRPr="00D01F42" w:rsidRDefault="00D62AE5" w:rsidP="00D62AE5">
            <w:pPr>
              <w:rPr>
                <w:rFonts w:eastAsia="Times New Roman" w:cs="Arial"/>
                <w:i/>
                <w:sz w:val="20"/>
                <w:szCs w:val="20"/>
              </w:rPr>
            </w:pPr>
          </w:p>
        </w:tc>
        <w:tc>
          <w:tcPr>
            <w:tcW w:w="1127" w:type="dxa"/>
            <w:tcMar>
              <w:top w:w="72" w:type="dxa"/>
              <w:left w:w="115" w:type="dxa"/>
              <w:bottom w:w="72" w:type="dxa"/>
              <w:right w:w="115" w:type="dxa"/>
            </w:tcMar>
            <w:vAlign w:val="center"/>
          </w:tcPr>
          <w:p w14:paraId="069EC477" w14:textId="77777777" w:rsidR="00D62AE5" w:rsidRDefault="00D62AE5" w:rsidP="00D62AE5">
            <w:pPr>
              <w:jc w:val="center"/>
            </w:pPr>
          </w:p>
        </w:tc>
        <w:tc>
          <w:tcPr>
            <w:tcW w:w="1112" w:type="dxa"/>
            <w:tcMar>
              <w:top w:w="72" w:type="dxa"/>
              <w:left w:w="115" w:type="dxa"/>
              <w:bottom w:w="72" w:type="dxa"/>
              <w:right w:w="115" w:type="dxa"/>
            </w:tcMar>
            <w:vAlign w:val="center"/>
          </w:tcPr>
          <w:p w14:paraId="13E3BD02" w14:textId="77777777" w:rsidR="00D62AE5" w:rsidRDefault="00D62AE5" w:rsidP="00D62AE5">
            <w:pPr>
              <w:jc w:val="center"/>
            </w:pPr>
          </w:p>
        </w:tc>
        <w:tc>
          <w:tcPr>
            <w:tcW w:w="2312" w:type="dxa"/>
            <w:tcMar>
              <w:top w:w="72" w:type="dxa"/>
              <w:left w:w="115" w:type="dxa"/>
              <w:bottom w:w="72" w:type="dxa"/>
              <w:right w:w="115" w:type="dxa"/>
            </w:tcMar>
            <w:vAlign w:val="center"/>
          </w:tcPr>
          <w:p w14:paraId="22D6BCE9" w14:textId="77777777" w:rsidR="00D62AE5" w:rsidRDefault="00D62AE5" w:rsidP="00D62AE5">
            <w:pPr>
              <w:jc w:val="center"/>
            </w:pPr>
          </w:p>
        </w:tc>
        <w:tc>
          <w:tcPr>
            <w:tcW w:w="1612" w:type="dxa"/>
            <w:tcMar>
              <w:top w:w="72" w:type="dxa"/>
              <w:left w:w="115" w:type="dxa"/>
              <w:bottom w:w="72" w:type="dxa"/>
              <w:right w:w="115" w:type="dxa"/>
            </w:tcMar>
            <w:vAlign w:val="center"/>
          </w:tcPr>
          <w:p w14:paraId="2319FF8D" w14:textId="77777777" w:rsidR="00D62AE5" w:rsidRDefault="00D62AE5" w:rsidP="00D62AE5">
            <w:pPr>
              <w:jc w:val="center"/>
            </w:pPr>
          </w:p>
        </w:tc>
        <w:tc>
          <w:tcPr>
            <w:tcW w:w="2835" w:type="dxa"/>
            <w:gridSpan w:val="2"/>
            <w:tcMar>
              <w:top w:w="72" w:type="dxa"/>
              <w:left w:w="115" w:type="dxa"/>
              <w:bottom w:w="72" w:type="dxa"/>
              <w:right w:w="115" w:type="dxa"/>
            </w:tcMar>
            <w:vAlign w:val="center"/>
          </w:tcPr>
          <w:p w14:paraId="376D93F2"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01D18EF3"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5F65A032" w14:textId="77777777" w:rsidR="00D62AE5" w:rsidRPr="00D01F42" w:rsidRDefault="00D62AE5" w:rsidP="00D62AE5">
            <w:pPr>
              <w:jc w:val="center"/>
              <w:rPr>
                <w:rFonts w:eastAsia="Times New Roman" w:cs="Arial"/>
                <w:i/>
                <w:sz w:val="20"/>
                <w:szCs w:val="20"/>
              </w:rPr>
            </w:pPr>
          </w:p>
        </w:tc>
      </w:tr>
      <w:tr w:rsidR="00D62AE5" w:rsidRPr="00D01F42" w14:paraId="6B82539B" w14:textId="77777777" w:rsidTr="00B7582E">
        <w:trPr>
          <w:cantSplit/>
          <w:trHeight w:val="20"/>
          <w:jc w:val="center"/>
        </w:trPr>
        <w:tc>
          <w:tcPr>
            <w:tcW w:w="1536" w:type="dxa"/>
            <w:tcMar>
              <w:top w:w="72" w:type="dxa"/>
              <w:left w:w="115" w:type="dxa"/>
              <w:bottom w:w="72" w:type="dxa"/>
              <w:right w:w="115" w:type="dxa"/>
            </w:tcMar>
            <w:vAlign w:val="center"/>
          </w:tcPr>
          <w:p w14:paraId="46994DF3" w14:textId="77777777" w:rsidR="00D62AE5" w:rsidRPr="00D01F42" w:rsidRDefault="00D62AE5" w:rsidP="00D62AE5">
            <w:pPr>
              <w:rPr>
                <w:rFonts w:eastAsia="Times New Roman" w:cs="Arial"/>
                <w:i/>
                <w:sz w:val="20"/>
                <w:szCs w:val="20"/>
              </w:rPr>
            </w:pPr>
          </w:p>
        </w:tc>
        <w:tc>
          <w:tcPr>
            <w:tcW w:w="1127" w:type="dxa"/>
            <w:tcMar>
              <w:top w:w="72" w:type="dxa"/>
              <w:left w:w="115" w:type="dxa"/>
              <w:bottom w:w="72" w:type="dxa"/>
              <w:right w:w="115" w:type="dxa"/>
            </w:tcMar>
            <w:vAlign w:val="center"/>
          </w:tcPr>
          <w:p w14:paraId="025039C0" w14:textId="77777777" w:rsidR="00D62AE5" w:rsidRDefault="00D62AE5" w:rsidP="00D62AE5">
            <w:pPr>
              <w:jc w:val="center"/>
            </w:pPr>
          </w:p>
        </w:tc>
        <w:tc>
          <w:tcPr>
            <w:tcW w:w="1112" w:type="dxa"/>
            <w:tcMar>
              <w:top w:w="72" w:type="dxa"/>
              <w:left w:w="115" w:type="dxa"/>
              <w:bottom w:w="72" w:type="dxa"/>
              <w:right w:w="115" w:type="dxa"/>
            </w:tcMar>
            <w:vAlign w:val="center"/>
          </w:tcPr>
          <w:p w14:paraId="5AC41F63" w14:textId="77777777" w:rsidR="00D62AE5" w:rsidRDefault="00D62AE5" w:rsidP="00D62AE5">
            <w:pPr>
              <w:jc w:val="center"/>
            </w:pPr>
          </w:p>
        </w:tc>
        <w:tc>
          <w:tcPr>
            <w:tcW w:w="2312" w:type="dxa"/>
            <w:tcMar>
              <w:top w:w="72" w:type="dxa"/>
              <w:left w:w="115" w:type="dxa"/>
              <w:bottom w:w="72" w:type="dxa"/>
              <w:right w:w="115" w:type="dxa"/>
            </w:tcMar>
            <w:vAlign w:val="center"/>
          </w:tcPr>
          <w:p w14:paraId="30F5125A" w14:textId="77777777" w:rsidR="00D62AE5" w:rsidRDefault="00D62AE5" w:rsidP="00D62AE5">
            <w:pPr>
              <w:jc w:val="center"/>
            </w:pPr>
          </w:p>
        </w:tc>
        <w:tc>
          <w:tcPr>
            <w:tcW w:w="1612" w:type="dxa"/>
            <w:tcMar>
              <w:top w:w="72" w:type="dxa"/>
              <w:left w:w="115" w:type="dxa"/>
              <w:bottom w:w="72" w:type="dxa"/>
              <w:right w:w="115" w:type="dxa"/>
            </w:tcMar>
            <w:vAlign w:val="center"/>
          </w:tcPr>
          <w:p w14:paraId="44CDDB11" w14:textId="77777777" w:rsidR="00D62AE5" w:rsidRDefault="00D62AE5" w:rsidP="00D62AE5">
            <w:pPr>
              <w:jc w:val="center"/>
            </w:pPr>
          </w:p>
        </w:tc>
        <w:tc>
          <w:tcPr>
            <w:tcW w:w="2835" w:type="dxa"/>
            <w:gridSpan w:val="2"/>
            <w:tcMar>
              <w:top w:w="72" w:type="dxa"/>
              <w:left w:w="115" w:type="dxa"/>
              <w:bottom w:w="72" w:type="dxa"/>
              <w:right w:w="115" w:type="dxa"/>
            </w:tcMar>
            <w:vAlign w:val="center"/>
          </w:tcPr>
          <w:p w14:paraId="2859E2E2"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1B61CB6D"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11C5C77A" w14:textId="77777777" w:rsidR="00D62AE5" w:rsidRPr="00D01F42" w:rsidRDefault="00D62AE5" w:rsidP="00D62AE5">
            <w:pPr>
              <w:jc w:val="center"/>
              <w:rPr>
                <w:rFonts w:eastAsia="Times New Roman" w:cs="Arial"/>
                <w:i/>
                <w:sz w:val="20"/>
                <w:szCs w:val="20"/>
              </w:rPr>
            </w:pPr>
          </w:p>
        </w:tc>
      </w:tr>
      <w:tr w:rsidR="00D62AE5" w:rsidRPr="00D01F42" w14:paraId="280B84C8" w14:textId="77777777" w:rsidTr="00B7582E">
        <w:trPr>
          <w:cantSplit/>
          <w:trHeight w:val="20"/>
          <w:jc w:val="center"/>
        </w:trPr>
        <w:tc>
          <w:tcPr>
            <w:tcW w:w="1536" w:type="dxa"/>
            <w:tcMar>
              <w:top w:w="72" w:type="dxa"/>
              <w:left w:w="115" w:type="dxa"/>
              <w:bottom w:w="72" w:type="dxa"/>
              <w:right w:w="115" w:type="dxa"/>
            </w:tcMar>
            <w:vAlign w:val="center"/>
          </w:tcPr>
          <w:p w14:paraId="01CE5BAC" w14:textId="77777777" w:rsidR="00D62AE5" w:rsidRPr="00D01F42" w:rsidRDefault="00D62AE5" w:rsidP="00D62AE5">
            <w:pPr>
              <w:rPr>
                <w:rFonts w:eastAsia="Times New Roman" w:cs="Arial"/>
                <w:i/>
                <w:sz w:val="20"/>
                <w:szCs w:val="20"/>
              </w:rPr>
            </w:pPr>
          </w:p>
        </w:tc>
        <w:tc>
          <w:tcPr>
            <w:tcW w:w="1127" w:type="dxa"/>
            <w:tcMar>
              <w:top w:w="72" w:type="dxa"/>
              <w:left w:w="115" w:type="dxa"/>
              <w:bottom w:w="72" w:type="dxa"/>
              <w:right w:w="115" w:type="dxa"/>
            </w:tcMar>
            <w:vAlign w:val="center"/>
          </w:tcPr>
          <w:p w14:paraId="649F7A6C" w14:textId="77777777" w:rsidR="00D62AE5" w:rsidRDefault="00D62AE5" w:rsidP="00D62AE5">
            <w:pPr>
              <w:jc w:val="center"/>
            </w:pPr>
          </w:p>
        </w:tc>
        <w:tc>
          <w:tcPr>
            <w:tcW w:w="1112" w:type="dxa"/>
            <w:tcMar>
              <w:top w:w="72" w:type="dxa"/>
              <w:left w:w="115" w:type="dxa"/>
              <w:bottom w:w="72" w:type="dxa"/>
              <w:right w:w="115" w:type="dxa"/>
            </w:tcMar>
            <w:vAlign w:val="center"/>
          </w:tcPr>
          <w:p w14:paraId="55287021" w14:textId="77777777" w:rsidR="00D62AE5" w:rsidRDefault="00D62AE5" w:rsidP="00D62AE5">
            <w:pPr>
              <w:jc w:val="center"/>
            </w:pPr>
          </w:p>
        </w:tc>
        <w:tc>
          <w:tcPr>
            <w:tcW w:w="2312" w:type="dxa"/>
            <w:tcMar>
              <w:top w:w="72" w:type="dxa"/>
              <w:left w:w="115" w:type="dxa"/>
              <w:bottom w:w="72" w:type="dxa"/>
              <w:right w:w="115" w:type="dxa"/>
            </w:tcMar>
            <w:vAlign w:val="center"/>
          </w:tcPr>
          <w:p w14:paraId="0B628C3D" w14:textId="77777777" w:rsidR="00D62AE5" w:rsidRDefault="00D62AE5" w:rsidP="00D62AE5">
            <w:pPr>
              <w:jc w:val="center"/>
            </w:pPr>
          </w:p>
        </w:tc>
        <w:tc>
          <w:tcPr>
            <w:tcW w:w="1612" w:type="dxa"/>
            <w:tcMar>
              <w:top w:w="72" w:type="dxa"/>
              <w:left w:w="115" w:type="dxa"/>
              <w:bottom w:w="72" w:type="dxa"/>
              <w:right w:w="115" w:type="dxa"/>
            </w:tcMar>
            <w:vAlign w:val="center"/>
          </w:tcPr>
          <w:p w14:paraId="5EAAC95D" w14:textId="77777777" w:rsidR="00D62AE5" w:rsidRDefault="00D62AE5" w:rsidP="00D62AE5">
            <w:pPr>
              <w:jc w:val="center"/>
            </w:pPr>
          </w:p>
        </w:tc>
        <w:tc>
          <w:tcPr>
            <w:tcW w:w="2835" w:type="dxa"/>
            <w:gridSpan w:val="2"/>
            <w:tcMar>
              <w:top w:w="72" w:type="dxa"/>
              <w:left w:w="115" w:type="dxa"/>
              <w:bottom w:w="72" w:type="dxa"/>
              <w:right w:w="115" w:type="dxa"/>
            </w:tcMar>
            <w:vAlign w:val="center"/>
          </w:tcPr>
          <w:p w14:paraId="58FBE062"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51DBE325"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7BA5F095" w14:textId="77777777" w:rsidR="00D62AE5" w:rsidRPr="00D01F42" w:rsidRDefault="00D62AE5" w:rsidP="00D62AE5">
            <w:pPr>
              <w:jc w:val="center"/>
              <w:rPr>
                <w:rFonts w:eastAsia="Times New Roman" w:cs="Arial"/>
                <w:i/>
                <w:sz w:val="20"/>
                <w:szCs w:val="20"/>
              </w:rPr>
            </w:pPr>
          </w:p>
        </w:tc>
      </w:tr>
      <w:tr w:rsidR="00D62AE5" w:rsidRPr="00D01F42" w14:paraId="5E3B1AD4" w14:textId="77777777" w:rsidTr="00B7582E">
        <w:trPr>
          <w:cantSplit/>
          <w:trHeight w:val="20"/>
          <w:jc w:val="center"/>
        </w:trPr>
        <w:tc>
          <w:tcPr>
            <w:tcW w:w="1536" w:type="dxa"/>
            <w:tcMar>
              <w:top w:w="72" w:type="dxa"/>
              <w:left w:w="115" w:type="dxa"/>
              <w:bottom w:w="72" w:type="dxa"/>
              <w:right w:w="115" w:type="dxa"/>
            </w:tcMar>
            <w:vAlign w:val="center"/>
          </w:tcPr>
          <w:p w14:paraId="5CF1C1D9" w14:textId="77777777" w:rsidR="00D62AE5" w:rsidRPr="00D01F42" w:rsidRDefault="00D62AE5" w:rsidP="00D62AE5">
            <w:pPr>
              <w:rPr>
                <w:rFonts w:eastAsia="Times New Roman" w:cs="Arial"/>
                <w:i/>
                <w:sz w:val="20"/>
                <w:szCs w:val="20"/>
              </w:rPr>
            </w:pPr>
          </w:p>
        </w:tc>
        <w:tc>
          <w:tcPr>
            <w:tcW w:w="1127" w:type="dxa"/>
            <w:tcMar>
              <w:top w:w="72" w:type="dxa"/>
              <w:left w:w="115" w:type="dxa"/>
              <w:bottom w:w="72" w:type="dxa"/>
              <w:right w:w="115" w:type="dxa"/>
            </w:tcMar>
            <w:vAlign w:val="center"/>
          </w:tcPr>
          <w:p w14:paraId="41A68FD4" w14:textId="77777777" w:rsidR="00D62AE5" w:rsidRDefault="00D62AE5" w:rsidP="00D62AE5">
            <w:pPr>
              <w:jc w:val="center"/>
            </w:pPr>
          </w:p>
        </w:tc>
        <w:tc>
          <w:tcPr>
            <w:tcW w:w="1112" w:type="dxa"/>
            <w:tcMar>
              <w:top w:w="72" w:type="dxa"/>
              <w:left w:w="115" w:type="dxa"/>
              <w:bottom w:w="72" w:type="dxa"/>
              <w:right w:w="115" w:type="dxa"/>
            </w:tcMar>
            <w:vAlign w:val="center"/>
          </w:tcPr>
          <w:p w14:paraId="2DE8845E" w14:textId="77777777" w:rsidR="00D62AE5" w:rsidRDefault="00D62AE5" w:rsidP="00D62AE5">
            <w:pPr>
              <w:jc w:val="center"/>
            </w:pPr>
          </w:p>
        </w:tc>
        <w:tc>
          <w:tcPr>
            <w:tcW w:w="2312" w:type="dxa"/>
            <w:tcMar>
              <w:top w:w="72" w:type="dxa"/>
              <w:left w:w="115" w:type="dxa"/>
              <w:bottom w:w="72" w:type="dxa"/>
              <w:right w:w="115" w:type="dxa"/>
            </w:tcMar>
            <w:vAlign w:val="center"/>
          </w:tcPr>
          <w:p w14:paraId="4C2AE782" w14:textId="77777777" w:rsidR="00D62AE5" w:rsidRDefault="00D62AE5" w:rsidP="00D62AE5">
            <w:pPr>
              <w:jc w:val="center"/>
            </w:pPr>
          </w:p>
        </w:tc>
        <w:tc>
          <w:tcPr>
            <w:tcW w:w="1612" w:type="dxa"/>
            <w:tcMar>
              <w:top w:w="72" w:type="dxa"/>
              <w:left w:w="115" w:type="dxa"/>
              <w:bottom w:w="72" w:type="dxa"/>
              <w:right w:w="115" w:type="dxa"/>
            </w:tcMar>
            <w:vAlign w:val="center"/>
          </w:tcPr>
          <w:p w14:paraId="25004C81" w14:textId="77777777" w:rsidR="00D62AE5" w:rsidRDefault="00D62AE5" w:rsidP="00D62AE5">
            <w:pPr>
              <w:jc w:val="center"/>
            </w:pPr>
          </w:p>
        </w:tc>
        <w:tc>
          <w:tcPr>
            <w:tcW w:w="2835" w:type="dxa"/>
            <w:gridSpan w:val="2"/>
            <w:tcMar>
              <w:top w:w="72" w:type="dxa"/>
              <w:left w:w="115" w:type="dxa"/>
              <w:bottom w:w="72" w:type="dxa"/>
              <w:right w:w="115" w:type="dxa"/>
            </w:tcMar>
            <w:vAlign w:val="center"/>
          </w:tcPr>
          <w:p w14:paraId="1783C862"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35AB1113"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7EBAC597" w14:textId="77777777" w:rsidR="00D62AE5" w:rsidRPr="00D01F42" w:rsidRDefault="00D62AE5" w:rsidP="00D62AE5">
            <w:pPr>
              <w:jc w:val="center"/>
              <w:rPr>
                <w:rFonts w:eastAsia="Times New Roman" w:cs="Arial"/>
                <w:i/>
                <w:sz w:val="20"/>
                <w:szCs w:val="20"/>
              </w:rPr>
            </w:pPr>
          </w:p>
        </w:tc>
      </w:tr>
      <w:tr w:rsidR="00D62AE5" w:rsidRPr="00D01F42" w14:paraId="0BD6F86D" w14:textId="77777777" w:rsidTr="00B7582E">
        <w:trPr>
          <w:cantSplit/>
          <w:trHeight w:val="20"/>
          <w:jc w:val="center"/>
        </w:trPr>
        <w:tc>
          <w:tcPr>
            <w:tcW w:w="1536" w:type="dxa"/>
            <w:tcMar>
              <w:top w:w="72" w:type="dxa"/>
              <w:left w:w="115" w:type="dxa"/>
              <w:bottom w:w="72" w:type="dxa"/>
              <w:right w:w="115" w:type="dxa"/>
            </w:tcMar>
            <w:vAlign w:val="center"/>
          </w:tcPr>
          <w:p w14:paraId="1C81234A" w14:textId="77777777" w:rsidR="00D62AE5" w:rsidRPr="00D01F42" w:rsidRDefault="00D62AE5" w:rsidP="00D62AE5">
            <w:pPr>
              <w:rPr>
                <w:rFonts w:eastAsia="Times New Roman" w:cs="Arial"/>
                <w:i/>
                <w:sz w:val="20"/>
                <w:szCs w:val="20"/>
              </w:rPr>
            </w:pPr>
          </w:p>
        </w:tc>
        <w:tc>
          <w:tcPr>
            <w:tcW w:w="1127" w:type="dxa"/>
            <w:tcMar>
              <w:top w:w="72" w:type="dxa"/>
              <w:left w:w="115" w:type="dxa"/>
              <w:bottom w:w="72" w:type="dxa"/>
              <w:right w:w="115" w:type="dxa"/>
            </w:tcMar>
            <w:vAlign w:val="center"/>
          </w:tcPr>
          <w:p w14:paraId="2133936B" w14:textId="77777777" w:rsidR="00D62AE5" w:rsidRDefault="00D62AE5" w:rsidP="00D62AE5">
            <w:pPr>
              <w:jc w:val="center"/>
            </w:pPr>
          </w:p>
        </w:tc>
        <w:tc>
          <w:tcPr>
            <w:tcW w:w="1112" w:type="dxa"/>
            <w:tcMar>
              <w:top w:w="72" w:type="dxa"/>
              <w:left w:w="115" w:type="dxa"/>
              <w:bottom w:w="72" w:type="dxa"/>
              <w:right w:w="115" w:type="dxa"/>
            </w:tcMar>
            <w:vAlign w:val="center"/>
          </w:tcPr>
          <w:p w14:paraId="52AB38ED" w14:textId="77777777" w:rsidR="00D62AE5" w:rsidRDefault="00D62AE5" w:rsidP="00D62AE5">
            <w:pPr>
              <w:jc w:val="center"/>
            </w:pPr>
          </w:p>
        </w:tc>
        <w:tc>
          <w:tcPr>
            <w:tcW w:w="2312" w:type="dxa"/>
            <w:tcMar>
              <w:top w:w="72" w:type="dxa"/>
              <w:left w:w="115" w:type="dxa"/>
              <w:bottom w:w="72" w:type="dxa"/>
              <w:right w:w="115" w:type="dxa"/>
            </w:tcMar>
            <w:vAlign w:val="center"/>
          </w:tcPr>
          <w:p w14:paraId="0DB3B9C3" w14:textId="77777777" w:rsidR="00D62AE5" w:rsidRDefault="00D62AE5" w:rsidP="00D62AE5">
            <w:pPr>
              <w:jc w:val="center"/>
            </w:pPr>
          </w:p>
        </w:tc>
        <w:tc>
          <w:tcPr>
            <w:tcW w:w="1612" w:type="dxa"/>
            <w:tcMar>
              <w:top w:w="72" w:type="dxa"/>
              <w:left w:w="115" w:type="dxa"/>
              <w:bottom w:w="72" w:type="dxa"/>
              <w:right w:w="115" w:type="dxa"/>
            </w:tcMar>
            <w:vAlign w:val="center"/>
          </w:tcPr>
          <w:p w14:paraId="42EA2344" w14:textId="77777777" w:rsidR="00D62AE5" w:rsidRDefault="00D62AE5" w:rsidP="00D62AE5">
            <w:pPr>
              <w:jc w:val="center"/>
            </w:pPr>
          </w:p>
        </w:tc>
        <w:tc>
          <w:tcPr>
            <w:tcW w:w="2835" w:type="dxa"/>
            <w:gridSpan w:val="2"/>
            <w:tcMar>
              <w:top w:w="72" w:type="dxa"/>
              <w:left w:w="115" w:type="dxa"/>
              <w:bottom w:w="72" w:type="dxa"/>
              <w:right w:w="115" w:type="dxa"/>
            </w:tcMar>
            <w:vAlign w:val="center"/>
          </w:tcPr>
          <w:p w14:paraId="2B57AEBD"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5DD743A1"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264A4F75" w14:textId="77777777" w:rsidR="00D62AE5" w:rsidRPr="00D01F42" w:rsidRDefault="00D62AE5" w:rsidP="00D62AE5">
            <w:pPr>
              <w:jc w:val="center"/>
              <w:rPr>
                <w:rFonts w:eastAsia="Times New Roman" w:cs="Arial"/>
                <w:i/>
                <w:sz w:val="20"/>
                <w:szCs w:val="20"/>
              </w:rPr>
            </w:pPr>
          </w:p>
        </w:tc>
      </w:tr>
      <w:tr w:rsidR="00D01F42" w:rsidRPr="00D01F42" w14:paraId="4AF29D2C" w14:textId="77777777" w:rsidTr="00B7582E">
        <w:trPr>
          <w:cantSplit/>
          <w:trHeight w:val="20"/>
          <w:jc w:val="center"/>
        </w:trPr>
        <w:tc>
          <w:tcPr>
            <w:tcW w:w="14112" w:type="dxa"/>
            <w:gridSpan w:val="9"/>
            <w:shd w:val="clear" w:color="auto" w:fill="DBE5F1"/>
            <w:tcMar>
              <w:top w:w="72" w:type="dxa"/>
              <w:left w:w="115" w:type="dxa"/>
              <w:bottom w:w="72" w:type="dxa"/>
              <w:right w:w="115" w:type="dxa"/>
            </w:tcMar>
            <w:vAlign w:val="center"/>
          </w:tcPr>
          <w:p w14:paraId="5105148F" w14:textId="77777777" w:rsidR="00D01F42" w:rsidRPr="00D01F42" w:rsidRDefault="00D01F42" w:rsidP="00B7582E">
            <w:pPr>
              <w:rPr>
                <w:rFonts w:eastAsia="Times New Roman" w:cs="Times New Roman"/>
                <w:b/>
                <w:sz w:val="20"/>
                <w:szCs w:val="20"/>
              </w:rPr>
            </w:pPr>
            <w:r w:rsidRPr="00D01F42">
              <w:rPr>
                <w:rFonts w:eastAsia="Times New Roman" w:cs="Times New Roman"/>
                <w:b/>
                <w:sz w:val="20"/>
                <w:szCs w:val="20"/>
              </w:rPr>
              <w:t xml:space="preserve">PART-TIME </w:t>
            </w:r>
            <w:r w:rsidR="005C134D">
              <w:rPr>
                <w:rFonts w:eastAsia="Times New Roman" w:cs="Times New Roman"/>
                <w:b/>
                <w:sz w:val="20"/>
                <w:szCs w:val="20"/>
              </w:rPr>
              <w:t>BUSINESS</w:t>
            </w:r>
            <w:r w:rsidR="00DF7551">
              <w:rPr>
                <w:rFonts w:eastAsia="Times New Roman" w:cs="Times New Roman"/>
                <w:b/>
                <w:sz w:val="20"/>
                <w:szCs w:val="20"/>
              </w:rPr>
              <w:t xml:space="preserve"> </w:t>
            </w:r>
            <w:r w:rsidRPr="00D01F42">
              <w:rPr>
                <w:rFonts w:eastAsia="Times New Roman" w:cs="Times New Roman"/>
                <w:b/>
                <w:sz w:val="20"/>
                <w:szCs w:val="20"/>
              </w:rPr>
              <w:t>FACULTY</w:t>
            </w:r>
          </w:p>
        </w:tc>
      </w:tr>
      <w:tr w:rsidR="00D62AE5" w:rsidRPr="00D01F42" w14:paraId="228CABFA" w14:textId="77777777" w:rsidTr="00B7582E">
        <w:trPr>
          <w:cantSplit/>
          <w:trHeight w:val="20"/>
          <w:jc w:val="center"/>
        </w:trPr>
        <w:tc>
          <w:tcPr>
            <w:tcW w:w="1536" w:type="dxa"/>
            <w:tcMar>
              <w:top w:w="72" w:type="dxa"/>
              <w:left w:w="115" w:type="dxa"/>
              <w:bottom w:w="72" w:type="dxa"/>
              <w:right w:w="115" w:type="dxa"/>
            </w:tcMar>
            <w:vAlign w:val="center"/>
          </w:tcPr>
          <w:p w14:paraId="5884780D" w14:textId="77777777" w:rsidR="00D62AE5" w:rsidRPr="00D01F42" w:rsidRDefault="00D62AE5" w:rsidP="00D62AE5">
            <w:pPr>
              <w:rPr>
                <w:rFonts w:eastAsia="Times New Roman" w:cs="Arial"/>
                <w:i/>
                <w:sz w:val="20"/>
                <w:szCs w:val="20"/>
              </w:rPr>
            </w:pPr>
          </w:p>
        </w:tc>
        <w:tc>
          <w:tcPr>
            <w:tcW w:w="1127" w:type="dxa"/>
            <w:tcMar>
              <w:top w:w="72" w:type="dxa"/>
              <w:left w:w="115" w:type="dxa"/>
              <w:bottom w:w="72" w:type="dxa"/>
              <w:right w:w="115" w:type="dxa"/>
            </w:tcMar>
            <w:vAlign w:val="center"/>
          </w:tcPr>
          <w:p w14:paraId="6CFE671B" w14:textId="77777777" w:rsidR="00D62AE5" w:rsidRDefault="00D62AE5" w:rsidP="00D62AE5">
            <w:pPr>
              <w:jc w:val="center"/>
            </w:pPr>
          </w:p>
        </w:tc>
        <w:tc>
          <w:tcPr>
            <w:tcW w:w="1112" w:type="dxa"/>
            <w:tcMar>
              <w:top w:w="72" w:type="dxa"/>
              <w:left w:w="115" w:type="dxa"/>
              <w:bottom w:w="72" w:type="dxa"/>
              <w:right w:w="115" w:type="dxa"/>
            </w:tcMar>
            <w:vAlign w:val="center"/>
          </w:tcPr>
          <w:p w14:paraId="76C67596" w14:textId="77777777" w:rsidR="00D62AE5" w:rsidRDefault="00D62AE5" w:rsidP="00D62AE5">
            <w:pPr>
              <w:jc w:val="center"/>
            </w:pPr>
          </w:p>
        </w:tc>
        <w:tc>
          <w:tcPr>
            <w:tcW w:w="2312" w:type="dxa"/>
            <w:tcMar>
              <w:top w:w="72" w:type="dxa"/>
              <w:left w:w="115" w:type="dxa"/>
              <w:bottom w:w="72" w:type="dxa"/>
              <w:right w:w="115" w:type="dxa"/>
            </w:tcMar>
            <w:vAlign w:val="center"/>
          </w:tcPr>
          <w:p w14:paraId="3699E238" w14:textId="77777777" w:rsidR="00D62AE5" w:rsidRDefault="00D62AE5" w:rsidP="00D62AE5">
            <w:pPr>
              <w:jc w:val="center"/>
            </w:pPr>
          </w:p>
        </w:tc>
        <w:tc>
          <w:tcPr>
            <w:tcW w:w="1612" w:type="dxa"/>
            <w:tcMar>
              <w:top w:w="72" w:type="dxa"/>
              <w:left w:w="115" w:type="dxa"/>
              <w:bottom w:w="72" w:type="dxa"/>
              <w:right w:w="115" w:type="dxa"/>
            </w:tcMar>
            <w:vAlign w:val="center"/>
          </w:tcPr>
          <w:p w14:paraId="48885962" w14:textId="77777777" w:rsidR="00D62AE5" w:rsidRDefault="00D62AE5" w:rsidP="00D62AE5">
            <w:pPr>
              <w:jc w:val="center"/>
            </w:pPr>
          </w:p>
        </w:tc>
        <w:tc>
          <w:tcPr>
            <w:tcW w:w="2835" w:type="dxa"/>
            <w:gridSpan w:val="2"/>
            <w:tcMar>
              <w:top w:w="72" w:type="dxa"/>
              <w:left w:w="115" w:type="dxa"/>
              <w:bottom w:w="72" w:type="dxa"/>
              <w:right w:w="115" w:type="dxa"/>
            </w:tcMar>
            <w:vAlign w:val="center"/>
          </w:tcPr>
          <w:p w14:paraId="31D9D2AE"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0C741B08"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5D3DAFC3" w14:textId="77777777" w:rsidR="00D62AE5" w:rsidRPr="00D01F42" w:rsidRDefault="00D62AE5" w:rsidP="00D62AE5">
            <w:pPr>
              <w:jc w:val="center"/>
              <w:rPr>
                <w:rFonts w:eastAsia="Times New Roman" w:cs="Arial"/>
                <w:i/>
                <w:sz w:val="20"/>
                <w:szCs w:val="20"/>
              </w:rPr>
            </w:pPr>
          </w:p>
        </w:tc>
      </w:tr>
      <w:tr w:rsidR="00D62AE5" w:rsidRPr="00D01F42" w14:paraId="78E202CA" w14:textId="77777777" w:rsidTr="00B7582E">
        <w:trPr>
          <w:cantSplit/>
          <w:trHeight w:val="20"/>
          <w:jc w:val="center"/>
        </w:trPr>
        <w:tc>
          <w:tcPr>
            <w:tcW w:w="1536" w:type="dxa"/>
            <w:tcMar>
              <w:top w:w="72" w:type="dxa"/>
              <w:left w:w="115" w:type="dxa"/>
              <w:bottom w:w="72" w:type="dxa"/>
              <w:right w:w="115" w:type="dxa"/>
            </w:tcMar>
            <w:vAlign w:val="center"/>
          </w:tcPr>
          <w:p w14:paraId="09AE4B06" w14:textId="77777777" w:rsidR="00D62AE5" w:rsidRPr="00D01F42" w:rsidRDefault="00D62AE5" w:rsidP="00D62AE5">
            <w:pPr>
              <w:rPr>
                <w:rFonts w:eastAsia="Times New Roman" w:cs="Arial"/>
                <w:i/>
                <w:sz w:val="20"/>
                <w:szCs w:val="20"/>
              </w:rPr>
            </w:pPr>
          </w:p>
        </w:tc>
        <w:tc>
          <w:tcPr>
            <w:tcW w:w="1127" w:type="dxa"/>
            <w:tcMar>
              <w:top w:w="72" w:type="dxa"/>
              <w:left w:w="115" w:type="dxa"/>
              <w:bottom w:w="72" w:type="dxa"/>
              <w:right w:w="115" w:type="dxa"/>
            </w:tcMar>
            <w:vAlign w:val="center"/>
          </w:tcPr>
          <w:p w14:paraId="7E80D74E" w14:textId="77777777" w:rsidR="00D62AE5" w:rsidRDefault="00D62AE5" w:rsidP="00D62AE5">
            <w:pPr>
              <w:jc w:val="center"/>
            </w:pPr>
          </w:p>
        </w:tc>
        <w:tc>
          <w:tcPr>
            <w:tcW w:w="1112" w:type="dxa"/>
            <w:tcMar>
              <w:top w:w="72" w:type="dxa"/>
              <w:left w:w="115" w:type="dxa"/>
              <w:bottom w:w="72" w:type="dxa"/>
              <w:right w:w="115" w:type="dxa"/>
            </w:tcMar>
            <w:vAlign w:val="center"/>
          </w:tcPr>
          <w:p w14:paraId="2FD0B908" w14:textId="77777777" w:rsidR="00D62AE5" w:rsidRDefault="00D62AE5" w:rsidP="00D62AE5">
            <w:pPr>
              <w:jc w:val="center"/>
            </w:pPr>
          </w:p>
        </w:tc>
        <w:tc>
          <w:tcPr>
            <w:tcW w:w="2312" w:type="dxa"/>
            <w:tcMar>
              <w:top w:w="72" w:type="dxa"/>
              <w:left w:w="115" w:type="dxa"/>
              <w:bottom w:w="72" w:type="dxa"/>
              <w:right w:w="115" w:type="dxa"/>
            </w:tcMar>
            <w:vAlign w:val="center"/>
          </w:tcPr>
          <w:p w14:paraId="75573EBF" w14:textId="77777777" w:rsidR="00D62AE5" w:rsidRDefault="00D62AE5" w:rsidP="00D62AE5">
            <w:pPr>
              <w:jc w:val="center"/>
            </w:pPr>
          </w:p>
        </w:tc>
        <w:tc>
          <w:tcPr>
            <w:tcW w:w="1612" w:type="dxa"/>
            <w:tcMar>
              <w:top w:w="72" w:type="dxa"/>
              <w:left w:w="115" w:type="dxa"/>
              <w:bottom w:w="72" w:type="dxa"/>
              <w:right w:w="115" w:type="dxa"/>
            </w:tcMar>
            <w:vAlign w:val="center"/>
          </w:tcPr>
          <w:p w14:paraId="2F0F133C" w14:textId="77777777" w:rsidR="00D62AE5" w:rsidRDefault="00D62AE5" w:rsidP="00D62AE5">
            <w:pPr>
              <w:jc w:val="center"/>
            </w:pPr>
          </w:p>
        </w:tc>
        <w:tc>
          <w:tcPr>
            <w:tcW w:w="2835" w:type="dxa"/>
            <w:gridSpan w:val="2"/>
            <w:tcMar>
              <w:top w:w="72" w:type="dxa"/>
              <w:left w:w="115" w:type="dxa"/>
              <w:bottom w:w="72" w:type="dxa"/>
              <w:right w:w="115" w:type="dxa"/>
            </w:tcMar>
            <w:vAlign w:val="center"/>
          </w:tcPr>
          <w:p w14:paraId="7061A35C"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6CC4F3F5" w14:textId="77777777" w:rsidR="00D62AE5" w:rsidRPr="00D01F42" w:rsidRDefault="00D62AE5" w:rsidP="00D62AE5">
            <w:pPr>
              <w:jc w:val="center"/>
              <w:rPr>
                <w:rFonts w:eastAsia="Times New Roman" w:cs="Arial"/>
                <w:sz w:val="20"/>
                <w:szCs w:val="20"/>
              </w:rPr>
            </w:pPr>
          </w:p>
        </w:tc>
        <w:tc>
          <w:tcPr>
            <w:tcW w:w="1789" w:type="dxa"/>
            <w:tcMar>
              <w:top w:w="72" w:type="dxa"/>
              <w:left w:w="115" w:type="dxa"/>
              <w:bottom w:w="72" w:type="dxa"/>
              <w:right w:w="115" w:type="dxa"/>
            </w:tcMar>
            <w:vAlign w:val="center"/>
          </w:tcPr>
          <w:p w14:paraId="5AD001CD" w14:textId="77777777" w:rsidR="00D62AE5" w:rsidRPr="00D01F42" w:rsidRDefault="00D62AE5" w:rsidP="00D62AE5">
            <w:pPr>
              <w:jc w:val="center"/>
              <w:rPr>
                <w:rFonts w:eastAsia="Times New Roman" w:cs="Arial"/>
                <w:i/>
                <w:sz w:val="20"/>
                <w:szCs w:val="20"/>
              </w:rPr>
            </w:pPr>
          </w:p>
        </w:tc>
      </w:tr>
    </w:tbl>
    <w:p w14:paraId="1192001D" w14:textId="77777777" w:rsidR="0070417B" w:rsidRPr="0070417B" w:rsidRDefault="0070417B" w:rsidP="0070417B">
      <w:pPr>
        <w:sectPr w:rsidR="0070417B" w:rsidRPr="0070417B" w:rsidSect="00B35C8A">
          <w:pgSz w:w="15840" w:h="12240" w:orient="landscape" w:code="1"/>
          <w:pgMar w:top="1440" w:right="864" w:bottom="1440"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91B0E69" w14:textId="77777777" w:rsidR="00ED0FCE" w:rsidRPr="00D4078B" w:rsidRDefault="00D96E92" w:rsidP="002D6165">
      <w:pPr>
        <w:pStyle w:val="Heading3"/>
      </w:pPr>
      <w:bookmarkStart w:id="81" w:name="_Toc509995176"/>
      <w:r>
        <w:lastRenderedPageBreak/>
        <w:t>5</w:t>
      </w:r>
      <w:r w:rsidR="00ED0FCE" w:rsidRPr="00D4078B">
        <w:t>.</w:t>
      </w:r>
      <w:r w:rsidR="00ED0FCE">
        <w:t>2:</w:t>
      </w:r>
      <w:r w:rsidR="00ED0FCE" w:rsidRPr="00D4078B">
        <w:t xml:space="preserve"> </w:t>
      </w:r>
      <w:r w:rsidR="00ED0FCE">
        <w:t>Deployment</w:t>
      </w:r>
      <w:r w:rsidR="00AD1839">
        <w:t xml:space="preserve"> of </w:t>
      </w:r>
      <w:r w:rsidR="005C134D">
        <w:t>Business</w:t>
      </w:r>
      <w:r w:rsidR="00AD1839">
        <w:t xml:space="preserve"> Faculty</w:t>
      </w:r>
      <w:bookmarkEnd w:id="81"/>
    </w:p>
    <w:p w14:paraId="0E049CA0" w14:textId="77777777" w:rsidR="00ED0FCE" w:rsidRPr="00D4078B" w:rsidRDefault="00ED0FCE" w:rsidP="00ED0FCE">
      <w:pPr>
        <w:jc w:val="both"/>
        <w:rPr>
          <w:rFonts w:ascii="Arial" w:eastAsia="Times New Roman" w:hAnsi="Arial" w:cs="Arial"/>
          <w:b/>
          <w:bCs/>
          <w:color w:val="000000"/>
          <w:sz w:val="20"/>
          <w:szCs w:val="20"/>
        </w:rPr>
      </w:pPr>
    </w:p>
    <w:p w14:paraId="61F96EBB" w14:textId="77777777" w:rsidR="00ED0FCE" w:rsidRPr="00D4078B" w:rsidRDefault="00ED0FCE" w:rsidP="002B7809">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ED0FCE">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ED0FCE">
        <w:rPr>
          <w:rFonts w:ascii="Arial" w:eastAsia="Times New Roman" w:hAnsi="Arial" w:cs="Arial"/>
          <w:b/>
          <w:bCs/>
          <w:color w:val="000000"/>
          <w:sz w:val="20"/>
          <w:szCs w:val="20"/>
        </w:rPr>
        <w:t xml:space="preserve"> education requires appropriate </w:t>
      </w:r>
      <w:r w:rsidR="00A535EE">
        <w:rPr>
          <w:rFonts w:ascii="Arial" w:eastAsia="Times New Roman" w:hAnsi="Arial" w:cs="Arial"/>
          <w:b/>
          <w:bCs/>
          <w:color w:val="000000"/>
          <w:sz w:val="20"/>
          <w:szCs w:val="20"/>
        </w:rPr>
        <w:t xml:space="preserve">program </w:t>
      </w:r>
      <w:r w:rsidR="00EB315E">
        <w:rPr>
          <w:rFonts w:ascii="Arial" w:eastAsia="Times New Roman" w:hAnsi="Arial" w:cs="Arial"/>
          <w:b/>
          <w:bCs/>
          <w:color w:val="000000"/>
          <w:sz w:val="20"/>
          <w:szCs w:val="20"/>
        </w:rPr>
        <w:t>c</w:t>
      </w:r>
      <w:r w:rsidRPr="00ED0FCE">
        <w:rPr>
          <w:rFonts w:ascii="Arial" w:eastAsia="Times New Roman" w:hAnsi="Arial" w:cs="Arial"/>
          <w:b/>
          <w:bCs/>
          <w:color w:val="000000"/>
          <w:sz w:val="20"/>
          <w:szCs w:val="20"/>
        </w:rPr>
        <w:t>overage</w:t>
      </w:r>
      <w:r w:rsidR="00EB315E">
        <w:rPr>
          <w:rFonts w:ascii="Arial" w:eastAsia="Times New Roman" w:hAnsi="Arial" w:cs="Arial"/>
          <w:b/>
          <w:bCs/>
          <w:color w:val="000000"/>
          <w:sz w:val="20"/>
          <w:szCs w:val="20"/>
        </w:rPr>
        <w:t xml:space="preserve"> </w:t>
      </w:r>
      <w:r w:rsidR="000C7182">
        <w:rPr>
          <w:rFonts w:ascii="Arial" w:eastAsia="Times New Roman" w:hAnsi="Arial" w:cs="Arial"/>
          <w:b/>
          <w:bCs/>
          <w:color w:val="000000"/>
          <w:sz w:val="20"/>
          <w:szCs w:val="20"/>
        </w:rPr>
        <w:t xml:space="preserve">and oversight </w:t>
      </w:r>
      <w:r w:rsidRPr="00ED0FCE">
        <w:rPr>
          <w:rFonts w:ascii="Arial" w:eastAsia="Times New Roman" w:hAnsi="Arial" w:cs="Arial"/>
          <w:b/>
          <w:bCs/>
          <w:color w:val="000000"/>
          <w:sz w:val="20"/>
          <w:szCs w:val="20"/>
        </w:rPr>
        <w:t xml:space="preserve">by qualified faculty. </w:t>
      </w:r>
    </w:p>
    <w:p w14:paraId="3919D626" w14:textId="77777777" w:rsidR="00ED0FCE" w:rsidRPr="00D4078B" w:rsidRDefault="00ED0FCE" w:rsidP="00ED0FCE">
      <w:pPr>
        <w:rPr>
          <w:rFonts w:ascii="Arial" w:eastAsia="Times New Roman" w:hAnsi="Arial" w:cs="Arial"/>
          <w:color w:val="000000"/>
          <w:sz w:val="20"/>
          <w:szCs w:val="20"/>
        </w:rPr>
      </w:pPr>
    </w:p>
    <w:p w14:paraId="2F393DF5" w14:textId="77777777" w:rsidR="0077302E" w:rsidRPr="00020538" w:rsidRDefault="0077302E" w:rsidP="0077302E">
      <w:pPr>
        <w:rPr>
          <w:rFonts w:ascii="Arial" w:hAnsi="Arial" w:cs="Arial"/>
          <w:sz w:val="20"/>
          <w:szCs w:val="20"/>
        </w:rPr>
      </w:pPr>
    </w:p>
    <w:p w14:paraId="420AA4CA" w14:textId="77777777" w:rsidR="0077302E" w:rsidRPr="00020538" w:rsidRDefault="0077302E" w:rsidP="00F016E8">
      <w:pPr>
        <w:numPr>
          <w:ilvl w:val="0"/>
          <w:numId w:val="52"/>
        </w:numPr>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Pr="00020538">
        <w:rPr>
          <w:rFonts w:ascii="Arial" w:hAnsi="Arial" w:cs="Arial"/>
          <w:iCs/>
          <w:sz w:val="20"/>
          <w:szCs w:val="20"/>
        </w:rPr>
        <w:t xml:space="preserve">-2: </w:t>
      </w:r>
      <w:r w:rsidR="007A02AE" w:rsidRPr="00020538">
        <w:rPr>
          <w:rFonts w:ascii="Arial" w:hAnsi="Arial" w:cs="Arial"/>
          <w:iCs/>
          <w:sz w:val="20"/>
          <w:szCs w:val="20"/>
        </w:rPr>
        <w:t xml:space="preserve">Summary of </w:t>
      </w:r>
      <w:r w:rsidR="007A02AE">
        <w:rPr>
          <w:rFonts w:ascii="Arial" w:hAnsi="Arial" w:cs="Arial"/>
          <w:iCs/>
          <w:sz w:val="20"/>
          <w:szCs w:val="20"/>
        </w:rPr>
        <w:t>Faculty Deployment by Qualification Level and Program Level</w:t>
      </w:r>
      <w:r w:rsidRPr="00020538">
        <w:rPr>
          <w:rFonts w:ascii="Arial" w:hAnsi="Arial" w:cs="Arial"/>
          <w:iCs/>
          <w:sz w:val="20"/>
          <w:szCs w:val="20"/>
        </w:rPr>
        <w:t>.</w:t>
      </w:r>
    </w:p>
    <w:p w14:paraId="2D60A97C" w14:textId="77777777" w:rsidR="0077302E" w:rsidRPr="00020538" w:rsidRDefault="0077302E" w:rsidP="0077302E">
      <w:pPr>
        <w:ind w:left="360"/>
        <w:rPr>
          <w:rFonts w:ascii="Arial" w:hAnsi="Arial" w:cs="Arial"/>
          <w:iCs/>
          <w:sz w:val="20"/>
          <w:szCs w:val="20"/>
        </w:rPr>
      </w:pPr>
    </w:p>
    <w:p w14:paraId="7052B430" w14:textId="77777777" w:rsidR="00214022" w:rsidRPr="00020538" w:rsidRDefault="00214022" w:rsidP="00016708">
      <w:pPr>
        <w:rPr>
          <w:rFonts w:ascii="Arial" w:hAnsi="Arial" w:cs="Arial"/>
          <w:iCs/>
          <w:sz w:val="20"/>
          <w:szCs w:val="20"/>
        </w:rPr>
      </w:pPr>
    </w:p>
    <w:p w14:paraId="2FD793D8" w14:textId="77777777" w:rsidR="007F630A" w:rsidRPr="00020538" w:rsidRDefault="007F630A" w:rsidP="00F016E8">
      <w:pPr>
        <w:numPr>
          <w:ilvl w:val="0"/>
          <w:numId w:val="52"/>
        </w:numPr>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Pr="00020538">
        <w:rPr>
          <w:rFonts w:ascii="Arial" w:hAnsi="Arial" w:cs="Arial"/>
          <w:iCs/>
          <w:sz w:val="20"/>
          <w:szCs w:val="20"/>
        </w:rPr>
        <w:t>-</w:t>
      </w:r>
      <w:r w:rsidR="00EF08DB">
        <w:rPr>
          <w:rFonts w:ascii="Arial" w:hAnsi="Arial" w:cs="Arial"/>
          <w:iCs/>
          <w:sz w:val="20"/>
          <w:szCs w:val="20"/>
        </w:rPr>
        <w:t>3</w:t>
      </w:r>
      <w:r w:rsidRPr="00020538">
        <w:rPr>
          <w:rFonts w:ascii="Arial" w:hAnsi="Arial" w:cs="Arial"/>
          <w:iCs/>
          <w:sz w:val="20"/>
          <w:szCs w:val="20"/>
        </w:rPr>
        <w:t xml:space="preserve">: </w:t>
      </w:r>
      <w:r w:rsidR="00560F74" w:rsidRPr="00020538">
        <w:rPr>
          <w:rFonts w:ascii="Arial" w:hAnsi="Arial" w:cs="Arial"/>
          <w:iCs/>
          <w:sz w:val="20"/>
          <w:szCs w:val="20"/>
        </w:rPr>
        <w:t>Summary of Student Credit/Contact Hour Production by Location</w:t>
      </w:r>
      <w:r w:rsidRPr="00020538">
        <w:rPr>
          <w:rFonts w:ascii="Arial" w:hAnsi="Arial" w:cs="Arial"/>
          <w:iCs/>
          <w:sz w:val="20"/>
          <w:szCs w:val="20"/>
        </w:rPr>
        <w:t>.</w:t>
      </w:r>
    </w:p>
    <w:p w14:paraId="7C4F896D" w14:textId="77777777" w:rsidR="007F630A" w:rsidRPr="00020538" w:rsidRDefault="007F630A" w:rsidP="007F630A">
      <w:pPr>
        <w:ind w:left="360"/>
        <w:rPr>
          <w:rFonts w:ascii="Arial" w:hAnsi="Arial" w:cs="Arial"/>
          <w:iCs/>
          <w:sz w:val="20"/>
          <w:szCs w:val="20"/>
        </w:rPr>
      </w:pPr>
    </w:p>
    <w:p w14:paraId="12581123" w14:textId="77777777" w:rsidR="001211E9" w:rsidRPr="00020538" w:rsidRDefault="001211E9" w:rsidP="007F630A">
      <w:pPr>
        <w:rPr>
          <w:rFonts w:ascii="Arial" w:hAnsi="Arial" w:cs="Arial"/>
          <w:iCs/>
          <w:sz w:val="20"/>
          <w:szCs w:val="20"/>
        </w:rPr>
      </w:pPr>
    </w:p>
    <w:p w14:paraId="57962CFA" w14:textId="77777777" w:rsidR="00285D1B" w:rsidRPr="00020538" w:rsidRDefault="00285D1B" w:rsidP="00F016E8">
      <w:pPr>
        <w:numPr>
          <w:ilvl w:val="0"/>
          <w:numId w:val="52"/>
        </w:numPr>
        <w:rPr>
          <w:rFonts w:ascii="Arial" w:hAnsi="Arial" w:cs="Arial"/>
          <w:iCs/>
          <w:sz w:val="20"/>
          <w:szCs w:val="20"/>
        </w:rPr>
      </w:pPr>
      <w:r w:rsidRPr="00020538">
        <w:rPr>
          <w:rFonts w:ascii="Arial" w:hAnsi="Arial" w:cs="Arial"/>
          <w:iCs/>
          <w:sz w:val="20"/>
          <w:szCs w:val="20"/>
        </w:rPr>
        <w:t>Provide the following program coverage information:</w:t>
      </w:r>
    </w:p>
    <w:p w14:paraId="374854AD" w14:textId="77777777" w:rsidR="00285D1B" w:rsidRPr="00020538" w:rsidRDefault="00285D1B" w:rsidP="00285D1B">
      <w:pPr>
        <w:ind w:left="360"/>
        <w:rPr>
          <w:rFonts w:ascii="Arial" w:hAnsi="Arial" w:cs="Arial"/>
          <w:iCs/>
          <w:sz w:val="20"/>
          <w:szCs w:val="20"/>
        </w:rPr>
      </w:pPr>
    </w:p>
    <w:p w14:paraId="6CE5533A" w14:textId="77777777" w:rsidR="008275CF" w:rsidRPr="00020538" w:rsidRDefault="00EF08DB" w:rsidP="00F016E8">
      <w:pPr>
        <w:pStyle w:val="ListParagraph"/>
        <w:numPr>
          <w:ilvl w:val="0"/>
          <w:numId w:val="112"/>
        </w:numPr>
        <w:ind w:left="720"/>
        <w:rPr>
          <w:iCs/>
          <w:sz w:val="20"/>
          <w:szCs w:val="20"/>
        </w:rPr>
      </w:pPr>
      <w:r>
        <w:rPr>
          <w:iCs/>
          <w:sz w:val="20"/>
          <w:szCs w:val="20"/>
        </w:rPr>
        <w:t xml:space="preserve">Table </w:t>
      </w:r>
      <w:r w:rsidR="00521738" w:rsidRPr="00020538">
        <w:rPr>
          <w:iCs/>
          <w:sz w:val="20"/>
          <w:szCs w:val="20"/>
        </w:rPr>
        <w:t>5</w:t>
      </w:r>
      <w:r w:rsidR="008275CF" w:rsidRPr="00020538">
        <w:rPr>
          <w:iCs/>
          <w:sz w:val="20"/>
          <w:szCs w:val="20"/>
        </w:rPr>
        <w:t>-</w:t>
      </w:r>
      <w:r>
        <w:rPr>
          <w:iCs/>
          <w:sz w:val="20"/>
          <w:szCs w:val="20"/>
        </w:rPr>
        <w:t>4</w:t>
      </w:r>
      <w:r w:rsidR="008275CF" w:rsidRPr="00020538">
        <w:rPr>
          <w:iCs/>
          <w:sz w:val="20"/>
          <w:szCs w:val="20"/>
        </w:rPr>
        <w:t xml:space="preserve">: </w:t>
      </w:r>
      <w:r w:rsidR="005C134D">
        <w:rPr>
          <w:iCs/>
          <w:sz w:val="20"/>
          <w:szCs w:val="20"/>
        </w:rPr>
        <w:t>Business</w:t>
      </w:r>
      <w:r w:rsidR="008A6E35" w:rsidRPr="00020538">
        <w:rPr>
          <w:iCs/>
          <w:sz w:val="20"/>
          <w:szCs w:val="20"/>
        </w:rPr>
        <w:t xml:space="preserve"> </w:t>
      </w:r>
      <w:r w:rsidR="008275CF" w:rsidRPr="00020538">
        <w:rPr>
          <w:iCs/>
          <w:sz w:val="20"/>
          <w:szCs w:val="20"/>
        </w:rPr>
        <w:t>Program Coverage</w:t>
      </w:r>
      <w:r w:rsidR="000F7572" w:rsidRPr="00020538">
        <w:rPr>
          <w:iCs/>
          <w:sz w:val="20"/>
          <w:szCs w:val="20"/>
        </w:rPr>
        <w:t xml:space="preserve"> by Qualified Faculty</w:t>
      </w:r>
      <w:r w:rsidR="008275CF" w:rsidRPr="00020538">
        <w:rPr>
          <w:iCs/>
          <w:sz w:val="20"/>
          <w:szCs w:val="20"/>
        </w:rPr>
        <w:t>.</w:t>
      </w:r>
    </w:p>
    <w:p w14:paraId="34B6C4DE" w14:textId="77777777" w:rsidR="008275CF" w:rsidRPr="00020538" w:rsidRDefault="008275CF" w:rsidP="008275CF">
      <w:pPr>
        <w:ind w:left="360"/>
        <w:rPr>
          <w:rFonts w:ascii="Arial" w:hAnsi="Arial" w:cs="Arial"/>
          <w:iCs/>
          <w:sz w:val="20"/>
          <w:szCs w:val="20"/>
        </w:rPr>
      </w:pPr>
    </w:p>
    <w:p w14:paraId="62AB4898" w14:textId="77777777" w:rsidR="004C3604" w:rsidRPr="00020538" w:rsidRDefault="004C3604" w:rsidP="00F016E8">
      <w:pPr>
        <w:pStyle w:val="ListParagraph"/>
        <w:numPr>
          <w:ilvl w:val="0"/>
          <w:numId w:val="112"/>
        </w:numPr>
        <w:ind w:left="720"/>
        <w:rPr>
          <w:iCs/>
          <w:sz w:val="20"/>
          <w:szCs w:val="20"/>
        </w:rPr>
      </w:pPr>
      <w:r w:rsidRPr="00020538">
        <w:rPr>
          <w:iCs/>
          <w:sz w:val="20"/>
          <w:szCs w:val="20"/>
        </w:rPr>
        <w:t xml:space="preserve">For any doctoral-level program </w:t>
      </w:r>
      <w:r w:rsidR="00940251" w:rsidRPr="00020538">
        <w:rPr>
          <w:iCs/>
          <w:sz w:val="20"/>
          <w:szCs w:val="20"/>
        </w:rPr>
        <w:t xml:space="preserve">included in the </w:t>
      </w:r>
      <w:r w:rsidRPr="00020538">
        <w:rPr>
          <w:iCs/>
          <w:sz w:val="20"/>
          <w:szCs w:val="20"/>
        </w:rPr>
        <w:t>accreditation</w:t>
      </w:r>
      <w:r w:rsidR="00940251" w:rsidRPr="00020538">
        <w:rPr>
          <w:iCs/>
          <w:sz w:val="20"/>
          <w:szCs w:val="20"/>
        </w:rPr>
        <w:t xml:space="preserve"> review</w:t>
      </w:r>
      <w:r w:rsidRPr="00020538">
        <w:rPr>
          <w:iCs/>
          <w:sz w:val="20"/>
          <w:szCs w:val="20"/>
        </w:rPr>
        <w:t xml:space="preserve"> that does not have 100% program coverage by faculty who are </w:t>
      </w:r>
      <w:r w:rsidR="00A407F5">
        <w:rPr>
          <w:iCs/>
          <w:sz w:val="20"/>
          <w:szCs w:val="20"/>
        </w:rPr>
        <w:t>academically</w:t>
      </w:r>
      <w:r w:rsidRPr="00020538">
        <w:rPr>
          <w:iCs/>
          <w:sz w:val="20"/>
          <w:szCs w:val="20"/>
        </w:rPr>
        <w:t>-qualified for teaching at the doctoral level, provide an explanation for this variation in required program coverage.</w:t>
      </w:r>
    </w:p>
    <w:p w14:paraId="600CE827" w14:textId="77777777" w:rsidR="00692DE1" w:rsidRPr="00020538" w:rsidRDefault="00692DE1" w:rsidP="008275CF">
      <w:pPr>
        <w:rPr>
          <w:rFonts w:ascii="Arial" w:hAnsi="Arial" w:cs="Arial"/>
          <w:iCs/>
          <w:sz w:val="20"/>
          <w:szCs w:val="20"/>
        </w:rPr>
      </w:pPr>
    </w:p>
    <w:p w14:paraId="6A330073" w14:textId="77777777" w:rsidR="00692DE1" w:rsidRDefault="0010123A" w:rsidP="00F016E8">
      <w:pPr>
        <w:numPr>
          <w:ilvl w:val="0"/>
          <w:numId w:val="52"/>
        </w:numPr>
        <w:rPr>
          <w:rFonts w:ascii="Arial" w:hAnsi="Arial" w:cs="Arial"/>
          <w:iCs/>
          <w:sz w:val="20"/>
          <w:szCs w:val="20"/>
        </w:rPr>
      </w:pPr>
      <w:r w:rsidRPr="00020538">
        <w:rPr>
          <w:rFonts w:ascii="Arial" w:hAnsi="Arial" w:cs="Arial"/>
          <w:iCs/>
          <w:sz w:val="20"/>
          <w:szCs w:val="20"/>
        </w:rPr>
        <w:t xml:space="preserve">Describe the extent to which the academic </w:t>
      </w:r>
      <w:r w:rsidR="005C134D">
        <w:rPr>
          <w:rFonts w:ascii="Arial" w:hAnsi="Arial" w:cs="Arial"/>
          <w:iCs/>
          <w:sz w:val="20"/>
          <w:szCs w:val="20"/>
        </w:rPr>
        <w:t>business</w:t>
      </w:r>
      <w:r w:rsidRPr="00020538">
        <w:rPr>
          <w:rFonts w:ascii="Arial" w:hAnsi="Arial" w:cs="Arial"/>
          <w:iCs/>
          <w:sz w:val="20"/>
          <w:szCs w:val="20"/>
        </w:rPr>
        <w:t xml:space="preserve"> unit’s deployment of </w:t>
      </w:r>
      <w:r w:rsidR="005C134D">
        <w:rPr>
          <w:rFonts w:ascii="Arial" w:hAnsi="Arial" w:cs="Arial"/>
          <w:iCs/>
          <w:sz w:val="20"/>
          <w:szCs w:val="20"/>
        </w:rPr>
        <w:t>business</w:t>
      </w:r>
      <w:r w:rsidRPr="00020538">
        <w:rPr>
          <w:rFonts w:ascii="Arial" w:hAnsi="Arial" w:cs="Arial"/>
          <w:iCs/>
          <w:sz w:val="20"/>
          <w:szCs w:val="20"/>
        </w:rPr>
        <w:t xml:space="preserve"> faculty ensures consistent quality across programs, program levels, and locations at which the programs are offered.</w:t>
      </w:r>
    </w:p>
    <w:p w14:paraId="41A52547" w14:textId="77777777" w:rsidR="00020538" w:rsidRDefault="00020538" w:rsidP="00020538">
      <w:pPr>
        <w:rPr>
          <w:rFonts w:ascii="Arial" w:hAnsi="Arial" w:cs="Arial"/>
          <w:iCs/>
          <w:sz w:val="20"/>
          <w:szCs w:val="20"/>
        </w:rPr>
      </w:pPr>
    </w:p>
    <w:p w14:paraId="7793E50A" w14:textId="77777777" w:rsidR="00020538" w:rsidRPr="00020538" w:rsidRDefault="00020538" w:rsidP="00020538">
      <w:pPr>
        <w:rPr>
          <w:rFonts w:ascii="Arial" w:hAnsi="Arial" w:cs="Arial"/>
          <w:iCs/>
          <w:sz w:val="20"/>
          <w:szCs w:val="20"/>
        </w:rPr>
      </w:pPr>
    </w:p>
    <w:p w14:paraId="7FC69F13" w14:textId="77777777" w:rsidR="00214022" w:rsidRPr="00020538" w:rsidRDefault="00214022" w:rsidP="00692DE1">
      <w:pPr>
        <w:rPr>
          <w:rFonts w:ascii="Arial" w:hAnsi="Arial" w:cs="Arial"/>
          <w:sz w:val="20"/>
          <w:szCs w:val="20"/>
        </w:rPr>
        <w:sectPr w:rsidR="00214022" w:rsidRPr="00020538" w:rsidSect="001F4E5E">
          <w:pgSz w:w="12240" w:h="15840" w:code="1"/>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1D19238" w14:textId="77777777" w:rsidR="007A02AE" w:rsidRDefault="007A02AE" w:rsidP="00EC09E8">
      <w:pPr>
        <w:pStyle w:val="Caption"/>
      </w:pPr>
      <w:bookmarkStart w:id="82" w:name="_Hlk487874837"/>
    </w:p>
    <w:p w14:paraId="5FE31AA0" w14:textId="77777777" w:rsidR="007A02AE" w:rsidRDefault="007A02AE" w:rsidP="00EC09E8">
      <w:pPr>
        <w:pStyle w:val="Caption"/>
      </w:pPr>
    </w:p>
    <w:p w14:paraId="26815361" w14:textId="77777777" w:rsidR="007A02AE" w:rsidRDefault="007A02AE" w:rsidP="00EC09E8">
      <w:pPr>
        <w:pStyle w:val="Caption"/>
      </w:pPr>
    </w:p>
    <w:p w14:paraId="4A688641" w14:textId="77777777" w:rsidR="007A02AE" w:rsidRDefault="007A02AE" w:rsidP="00EC09E8">
      <w:pPr>
        <w:pStyle w:val="Caption"/>
      </w:pPr>
    </w:p>
    <w:p w14:paraId="26F35989" w14:textId="77777777" w:rsidR="007A02AE" w:rsidRPr="00D01F42" w:rsidRDefault="007A02AE" w:rsidP="007A02AE">
      <w:pPr>
        <w:pStyle w:val="Caption"/>
        <w:rPr>
          <w:i/>
          <w:iCs/>
        </w:rPr>
      </w:pPr>
      <w:bookmarkStart w:id="83" w:name="_Toc534966410"/>
      <w:r w:rsidRPr="0070417B">
        <w:t xml:space="preserve">Table </w:t>
      </w:r>
      <w:r>
        <w:t>5-2</w:t>
      </w:r>
      <w:r w:rsidRPr="0070417B">
        <w:t xml:space="preserve">: </w:t>
      </w:r>
      <w:r w:rsidRPr="00020538">
        <w:rPr>
          <w:iCs/>
        </w:rPr>
        <w:t xml:space="preserve">Summary of </w:t>
      </w:r>
      <w:r>
        <w:rPr>
          <w:iCs/>
        </w:rPr>
        <w:t>Faculty Deployment by Qualification Level and Program Level</w:t>
      </w:r>
      <w:bookmarkEnd w:id="83"/>
    </w:p>
    <w:p w14:paraId="60BEA227" w14:textId="77777777" w:rsidR="007A02AE" w:rsidRPr="00FE5210" w:rsidRDefault="007A02AE" w:rsidP="007A02AE">
      <w:pPr>
        <w:rPr>
          <w:sz w:val="16"/>
          <w:szCs w:val="16"/>
        </w:rPr>
      </w:pPr>
    </w:p>
    <w:tbl>
      <w:tblPr>
        <w:tblStyle w:val="TableGrid"/>
        <w:tblW w:w="12974" w:type="dxa"/>
        <w:jc w:val="center"/>
        <w:tblLayout w:type="fixed"/>
        <w:tblCellMar>
          <w:left w:w="115" w:type="dxa"/>
          <w:right w:w="115" w:type="dxa"/>
        </w:tblCellMar>
        <w:tblLook w:val="04A0" w:firstRow="1" w:lastRow="0" w:firstColumn="1" w:lastColumn="0" w:noHBand="0" w:noVBand="1"/>
      </w:tblPr>
      <w:tblGrid>
        <w:gridCol w:w="2160"/>
        <w:gridCol w:w="1545"/>
        <w:gridCol w:w="1546"/>
        <w:gridCol w:w="1544"/>
        <w:gridCol w:w="1543"/>
        <w:gridCol w:w="1544"/>
        <w:gridCol w:w="1544"/>
        <w:gridCol w:w="1548"/>
      </w:tblGrid>
      <w:tr w:rsidR="007A02AE" w:rsidRPr="002477A6" w14:paraId="5B72EBFC" w14:textId="77777777" w:rsidTr="00A24FD9">
        <w:trPr>
          <w:trHeight w:val="634"/>
          <w:jc w:val="center"/>
        </w:trPr>
        <w:tc>
          <w:tcPr>
            <w:tcW w:w="2160" w:type="dxa"/>
            <w:vMerge w:val="restart"/>
            <w:tcBorders>
              <w:right w:val="single" w:sz="4" w:space="0" w:color="FFFFFF" w:themeColor="background1"/>
              <w:tl2br w:val="single" w:sz="4" w:space="0" w:color="FFFFFF" w:themeColor="background1"/>
            </w:tcBorders>
            <w:shd w:val="clear" w:color="auto" w:fill="002060"/>
            <w:tcMar>
              <w:right w:w="72" w:type="dxa"/>
            </w:tcMar>
          </w:tcPr>
          <w:p w14:paraId="0C5F93A7" w14:textId="77777777" w:rsidR="007A02AE" w:rsidRPr="00AC26F4" w:rsidRDefault="007A02AE" w:rsidP="00A24FD9">
            <w:pPr>
              <w:spacing w:before="60"/>
              <w:rPr>
                <w:rFonts w:asciiTheme="minorHAnsi" w:hAnsiTheme="minorHAnsi"/>
                <w:b/>
                <w:caps/>
                <w:sz w:val="19"/>
                <w:szCs w:val="19"/>
              </w:rPr>
            </w:pP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AC26F4">
              <w:rPr>
                <w:rFonts w:asciiTheme="minorHAnsi" w:hAnsiTheme="minorHAnsi"/>
                <w:b/>
                <w:caps/>
                <w:sz w:val="19"/>
                <w:szCs w:val="19"/>
              </w:rPr>
              <w:t>Qualification</w:t>
            </w:r>
          </w:p>
          <w:p w14:paraId="49B02D35" w14:textId="77777777" w:rsidR="007A02AE" w:rsidRDefault="007A02AE" w:rsidP="00A24FD9">
            <w:pPr>
              <w:rPr>
                <w:rFonts w:asciiTheme="minorHAnsi" w:hAnsiTheme="minorHAnsi"/>
                <w:b/>
                <w:caps/>
                <w:sz w:val="19"/>
                <w:szCs w:val="19"/>
              </w:rPr>
            </w:pP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Level</w:t>
            </w:r>
          </w:p>
          <w:p w14:paraId="06C3254C" w14:textId="77777777" w:rsidR="007A02AE" w:rsidRPr="00AC26F4" w:rsidRDefault="007A02AE" w:rsidP="00A24FD9">
            <w:pPr>
              <w:rPr>
                <w:rFonts w:asciiTheme="minorHAnsi" w:hAnsiTheme="minorHAnsi"/>
                <w:b/>
                <w:caps/>
                <w:sz w:val="19"/>
                <w:szCs w:val="19"/>
              </w:rPr>
            </w:pPr>
          </w:p>
          <w:p w14:paraId="077A7C53" w14:textId="77777777" w:rsidR="007A02AE" w:rsidRPr="00AC26F4" w:rsidRDefault="007A02AE" w:rsidP="00A24FD9">
            <w:pPr>
              <w:rPr>
                <w:rFonts w:asciiTheme="minorHAnsi" w:hAnsiTheme="minorHAnsi"/>
                <w:b/>
                <w:caps/>
                <w:sz w:val="19"/>
                <w:szCs w:val="19"/>
              </w:rPr>
            </w:pPr>
            <w:r w:rsidRPr="00AC26F4">
              <w:rPr>
                <w:rFonts w:asciiTheme="minorHAnsi" w:hAnsiTheme="minorHAnsi"/>
                <w:b/>
                <w:caps/>
                <w:sz w:val="19"/>
                <w:szCs w:val="19"/>
              </w:rPr>
              <w:t>Program</w:t>
            </w:r>
          </w:p>
          <w:p w14:paraId="010039F9" w14:textId="77777777" w:rsidR="007A02AE" w:rsidRPr="008A53D6" w:rsidRDefault="007A02AE" w:rsidP="00A24FD9">
            <w:pPr>
              <w:spacing w:after="60"/>
              <w:rPr>
                <w:rFonts w:asciiTheme="minorHAnsi" w:hAnsiTheme="minorHAnsi"/>
                <w:b/>
                <w:caps/>
              </w:rPr>
            </w:pPr>
            <w:r w:rsidRPr="00AC26F4">
              <w:rPr>
                <w:rFonts w:asciiTheme="minorHAnsi" w:hAnsiTheme="minorHAnsi"/>
                <w:b/>
                <w:caps/>
                <w:sz w:val="19"/>
                <w:szCs w:val="19"/>
              </w:rPr>
              <w:t>Level</w:t>
            </w:r>
          </w:p>
        </w:tc>
        <w:tc>
          <w:tcPr>
            <w:tcW w:w="1545"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0BCB351" w14:textId="77777777" w:rsidR="007A02AE" w:rsidRPr="008A53D6" w:rsidRDefault="007A02AE" w:rsidP="00A24FD9">
            <w:pPr>
              <w:jc w:val="center"/>
              <w:rPr>
                <w:rFonts w:asciiTheme="minorHAnsi" w:hAnsiTheme="minorHAnsi"/>
                <w:b/>
                <w:caps/>
              </w:rPr>
            </w:pPr>
            <w:r>
              <w:rPr>
                <w:rFonts w:asciiTheme="minorHAnsi" w:hAnsiTheme="minorHAnsi"/>
                <w:b/>
                <w:caps/>
              </w:rPr>
              <w:t>A</w:t>
            </w:r>
            <w:r w:rsidRPr="008A53D6">
              <w:rPr>
                <w:rFonts w:asciiTheme="minorHAnsi" w:hAnsiTheme="minorHAnsi"/>
                <w:b/>
                <w:caps/>
              </w:rPr>
              <w:t>Q</w:t>
            </w:r>
          </w:p>
        </w:tc>
        <w:tc>
          <w:tcPr>
            <w:tcW w:w="1546"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237E432" w14:textId="77777777" w:rsidR="007A02AE" w:rsidRPr="008A53D6" w:rsidRDefault="007A02AE" w:rsidP="00A24FD9">
            <w:pPr>
              <w:jc w:val="center"/>
              <w:rPr>
                <w:rFonts w:asciiTheme="minorHAnsi" w:hAnsiTheme="minorHAnsi"/>
                <w:b/>
                <w:caps/>
              </w:rPr>
            </w:pPr>
            <w:r>
              <w:rPr>
                <w:rFonts w:asciiTheme="minorHAnsi" w:hAnsiTheme="minorHAnsi"/>
                <w:b/>
                <w:caps/>
              </w:rPr>
              <w:t>A</w:t>
            </w:r>
            <w:r w:rsidRPr="008A53D6">
              <w:rPr>
                <w:rFonts w:asciiTheme="minorHAnsi" w:hAnsiTheme="minorHAnsi"/>
                <w:b/>
                <w:caps/>
              </w:rPr>
              <w:t>Q-</w:t>
            </w:r>
            <w:r>
              <w:rPr>
                <w:rFonts w:asciiTheme="minorHAnsi" w:hAnsiTheme="minorHAnsi"/>
                <w:b/>
                <w:caps/>
              </w:rPr>
              <w:t>%</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53A393B" w14:textId="77777777" w:rsidR="007A02AE" w:rsidRPr="00E96E2B" w:rsidRDefault="007A02AE" w:rsidP="00A24FD9">
            <w:pPr>
              <w:jc w:val="center"/>
              <w:rPr>
                <w:rFonts w:asciiTheme="minorHAnsi" w:hAnsiTheme="minorHAnsi"/>
                <w:b/>
                <w:caps/>
              </w:rPr>
            </w:pPr>
            <w:r>
              <w:rPr>
                <w:rFonts w:asciiTheme="minorHAnsi" w:hAnsiTheme="minorHAnsi"/>
                <w:b/>
                <w:caps/>
              </w:rPr>
              <w:t>PQ</w:t>
            </w:r>
          </w:p>
        </w:tc>
        <w:tc>
          <w:tcPr>
            <w:tcW w:w="1543"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5B2363E" w14:textId="77777777" w:rsidR="007A02AE" w:rsidRPr="00E96E2B" w:rsidRDefault="007A02AE" w:rsidP="00A24FD9">
            <w:pPr>
              <w:jc w:val="center"/>
              <w:rPr>
                <w:rFonts w:asciiTheme="minorHAnsi" w:hAnsiTheme="minorHAnsi"/>
                <w:b/>
                <w:caps/>
              </w:rPr>
            </w:pPr>
            <w:r>
              <w:rPr>
                <w:rFonts w:asciiTheme="minorHAnsi" w:hAnsiTheme="minorHAnsi"/>
                <w:b/>
                <w:caps/>
              </w:rPr>
              <w:t>PQ-%</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0D7D000" w14:textId="77777777" w:rsidR="007A02AE" w:rsidRPr="008A53D6" w:rsidRDefault="007A02AE" w:rsidP="00A24FD9">
            <w:pPr>
              <w:jc w:val="center"/>
              <w:rPr>
                <w:rFonts w:asciiTheme="minorHAnsi" w:hAnsiTheme="minorHAnsi"/>
                <w:b/>
                <w:caps/>
              </w:rPr>
            </w:pPr>
            <w:r>
              <w:rPr>
                <w:rFonts w:asciiTheme="minorHAnsi" w:hAnsiTheme="minorHAnsi"/>
                <w:b/>
                <w:caps/>
              </w:rPr>
              <w:t>OQL</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2536400" w14:textId="77777777" w:rsidR="007A02AE" w:rsidRPr="008A53D6" w:rsidRDefault="007A02AE" w:rsidP="00A24FD9">
            <w:pPr>
              <w:jc w:val="center"/>
              <w:rPr>
                <w:rFonts w:asciiTheme="minorHAnsi" w:hAnsiTheme="minorHAnsi"/>
                <w:b/>
                <w:caps/>
              </w:rPr>
            </w:pPr>
            <w:r>
              <w:rPr>
                <w:rFonts w:asciiTheme="minorHAnsi" w:hAnsiTheme="minorHAnsi"/>
                <w:b/>
                <w:caps/>
              </w:rPr>
              <w:t>OQL-%</w:t>
            </w:r>
          </w:p>
        </w:tc>
        <w:tc>
          <w:tcPr>
            <w:tcW w:w="1548" w:type="dxa"/>
            <w:vMerge w:val="restart"/>
            <w:tcBorders>
              <w:left w:val="single" w:sz="4" w:space="0" w:color="FFFFFF" w:themeColor="background1"/>
            </w:tcBorders>
            <w:shd w:val="clear" w:color="auto" w:fill="002060"/>
            <w:vAlign w:val="center"/>
          </w:tcPr>
          <w:p w14:paraId="542FF8DD" w14:textId="77777777" w:rsidR="007A02AE" w:rsidRPr="008A53D6" w:rsidRDefault="007A02AE" w:rsidP="00A24FD9">
            <w:pPr>
              <w:jc w:val="center"/>
              <w:rPr>
                <w:rFonts w:asciiTheme="minorHAnsi" w:hAnsiTheme="minorHAnsi"/>
                <w:b/>
                <w:caps/>
              </w:rPr>
            </w:pPr>
            <w:r w:rsidRPr="008A53D6">
              <w:rPr>
                <w:rFonts w:asciiTheme="minorHAnsi" w:hAnsiTheme="minorHAnsi"/>
                <w:b/>
                <w:caps/>
              </w:rPr>
              <w:t>Total</w:t>
            </w:r>
          </w:p>
          <w:p w14:paraId="4F6B1E36" w14:textId="77777777" w:rsidR="007A02AE" w:rsidRPr="008A53D6" w:rsidRDefault="007A02AE" w:rsidP="00A24FD9">
            <w:pPr>
              <w:jc w:val="center"/>
              <w:rPr>
                <w:rFonts w:asciiTheme="minorHAnsi" w:hAnsiTheme="minorHAnsi"/>
                <w:b/>
                <w:caps/>
              </w:rPr>
            </w:pPr>
            <w:r w:rsidRPr="008A53D6">
              <w:rPr>
                <w:rFonts w:asciiTheme="minorHAnsi" w:hAnsiTheme="minorHAnsi"/>
                <w:b/>
                <w:caps/>
              </w:rPr>
              <w:t>SCH</w:t>
            </w:r>
          </w:p>
        </w:tc>
      </w:tr>
      <w:tr w:rsidR="007A02AE" w:rsidRPr="002477A6" w14:paraId="664D7465" w14:textId="77777777" w:rsidTr="00A24FD9">
        <w:trPr>
          <w:trHeight w:val="467"/>
          <w:jc w:val="center"/>
        </w:trPr>
        <w:tc>
          <w:tcPr>
            <w:tcW w:w="2160" w:type="dxa"/>
            <w:vMerge/>
            <w:tcBorders>
              <w:right w:val="single" w:sz="4" w:space="0" w:color="FFFFFF" w:themeColor="background1"/>
              <w:tl2br w:val="single" w:sz="4" w:space="0" w:color="FFFFFF" w:themeColor="background1"/>
            </w:tcBorders>
            <w:shd w:val="clear" w:color="auto" w:fill="002060"/>
          </w:tcPr>
          <w:p w14:paraId="62D411BD" w14:textId="77777777" w:rsidR="007A02AE" w:rsidRPr="00AD5F5B" w:rsidRDefault="007A02AE" w:rsidP="00A24FD9">
            <w:pPr>
              <w:jc w:val="center"/>
            </w:pPr>
          </w:p>
        </w:tc>
        <w:tc>
          <w:tcPr>
            <w:tcW w:w="1545"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7CB96EC7" w14:textId="77777777"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6"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70DBB071" w14:textId="77777777"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370CCB79" w14:textId="77777777"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3"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00E6B482" w14:textId="77777777"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2DA780A5" w14:textId="77777777"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0DFF143C" w14:textId="77777777"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8" w:type="dxa"/>
            <w:vMerge/>
            <w:tcBorders>
              <w:left w:val="single" w:sz="4" w:space="0" w:color="FFFFFF" w:themeColor="background1"/>
            </w:tcBorders>
            <w:shd w:val="clear" w:color="auto" w:fill="002060"/>
            <w:vAlign w:val="center"/>
          </w:tcPr>
          <w:p w14:paraId="0DB7FC0F" w14:textId="77777777" w:rsidR="007A02AE" w:rsidRPr="008A53D6" w:rsidRDefault="007A02AE" w:rsidP="00A24FD9">
            <w:pPr>
              <w:jc w:val="center"/>
              <w:rPr>
                <w:rFonts w:asciiTheme="minorHAnsi" w:hAnsiTheme="minorHAnsi"/>
                <w:b/>
                <w:caps/>
              </w:rPr>
            </w:pPr>
          </w:p>
        </w:tc>
      </w:tr>
      <w:tr w:rsidR="007A02AE" w:rsidRPr="002477A6" w14:paraId="2D901048" w14:textId="77777777" w:rsidTr="00A24FD9">
        <w:trPr>
          <w:trHeight w:val="20"/>
          <w:jc w:val="center"/>
        </w:trPr>
        <w:tc>
          <w:tcPr>
            <w:tcW w:w="12974" w:type="dxa"/>
            <w:gridSpan w:val="8"/>
            <w:tcBorders>
              <w:tl2br w:val="nil"/>
            </w:tcBorders>
            <w:shd w:val="clear" w:color="auto" w:fill="DEEAF6" w:themeFill="accent1" w:themeFillTint="33"/>
            <w:tcMar>
              <w:top w:w="86" w:type="dxa"/>
              <w:bottom w:w="86" w:type="dxa"/>
            </w:tcMar>
            <w:vAlign w:val="center"/>
          </w:tcPr>
          <w:p w14:paraId="44773DF1" w14:textId="77777777" w:rsidR="007A02AE" w:rsidRPr="00345752" w:rsidRDefault="007A02AE" w:rsidP="00A24FD9">
            <w:pPr>
              <w:jc w:val="center"/>
              <w:rPr>
                <w:rFonts w:asciiTheme="minorHAnsi" w:hAnsiTheme="minorHAnsi"/>
                <w:b/>
              </w:rPr>
            </w:pPr>
            <w:r w:rsidRPr="00345752">
              <w:rPr>
                <w:rFonts w:asciiTheme="minorHAnsi" w:hAnsiTheme="minorHAnsi"/>
                <w:b/>
              </w:rPr>
              <w:t xml:space="preserve"> Totals Across All Campuses, Educational Locations, </w:t>
            </w:r>
            <w:r>
              <w:rPr>
                <w:rFonts w:asciiTheme="minorHAnsi" w:hAnsiTheme="minorHAnsi"/>
                <w:b/>
              </w:rPr>
              <w:t xml:space="preserve">and </w:t>
            </w:r>
            <w:r w:rsidRPr="00345752">
              <w:rPr>
                <w:rFonts w:asciiTheme="minorHAnsi" w:hAnsiTheme="minorHAnsi"/>
                <w:b/>
              </w:rPr>
              <w:t>Instructional Sites</w:t>
            </w:r>
          </w:p>
        </w:tc>
      </w:tr>
      <w:tr w:rsidR="007A02AE" w:rsidRPr="002477A6" w14:paraId="32F99F13" w14:textId="77777777" w:rsidTr="00A24FD9">
        <w:trPr>
          <w:trHeight w:val="20"/>
          <w:jc w:val="center"/>
        </w:trPr>
        <w:tc>
          <w:tcPr>
            <w:tcW w:w="2160" w:type="dxa"/>
            <w:tcBorders>
              <w:tl2br w:val="nil"/>
            </w:tcBorders>
            <w:shd w:val="clear" w:color="auto" w:fill="auto"/>
            <w:tcMar>
              <w:top w:w="72" w:type="dxa"/>
              <w:bottom w:w="72" w:type="dxa"/>
              <w:right w:w="0" w:type="dxa"/>
            </w:tcMar>
            <w:vAlign w:val="center"/>
          </w:tcPr>
          <w:p w14:paraId="0ACD69CF" w14:textId="77777777"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undergraduate</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14:paraId="0560E0E7" w14:textId="77777777"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14:paraId="70A0A1F5" w14:textId="77777777"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14:paraId="5D721C01" w14:textId="77777777"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14:paraId="7DA930B2" w14:textId="77777777"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5EBE10CD" w14:textId="77777777"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3C97774B" w14:textId="77777777"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14:paraId="19C84487" w14:textId="77777777" w:rsidR="007A02AE" w:rsidRPr="00A445E0" w:rsidRDefault="007A02AE" w:rsidP="00A24FD9">
            <w:pPr>
              <w:jc w:val="center"/>
              <w:rPr>
                <w:rFonts w:asciiTheme="minorHAnsi" w:hAnsiTheme="minorHAnsi"/>
                <w:sz w:val="18"/>
                <w:szCs w:val="18"/>
              </w:rPr>
            </w:pPr>
          </w:p>
        </w:tc>
      </w:tr>
      <w:tr w:rsidR="007A02AE" w:rsidRPr="002477A6" w14:paraId="5C1AC11E" w14:textId="77777777" w:rsidTr="00A24FD9">
        <w:trPr>
          <w:trHeight w:val="20"/>
          <w:jc w:val="center"/>
        </w:trPr>
        <w:tc>
          <w:tcPr>
            <w:tcW w:w="2160" w:type="dxa"/>
            <w:tcBorders>
              <w:tl2br w:val="nil"/>
            </w:tcBorders>
            <w:shd w:val="clear" w:color="auto" w:fill="auto"/>
            <w:tcMar>
              <w:top w:w="72" w:type="dxa"/>
              <w:bottom w:w="72" w:type="dxa"/>
            </w:tcMar>
            <w:vAlign w:val="center"/>
          </w:tcPr>
          <w:p w14:paraId="2D585FF0" w14:textId="77777777"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Master’s</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14:paraId="32655155" w14:textId="77777777"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14:paraId="73EDE6DE" w14:textId="77777777"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14:paraId="08BECD4F" w14:textId="77777777"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14:paraId="1AD71084" w14:textId="77777777"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47A15000" w14:textId="77777777"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1286E4BF" w14:textId="77777777"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14:paraId="5C023792" w14:textId="77777777" w:rsidR="007A02AE" w:rsidRPr="00A445E0" w:rsidRDefault="007A02AE" w:rsidP="00A24FD9">
            <w:pPr>
              <w:jc w:val="center"/>
              <w:rPr>
                <w:rFonts w:asciiTheme="minorHAnsi" w:hAnsiTheme="minorHAnsi"/>
                <w:sz w:val="18"/>
                <w:szCs w:val="18"/>
              </w:rPr>
            </w:pPr>
          </w:p>
        </w:tc>
      </w:tr>
      <w:tr w:rsidR="007A02AE" w:rsidRPr="002477A6" w14:paraId="46A1F4BE" w14:textId="77777777" w:rsidTr="00A24FD9">
        <w:trPr>
          <w:trHeight w:val="20"/>
          <w:jc w:val="center"/>
        </w:trPr>
        <w:tc>
          <w:tcPr>
            <w:tcW w:w="2160" w:type="dxa"/>
            <w:tcBorders>
              <w:tl2br w:val="nil"/>
            </w:tcBorders>
            <w:shd w:val="clear" w:color="auto" w:fill="auto"/>
            <w:tcMar>
              <w:top w:w="72" w:type="dxa"/>
              <w:bottom w:w="72" w:type="dxa"/>
            </w:tcMar>
            <w:vAlign w:val="center"/>
          </w:tcPr>
          <w:p w14:paraId="096F7704" w14:textId="77777777"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Doctoral</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14:paraId="14358323" w14:textId="77777777"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14:paraId="63F48F68" w14:textId="77777777"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14:paraId="382E83BD" w14:textId="77777777"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14:paraId="6B80C645" w14:textId="77777777"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46433263" w14:textId="77777777"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14:paraId="1AF0DA68" w14:textId="77777777"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14:paraId="24F7847A" w14:textId="77777777" w:rsidR="007A02AE" w:rsidRPr="00A445E0" w:rsidRDefault="007A02AE" w:rsidP="00A24FD9">
            <w:pPr>
              <w:jc w:val="center"/>
              <w:rPr>
                <w:rFonts w:asciiTheme="minorHAnsi" w:hAnsiTheme="minorHAnsi"/>
                <w:sz w:val="18"/>
                <w:szCs w:val="18"/>
              </w:rPr>
            </w:pPr>
          </w:p>
        </w:tc>
      </w:tr>
      <w:tr w:rsidR="007A02AE" w:rsidRPr="002477A6" w14:paraId="230042AA" w14:textId="77777777" w:rsidTr="00A24FD9">
        <w:trPr>
          <w:trHeight w:val="20"/>
          <w:jc w:val="center"/>
        </w:trPr>
        <w:tc>
          <w:tcPr>
            <w:tcW w:w="2160" w:type="dxa"/>
            <w:tcBorders>
              <w:tl2br w:val="nil"/>
            </w:tcBorders>
            <w:shd w:val="clear" w:color="auto" w:fill="auto"/>
            <w:tcMar>
              <w:top w:w="72" w:type="dxa"/>
              <w:bottom w:w="72" w:type="dxa"/>
            </w:tcMar>
            <w:vAlign w:val="center"/>
          </w:tcPr>
          <w:p w14:paraId="4E36EE3F" w14:textId="77777777" w:rsidR="007A02AE" w:rsidRPr="00773481" w:rsidRDefault="007A02AE" w:rsidP="00A24FD9">
            <w:pPr>
              <w:jc w:val="right"/>
              <w:rPr>
                <w:rFonts w:asciiTheme="minorHAnsi" w:hAnsiTheme="minorHAnsi"/>
                <w:b/>
                <w:caps/>
                <w:sz w:val="18"/>
                <w:szCs w:val="18"/>
              </w:rPr>
            </w:pPr>
            <w:r w:rsidRPr="00773481">
              <w:rPr>
                <w:rFonts w:asciiTheme="minorHAnsi" w:hAnsiTheme="minorHAnsi"/>
                <w:b/>
                <w:caps/>
                <w:sz w:val="18"/>
                <w:szCs w:val="18"/>
              </w:rPr>
              <w:t>totals</w:t>
            </w:r>
          </w:p>
        </w:tc>
        <w:tc>
          <w:tcPr>
            <w:tcW w:w="1545" w:type="dxa"/>
            <w:shd w:val="clear" w:color="auto" w:fill="auto"/>
            <w:tcMar>
              <w:top w:w="72" w:type="dxa"/>
              <w:left w:w="0" w:type="dxa"/>
              <w:bottom w:w="72" w:type="dxa"/>
              <w:right w:w="0" w:type="dxa"/>
            </w:tcMar>
            <w:vAlign w:val="center"/>
          </w:tcPr>
          <w:p w14:paraId="2C5EBCD5" w14:textId="77777777" w:rsidR="007A02AE" w:rsidRPr="00A445E0" w:rsidRDefault="007A02AE" w:rsidP="00A24FD9">
            <w:pPr>
              <w:jc w:val="center"/>
              <w:rPr>
                <w:rFonts w:asciiTheme="minorHAnsi" w:hAnsiTheme="minorHAnsi"/>
                <w:sz w:val="18"/>
                <w:szCs w:val="18"/>
              </w:rPr>
            </w:pPr>
          </w:p>
        </w:tc>
        <w:tc>
          <w:tcPr>
            <w:tcW w:w="1546" w:type="dxa"/>
            <w:shd w:val="clear" w:color="auto" w:fill="auto"/>
            <w:tcMar>
              <w:top w:w="72" w:type="dxa"/>
              <w:left w:w="0" w:type="dxa"/>
              <w:bottom w:w="72" w:type="dxa"/>
              <w:right w:w="0" w:type="dxa"/>
            </w:tcMar>
            <w:vAlign w:val="center"/>
          </w:tcPr>
          <w:p w14:paraId="497EF7F8" w14:textId="77777777"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14:paraId="26FBAE9A" w14:textId="77777777"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14:paraId="206604B1" w14:textId="77777777" w:rsidR="007A02AE" w:rsidRPr="00A445E0" w:rsidRDefault="007A02AE" w:rsidP="00A24FD9">
            <w:pPr>
              <w:jc w:val="center"/>
              <w:rPr>
                <w:rFonts w:asciiTheme="minorHAnsi" w:hAnsiTheme="minorHAnsi"/>
                <w:sz w:val="18"/>
                <w:szCs w:val="18"/>
              </w:rPr>
            </w:pPr>
          </w:p>
        </w:tc>
        <w:tc>
          <w:tcPr>
            <w:tcW w:w="1544" w:type="dxa"/>
            <w:shd w:val="clear" w:color="auto" w:fill="auto"/>
            <w:tcMar>
              <w:top w:w="72" w:type="dxa"/>
              <w:left w:w="0" w:type="dxa"/>
              <w:bottom w:w="72" w:type="dxa"/>
              <w:right w:w="0" w:type="dxa"/>
            </w:tcMar>
            <w:vAlign w:val="center"/>
          </w:tcPr>
          <w:p w14:paraId="04CEBD5E" w14:textId="77777777" w:rsidR="007A02AE" w:rsidRPr="00A445E0" w:rsidRDefault="007A02AE" w:rsidP="00A24FD9">
            <w:pPr>
              <w:jc w:val="center"/>
              <w:rPr>
                <w:rFonts w:asciiTheme="minorHAnsi" w:hAnsiTheme="minorHAnsi"/>
                <w:sz w:val="18"/>
                <w:szCs w:val="18"/>
              </w:rPr>
            </w:pPr>
          </w:p>
        </w:tc>
        <w:tc>
          <w:tcPr>
            <w:tcW w:w="1544" w:type="dxa"/>
            <w:shd w:val="clear" w:color="auto" w:fill="auto"/>
            <w:tcMar>
              <w:top w:w="72" w:type="dxa"/>
              <w:left w:w="0" w:type="dxa"/>
              <w:bottom w:w="72" w:type="dxa"/>
              <w:right w:w="0" w:type="dxa"/>
            </w:tcMar>
            <w:vAlign w:val="center"/>
          </w:tcPr>
          <w:p w14:paraId="0A436212" w14:textId="77777777" w:rsidR="007A02AE" w:rsidRPr="00A445E0" w:rsidRDefault="007A02AE" w:rsidP="00A24FD9">
            <w:pPr>
              <w:jc w:val="center"/>
              <w:rPr>
                <w:rFonts w:asciiTheme="minorHAnsi" w:hAnsiTheme="minorHAnsi"/>
                <w:sz w:val="18"/>
                <w:szCs w:val="18"/>
              </w:rPr>
            </w:pPr>
          </w:p>
        </w:tc>
        <w:tc>
          <w:tcPr>
            <w:tcW w:w="1548" w:type="dxa"/>
            <w:shd w:val="clear" w:color="auto" w:fill="auto"/>
            <w:tcMar>
              <w:top w:w="72" w:type="dxa"/>
              <w:left w:w="0" w:type="dxa"/>
              <w:bottom w:w="72" w:type="dxa"/>
              <w:right w:w="0" w:type="dxa"/>
            </w:tcMar>
            <w:vAlign w:val="center"/>
          </w:tcPr>
          <w:p w14:paraId="5615F260" w14:textId="77777777" w:rsidR="007A02AE" w:rsidRPr="00A445E0" w:rsidRDefault="007A02AE" w:rsidP="00A24FD9">
            <w:pPr>
              <w:jc w:val="center"/>
              <w:rPr>
                <w:rFonts w:asciiTheme="minorHAnsi" w:hAnsiTheme="minorHAnsi"/>
                <w:sz w:val="18"/>
                <w:szCs w:val="18"/>
              </w:rPr>
            </w:pPr>
          </w:p>
        </w:tc>
      </w:tr>
    </w:tbl>
    <w:p w14:paraId="5C0A3BEA" w14:textId="77777777" w:rsidR="007A02AE" w:rsidRDefault="007A02AE" w:rsidP="00EC09E8">
      <w:pPr>
        <w:pStyle w:val="Caption"/>
      </w:pPr>
    </w:p>
    <w:p w14:paraId="0FA956C7" w14:textId="77777777" w:rsidR="007A02AE" w:rsidRDefault="007A02AE" w:rsidP="00EC09E8">
      <w:pPr>
        <w:pStyle w:val="Caption"/>
      </w:pPr>
    </w:p>
    <w:p w14:paraId="6E72D0CE" w14:textId="77777777" w:rsidR="008349DA" w:rsidRPr="00D01F42" w:rsidRDefault="008349DA" w:rsidP="00EC09E8">
      <w:pPr>
        <w:pStyle w:val="Caption"/>
        <w:rPr>
          <w:i/>
          <w:iCs/>
        </w:rPr>
      </w:pPr>
      <w:bookmarkStart w:id="84" w:name="_Toc534966411"/>
      <w:r w:rsidRPr="0070417B">
        <w:t xml:space="preserve">Table </w:t>
      </w:r>
      <w:r w:rsidR="00521738">
        <w:t>5</w:t>
      </w:r>
      <w:r>
        <w:t>-</w:t>
      </w:r>
      <w:r w:rsidR="007A02AE">
        <w:t>3</w:t>
      </w:r>
      <w:r w:rsidRPr="0070417B">
        <w:t xml:space="preserve">: </w:t>
      </w:r>
      <w:r w:rsidR="007A02AE" w:rsidRPr="00020538">
        <w:rPr>
          <w:iCs/>
        </w:rPr>
        <w:t xml:space="preserve">Summary of </w:t>
      </w:r>
      <w:r w:rsidR="007A02AE">
        <w:rPr>
          <w:iCs/>
        </w:rPr>
        <w:t>Student Credit/Contact Hour Production by Location</w:t>
      </w:r>
      <w:bookmarkEnd w:id="84"/>
    </w:p>
    <w:p w14:paraId="45C157BC" w14:textId="77777777" w:rsidR="00B73C83" w:rsidRPr="00FE5210" w:rsidRDefault="00B73C83">
      <w:pPr>
        <w:rPr>
          <w:sz w:val="16"/>
          <w:szCs w:val="16"/>
        </w:rPr>
      </w:pPr>
    </w:p>
    <w:tbl>
      <w:tblPr>
        <w:tblStyle w:val="TableGrid"/>
        <w:tblW w:w="9936" w:type="dxa"/>
        <w:jc w:val="center"/>
        <w:tblLayout w:type="fixed"/>
        <w:tblCellMar>
          <w:left w:w="115" w:type="dxa"/>
          <w:right w:w="115" w:type="dxa"/>
        </w:tblCellMar>
        <w:tblLook w:val="04A0" w:firstRow="1" w:lastRow="0" w:firstColumn="1" w:lastColumn="0" w:noHBand="0" w:noVBand="1"/>
      </w:tblPr>
      <w:tblGrid>
        <w:gridCol w:w="3312"/>
        <w:gridCol w:w="3312"/>
        <w:gridCol w:w="3312"/>
      </w:tblGrid>
      <w:tr w:rsidR="007A02AE" w:rsidRPr="002477A6" w14:paraId="2FC7582E" w14:textId="77777777" w:rsidTr="007A02AE">
        <w:trPr>
          <w:trHeight w:val="20"/>
          <w:jc w:val="center"/>
        </w:trPr>
        <w:tc>
          <w:tcPr>
            <w:tcW w:w="3312" w:type="dxa"/>
            <w:shd w:val="clear" w:color="auto" w:fill="002060"/>
            <w:tcMar>
              <w:top w:w="72" w:type="dxa"/>
              <w:left w:w="0" w:type="dxa"/>
              <w:bottom w:w="72" w:type="dxa"/>
              <w:right w:w="0" w:type="dxa"/>
            </w:tcMar>
            <w:vAlign w:val="center"/>
          </w:tcPr>
          <w:p w14:paraId="254FAC87" w14:textId="77777777" w:rsidR="007A02AE" w:rsidRPr="007A02AE" w:rsidRDefault="007A02AE" w:rsidP="001A6BCC">
            <w:pPr>
              <w:jc w:val="center"/>
              <w:rPr>
                <w:b/>
                <w:sz w:val="18"/>
                <w:szCs w:val="18"/>
              </w:rPr>
            </w:pPr>
          </w:p>
        </w:tc>
        <w:tc>
          <w:tcPr>
            <w:tcW w:w="3312" w:type="dxa"/>
            <w:shd w:val="clear" w:color="auto" w:fill="002060"/>
            <w:tcMar>
              <w:top w:w="72" w:type="dxa"/>
              <w:left w:w="0" w:type="dxa"/>
              <w:bottom w:w="72" w:type="dxa"/>
              <w:right w:w="0" w:type="dxa"/>
            </w:tcMar>
            <w:vAlign w:val="center"/>
          </w:tcPr>
          <w:p w14:paraId="7C9A79BA" w14:textId="77777777" w:rsidR="007A02AE" w:rsidRPr="007A02AE" w:rsidRDefault="007A02AE" w:rsidP="001A6BCC">
            <w:pPr>
              <w:jc w:val="center"/>
              <w:rPr>
                <w:b/>
                <w:sz w:val="18"/>
                <w:szCs w:val="18"/>
              </w:rPr>
            </w:pPr>
          </w:p>
        </w:tc>
        <w:tc>
          <w:tcPr>
            <w:tcW w:w="3312" w:type="dxa"/>
            <w:shd w:val="clear" w:color="auto" w:fill="002060"/>
            <w:tcMar>
              <w:top w:w="72" w:type="dxa"/>
              <w:left w:w="0" w:type="dxa"/>
              <w:bottom w:w="72" w:type="dxa"/>
              <w:right w:w="0" w:type="dxa"/>
            </w:tcMar>
            <w:vAlign w:val="center"/>
          </w:tcPr>
          <w:p w14:paraId="4D3CC7BC" w14:textId="77777777" w:rsidR="007A02AE" w:rsidRPr="007A02AE" w:rsidRDefault="007A02AE" w:rsidP="001A6BCC">
            <w:pPr>
              <w:jc w:val="center"/>
              <w:rPr>
                <w:b/>
                <w:sz w:val="18"/>
                <w:szCs w:val="18"/>
              </w:rPr>
            </w:pPr>
          </w:p>
        </w:tc>
      </w:tr>
      <w:tr w:rsidR="007A02AE" w:rsidRPr="002477A6" w14:paraId="40A1B5F5" w14:textId="77777777" w:rsidTr="007A02AE">
        <w:trPr>
          <w:trHeight w:val="20"/>
          <w:jc w:val="center"/>
        </w:trPr>
        <w:tc>
          <w:tcPr>
            <w:tcW w:w="3312" w:type="dxa"/>
            <w:shd w:val="clear" w:color="auto" w:fill="DEEAF6" w:themeFill="accent1" w:themeFillTint="33"/>
            <w:tcMar>
              <w:top w:w="72" w:type="dxa"/>
              <w:left w:w="0" w:type="dxa"/>
              <w:bottom w:w="72" w:type="dxa"/>
              <w:right w:w="0" w:type="dxa"/>
            </w:tcMar>
            <w:vAlign w:val="center"/>
          </w:tcPr>
          <w:p w14:paraId="0D8EB13C" w14:textId="77777777" w:rsidR="007A02AE" w:rsidRPr="007A02AE" w:rsidRDefault="007A02AE" w:rsidP="001A6BCC">
            <w:pPr>
              <w:jc w:val="center"/>
              <w:rPr>
                <w:rFonts w:asciiTheme="minorHAnsi" w:hAnsiTheme="minorHAnsi"/>
                <w:b/>
                <w:sz w:val="18"/>
                <w:szCs w:val="18"/>
              </w:rPr>
            </w:pPr>
            <w:r w:rsidRPr="007A02AE">
              <w:rPr>
                <w:rFonts w:asciiTheme="minorHAnsi" w:hAnsiTheme="minorHAnsi"/>
                <w:b/>
                <w:sz w:val="18"/>
                <w:szCs w:val="18"/>
              </w:rPr>
              <w:t>CAMPUS, EDUCATIONAL LOCATION, INSTRUCTIONAL SITE</w:t>
            </w:r>
          </w:p>
        </w:tc>
        <w:tc>
          <w:tcPr>
            <w:tcW w:w="3312" w:type="dxa"/>
            <w:shd w:val="clear" w:color="auto" w:fill="DEEAF6" w:themeFill="accent1" w:themeFillTint="33"/>
            <w:tcMar>
              <w:top w:w="72" w:type="dxa"/>
              <w:left w:w="0" w:type="dxa"/>
              <w:bottom w:w="72" w:type="dxa"/>
              <w:right w:w="0" w:type="dxa"/>
            </w:tcMar>
            <w:vAlign w:val="center"/>
          </w:tcPr>
          <w:p w14:paraId="3631FA14" w14:textId="77777777" w:rsidR="007A02AE" w:rsidRPr="007A02AE" w:rsidRDefault="007A02AE" w:rsidP="001A6BCC">
            <w:pPr>
              <w:jc w:val="center"/>
              <w:rPr>
                <w:rFonts w:asciiTheme="minorHAnsi" w:hAnsiTheme="minorHAnsi"/>
                <w:b/>
                <w:sz w:val="18"/>
                <w:szCs w:val="18"/>
              </w:rPr>
            </w:pPr>
            <w:r w:rsidRPr="007A02AE">
              <w:rPr>
                <w:rFonts w:asciiTheme="minorHAnsi" w:hAnsiTheme="minorHAnsi"/>
                <w:b/>
                <w:sz w:val="18"/>
                <w:szCs w:val="18"/>
              </w:rPr>
              <w:t>STUDENT</w:t>
            </w:r>
            <w:r>
              <w:rPr>
                <w:rFonts w:asciiTheme="minorHAnsi" w:hAnsiTheme="minorHAnsi"/>
                <w:b/>
                <w:sz w:val="18"/>
                <w:szCs w:val="18"/>
              </w:rPr>
              <w:t xml:space="preserve"> </w:t>
            </w:r>
            <w:r w:rsidRPr="007A02AE">
              <w:rPr>
                <w:rFonts w:asciiTheme="minorHAnsi" w:hAnsiTheme="minorHAnsi"/>
                <w:b/>
                <w:sz w:val="18"/>
                <w:szCs w:val="18"/>
              </w:rPr>
              <w:t>CREDIT/CONTACT HOURS (SCH) TAUGHT</w:t>
            </w:r>
            <w:r>
              <w:rPr>
                <w:rFonts w:asciiTheme="minorHAnsi" w:hAnsiTheme="minorHAnsi"/>
                <w:b/>
                <w:sz w:val="18"/>
                <w:szCs w:val="18"/>
              </w:rPr>
              <w:t xml:space="preserve"> </w:t>
            </w:r>
            <w:r w:rsidRPr="007A02AE">
              <w:rPr>
                <w:rFonts w:asciiTheme="minorHAnsi" w:hAnsiTheme="minorHAnsi"/>
                <w:b/>
                <w:sz w:val="18"/>
                <w:szCs w:val="18"/>
              </w:rPr>
              <w:t>AT THIS LOCATION</w:t>
            </w:r>
            <w:r>
              <w:rPr>
                <w:rFonts w:asciiTheme="minorHAnsi" w:hAnsiTheme="minorHAnsi"/>
                <w:b/>
                <w:sz w:val="18"/>
                <w:szCs w:val="18"/>
              </w:rPr>
              <w:t xml:space="preserve"> </w:t>
            </w:r>
          </w:p>
        </w:tc>
        <w:tc>
          <w:tcPr>
            <w:tcW w:w="3312" w:type="dxa"/>
            <w:shd w:val="clear" w:color="auto" w:fill="DEEAF6" w:themeFill="accent1" w:themeFillTint="33"/>
            <w:tcMar>
              <w:top w:w="72" w:type="dxa"/>
              <w:left w:w="0" w:type="dxa"/>
              <w:bottom w:w="72" w:type="dxa"/>
              <w:right w:w="0" w:type="dxa"/>
            </w:tcMar>
            <w:vAlign w:val="center"/>
          </w:tcPr>
          <w:p w14:paraId="36539C58" w14:textId="77777777" w:rsidR="007A02AE" w:rsidRPr="007A02AE" w:rsidRDefault="007A02AE" w:rsidP="001A6BCC">
            <w:pPr>
              <w:jc w:val="center"/>
              <w:rPr>
                <w:rFonts w:asciiTheme="minorHAnsi" w:hAnsiTheme="minorHAnsi"/>
                <w:b/>
                <w:sz w:val="18"/>
                <w:szCs w:val="18"/>
              </w:rPr>
            </w:pPr>
            <w:r w:rsidRPr="007A02AE">
              <w:rPr>
                <w:rFonts w:asciiTheme="minorHAnsi" w:hAnsiTheme="minorHAnsi"/>
                <w:b/>
                <w:sz w:val="18"/>
                <w:szCs w:val="18"/>
              </w:rPr>
              <w:t>PERCENTAGE OF THE TOTAL NUMBER OF STUDENT CREDIT/CONTACT HOURS TAUGHT AT THIS LOCATION</w:t>
            </w:r>
          </w:p>
        </w:tc>
      </w:tr>
      <w:tr w:rsidR="007A02AE" w:rsidRPr="002477A6" w14:paraId="0B21B46F" w14:textId="77777777" w:rsidTr="007A02AE">
        <w:trPr>
          <w:trHeight w:val="20"/>
          <w:jc w:val="center"/>
        </w:trPr>
        <w:tc>
          <w:tcPr>
            <w:tcW w:w="3312" w:type="dxa"/>
            <w:tcMar>
              <w:top w:w="72" w:type="dxa"/>
              <w:left w:w="0" w:type="dxa"/>
              <w:bottom w:w="72" w:type="dxa"/>
              <w:right w:w="0" w:type="dxa"/>
            </w:tcMar>
            <w:vAlign w:val="center"/>
          </w:tcPr>
          <w:p w14:paraId="16CE579E" w14:textId="77777777" w:rsidR="007A02AE" w:rsidRPr="007A02AE" w:rsidRDefault="007A02AE" w:rsidP="007A02AE">
            <w:pPr>
              <w:rPr>
                <w:rFonts w:asciiTheme="minorHAnsi" w:hAnsiTheme="minorHAnsi"/>
                <w:i/>
                <w:sz w:val="18"/>
                <w:szCs w:val="18"/>
              </w:rPr>
            </w:pPr>
          </w:p>
        </w:tc>
        <w:tc>
          <w:tcPr>
            <w:tcW w:w="3312" w:type="dxa"/>
            <w:tcMar>
              <w:top w:w="72" w:type="dxa"/>
              <w:left w:w="0" w:type="dxa"/>
              <w:bottom w:w="72" w:type="dxa"/>
              <w:right w:w="0" w:type="dxa"/>
            </w:tcMar>
            <w:vAlign w:val="center"/>
          </w:tcPr>
          <w:p w14:paraId="0503F330" w14:textId="77777777" w:rsidR="007A02AE" w:rsidRPr="00A445E0" w:rsidRDefault="007A02AE" w:rsidP="001A6BCC">
            <w:pPr>
              <w:jc w:val="center"/>
              <w:rPr>
                <w:rFonts w:asciiTheme="minorHAnsi" w:hAnsiTheme="minorHAnsi"/>
                <w:sz w:val="18"/>
                <w:szCs w:val="18"/>
              </w:rPr>
            </w:pPr>
          </w:p>
        </w:tc>
        <w:tc>
          <w:tcPr>
            <w:tcW w:w="3312" w:type="dxa"/>
            <w:tcMar>
              <w:top w:w="72" w:type="dxa"/>
              <w:left w:w="0" w:type="dxa"/>
              <w:bottom w:w="72" w:type="dxa"/>
              <w:right w:w="0" w:type="dxa"/>
            </w:tcMar>
            <w:vAlign w:val="center"/>
          </w:tcPr>
          <w:p w14:paraId="0395210D" w14:textId="77777777" w:rsidR="007A02AE" w:rsidRPr="00A445E0" w:rsidRDefault="007A02AE" w:rsidP="001A6BCC">
            <w:pPr>
              <w:jc w:val="center"/>
              <w:rPr>
                <w:rFonts w:asciiTheme="minorHAnsi" w:hAnsiTheme="minorHAnsi"/>
                <w:sz w:val="18"/>
                <w:szCs w:val="18"/>
              </w:rPr>
            </w:pPr>
          </w:p>
        </w:tc>
      </w:tr>
      <w:tr w:rsidR="007A02AE" w:rsidRPr="002477A6" w14:paraId="7BD58F33" w14:textId="77777777" w:rsidTr="007A02AE">
        <w:trPr>
          <w:trHeight w:val="20"/>
          <w:jc w:val="center"/>
        </w:trPr>
        <w:tc>
          <w:tcPr>
            <w:tcW w:w="3312" w:type="dxa"/>
            <w:tcMar>
              <w:top w:w="72" w:type="dxa"/>
              <w:left w:w="0" w:type="dxa"/>
              <w:bottom w:w="72" w:type="dxa"/>
              <w:right w:w="0" w:type="dxa"/>
            </w:tcMar>
            <w:vAlign w:val="center"/>
          </w:tcPr>
          <w:p w14:paraId="2713CF75" w14:textId="77777777" w:rsidR="007A02AE" w:rsidRPr="007A02AE" w:rsidRDefault="007A02AE" w:rsidP="007A02AE">
            <w:pPr>
              <w:rPr>
                <w:rFonts w:asciiTheme="minorHAnsi" w:hAnsiTheme="minorHAnsi"/>
                <w:i/>
                <w:sz w:val="18"/>
                <w:szCs w:val="18"/>
              </w:rPr>
            </w:pPr>
          </w:p>
        </w:tc>
        <w:tc>
          <w:tcPr>
            <w:tcW w:w="3312" w:type="dxa"/>
            <w:tcMar>
              <w:top w:w="72" w:type="dxa"/>
              <w:left w:w="0" w:type="dxa"/>
              <w:bottom w:w="72" w:type="dxa"/>
              <w:right w:w="0" w:type="dxa"/>
            </w:tcMar>
            <w:vAlign w:val="center"/>
          </w:tcPr>
          <w:p w14:paraId="3E0A79C5" w14:textId="77777777" w:rsidR="007A02AE" w:rsidRPr="00A445E0" w:rsidRDefault="007A02AE" w:rsidP="001A6BCC">
            <w:pPr>
              <w:jc w:val="center"/>
              <w:rPr>
                <w:rFonts w:asciiTheme="minorHAnsi" w:hAnsiTheme="minorHAnsi"/>
                <w:sz w:val="18"/>
                <w:szCs w:val="18"/>
              </w:rPr>
            </w:pPr>
          </w:p>
        </w:tc>
        <w:tc>
          <w:tcPr>
            <w:tcW w:w="3312" w:type="dxa"/>
            <w:tcMar>
              <w:top w:w="72" w:type="dxa"/>
              <w:left w:w="0" w:type="dxa"/>
              <w:bottom w:w="72" w:type="dxa"/>
              <w:right w:w="0" w:type="dxa"/>
            </w:tcMar>
            <w:vAlign w:val="center"/>
          </w:tcPr>
          <w:p w14:paraId="32EE523C" w14:textId="77777777" w:rsidR="007A02AE" w:rsidRPr="00A445E0" w:rsidRDefault="007A02AE" w:rsidP="001A6BCC">
            <w:pPr>
              <w:jc w:val="center"/>
              <w:rPr>
                <w:rFonts w:asciiTheme="minorHAnsi" w:hAnsiTheme="minorHAnsi"/>
                <w:sz w:val="18"/>
                <w:szCs w:val="18"/>
              </w:rPr>
            </w:pPr>
          </w:p>
        </w:tc>
      </w:tr>
      <w:tr w:rsidR="007A02AE" w:rsidRPr="002477A6" w14:paraId="1D16E500" w14:textId="77777777" w:rsidTr="007A02AE">
        <w:trPr>
          <w:trHeight w:val="20"/>
          <w:jc w:val="center"/>
        </w:trPr>
        <w:tc>
          <w:tcPr>
            <w:tcW w:w="3312" w:type="dxa"/>
            <w:shd w:val="clear" w:color="auto" w:fill="auto"/>
            <w:tcMar>
              <w:top w:w="72" w:type="dxa"/>
              <w:left w:w="0" w:type="dxa"/>
              <w:bottom w:w="72" w:type="dxa"/>
              <w:right w:w="0" w:type="dxa"/>
            </w:tcMar>
            <w:vAlign w:val="center"/>
          </w:tcPr>
          <w:p w14:paraId="4AE39BB3" w14:textId="77777777" w:rsidR="007A02AE" w:rsidRPr="007A02AE" w:rsidRDefault="007A02AE" w:rsidP="007A02AE">
            <w:pPr>
              <w:rPr>
                <w:rFonts w:asciiTheme="minorHAnsi" w:hAnsiTheme="minorHAnsi"/>
                <w:i/>
                <w:sz w:val="18"/>
                <w:szCs w:val="18"/>
              </w:rPr>
            </w:pPr>
          </w:p>
        </w:tc>
        <w:tc>
          <w:tcPr>
            <w:tcW w:w="3312" w:type="dxa"/>
            <w:shd w:val="clear" w:color="auto" w:fill="auto"/>
            <w:tcMar>
              <w:top w:w="72" w:type="dxa"/>
              <w:left w:w="0" w:type="dxa"/>
              <w:bottom w:w="72" w:type="dxa"/>
              <w:right w:w="0" w:type="dxa"/>
            </w:tcMar>
            <w:vAlign w:val="center"/>
          </w:tcPr>
          <w:p w14:paraId="18D90BC1" w14:textId="77777777" w:rsidR="007A02AE" w:rsidRPr="00A445E0" w:rsidRDefault="007A02AE" w:rsidP="001A6BCC">
            <w:pPr>
              <w:jc w:val="center"/>
              <w:rPr>
                <w:rFonts w:asciiTheme="minorHAnsi" w:hAnsiTheme="minorHAnsi"/>
                <w:sz w:val="18"/>
                <w:szCs w:val="18"/>
              </w:rPr>
            </w:pPr>
          </w:p>
        </w:tc>
        <w:tc>
          <w:tcPr>
            <w:tcW w:w="3312" w:type="dxa"/>
            <w:shd w:val="clear" w:color="auto" w:fill="auto"/>
            <w:tcMar>
              <w:top w:w="72" w:type="dxa"/>
              <w:left w:w="0" w:type="dxa"/>
              <w:bottom w:w="72" w:type="dxa"/>
              <w:right w:w="0" w:type="dxa"/>
            </w:tcMar>
            <w:vAlign w:val="center"/>
          </w:tcPr>
          <w:p w14:paraId="59A4A9E7" w14:textId="77777777" w:rsidR="007A02AE" w:rsidRPr="00A445E0" w:rsidRDefault="007A02AE" w:rsidP="001A6BCC">
            <w:pPr>
              <w:jc w:val="center"/>
              <w:rPr>
                <w:rFonts w:asciiTheme="minorHAnsi" w:hAnsiTheme="minorHAnsi"/>
                <w:sz w:val="18"/>
                <w:szCs w:val="18"/>
              </w:rPr>
            </w:pPr>
          </w:p>
        </w:tc>
      </w:tr>
      <w:tr w:rsidR="007A02AE" w:rsidRPr="002477A6" w14:paraId="152D21D3" w14:textId="77777777" w:rsidTr="007A02AE">
        <w:trPr>
          <w:trHeight w:val="20"/>
          <w:jc w:val="center"/>
        </w:trPr>
        <w:tc>
          <w:tcPr>
            <w:tcW w:w="3312" w:type="dxa"/>
            <w:shd w:val="clear" w:color="auto" w:fill="auto"/>
            <w:tcMar>
              <w:top w:w="72" w:type="dxa"/>
              <w:left w:w="0" w:type="dxa"/>
              <w:bottom w:w="72" w:type="dxa"/>
              <w:right w:w="0" w:type="dxa"/>
            </w:tcMar>
            <w:vAlign w:val="center"/>
          </w:tcPr>
          <w:p w14:paraId="125C01ED" w14:textId="77777777" w:rsidR="007A02AE" w:rsidRPr="007A02AE" w:rsidRDefault="007A02AE" w:rsidP="007A02AE">
            <w:pPr>
              <w:jc w:val="right"/>
              <w:rPr>
                <w:rFonts w:asciiTheme="minorHAnsi" w:hAnsiTheme="minorHAnsi" w:cstheme="minorHAnsi"/>
                <w:b/>
                <w:sz w:val="18"/>
                <w:szCs w:val="18"/>
              </w:rPr>
            </w:pPr>
            <w:r w:rsidRPr="007A02AE">
              <w:rPr>
                <w:rFonts w:asciiTheme="minorHAnsi" w:hAnsiTheme="minorHAnsi" w:cstheme="minorHAnsi"/>
                <w:b/>
                <w:sz w:val="18"/>
                <w:szCs w:val="18"/>
              </w:rPr>
              <w:t>TOTAL</w:t>
            </w:r>
          </w:p>
        </w:tc>
        <w:tc>
          <w:tcPr>
            <w:tcW w:w="3312" w:type="dxa"/>
            <w:shd w:val="clear" w:color="auto" w:fill="auto"/>
            <w:tcMar>
              <w:top w:w="72" w:type="dxa"/>
              <w:left w:w="0" w:type="dxa"/>
              <w:bottom w:w="72" w:type="dxa"/>
              <w:right w:w="0" w:type="dxa"/>
            </w:tcMar>
            <w:vAlign w:val="center"/>
          </w:tcPr>
          <w:p w14:paraId="6EC29B2A" w14:textId="77777777" w:rsidR="007A02AE" w:rsidRPr="00A445E0" w:rsidRDefault="007A02AE" w:rsidP="001A6BCC">
            <w:pPr>
              <w:jc w:val="center"/>
              <w:rPr>
                <w:sz w:val="18"/>
                <w:szCs w:val="18"/>
              </w:rPr>
            </w:pPr>
          </w:p>
        </w:tc>
        <w:tc>
          <w:tcPr>
            <w:tcW w:w="3312" w:type="dxa"/>
            <w:shd w:val="clear" w:color="auto" w:fill="auto"/>
            <w:tcMar>
              <w:top w:w="72" w:type="dxa"/>
              <w:left w:w="0" w:type="dxa"/>
              <w:bottom w:w="72" w:type="dxa"/>
              <w:right w:w="0" w:type="dxa"/>
            </w:tcMar>
            <w:vAlign w:val="center"/>
          </w:tcPr>
          <w:p w14:paraId="3AC791B2" w14:textId="77777777" w:rsidR="007A02AE" w:rsidRPr="00A445E0" w:rsidRDefault="007A02AE" w:rsidP="001A6BCC">
            <w:pPr>
              <w:jc w:val="center"/>
              <w:rPr>
                <w:sz w:val="18"/>
                <w:szCs w:val="18"/>
              </w:rPr>
            </w:pPr>
          </w:p>
        </w:tc>
      </w:tr>
      <w:bookmarkEnd w:id="82"/>
    </w:tbl>
    <w:p w14:paraId="7F774C0D" w14:textId="77777777" w:rsidR="008349DA" w:rsidRPr="0070417B" w:rsidRDefault="008349DA" w:rsidP="008349DA">
      <w:pPr>
        <w:sectPr w:rsidR="008349DA" w:rsidRPr="0070417B" w:rsidSect="00FE5210">
          <w:pgSz w:w="15840" w:h="12240" w:orient="landscape" w:code="1"/>
          <w:pgMar w:top="1440" w:right="864" w:bottom="1296"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EAD9BF7" w14:textId="77777777" w:rsidR="007F630A" w:rsidRDefault="007F630A" w:rsidP="007F630A">
      <w:pPr>
        <w:keepNext/>
        <w:outlineLvl w:val="4"/>
        <w:rPr>
          <w:rFonts w:ascii="Arial" w:eastAsia="Times New Roman" w:hAnsi="Arial" w:cs="Arial"/>
          <w:bCs/>
          <w:iCs/>
          <w:color w:val="000000"/>
          <w:sz w:val="20"/>
          <w:szCs w:val="20"/>
        </w:rPr>
      </w:pPr>
    </w:p>
    <w:p w14:paraId="05451558" w14:textId="77777777" w:rsidR="00484B53" w:rsidRDefault="00484B53" w:rsidP="007F630A">
      <w:pPr>
        <w:keepNext/>
        <w:outlineLvl w:val="4"/>
        <w:rPr>
          <w:rFonts w:ascii="Arial" w:eastAsia="Times New Roman" w:hAnsi="Arial" w:cs="Arial"/>
          <w:bCs/>
          <w:iCs/>
          <w:color w:val="000000"/>
          <w:sz w:val="20"/>
          <w:szCs w:val="20"/>
        </w:rPr>
      </w:pPr>
    </w:p>
    <w:p w14:paraId="465096CD" w14:textId="77777777" w:rsidR="00484B53" w:rsidRPr="007F630A" w:rsidRDefault="00484B53" w:rsidP="007F630A">
      <w:pPr>
        <w:keepNext/>
        <w:outlineLvl w:val="4"/>
        <w:rPr>
          <w:rFonts w:ascii="Arial" w:eastAsia="Times New Roman" w:hAnsi="Arial" w:cs="Arial"/>
          <w:bCs/>
          <w:iCs/>
          <w:color w:val="000000"/>
          <w:sz w:val="20"/>
          <w:szCs w:val="20"/>
        </w:rPr>
      </w:pPr>
    </w:p>
    <w:p w14:paraId="1CB61B67" w14:textId="77777777" w:rsidR="007F630A" w:rsidRDefault="007F630A" w:rsidP="007F630A"/>
    <w:p w14:paraId="11460B99" w14:textId="77777777" w:rsidR="00905C69" w:rsidRDefault="00905C69" w:rsidP="00EC09E8">
      <w:pPr>
        <w:pStyle w:val="Caption"/>
      </w:pPr>
      <w:bookmarkStart w:id="85" w:name="_Toc534966412"/>
      <w:r w:rsidRPr="0070417B">
        <w:t xml:space="preserve">Table </w:t>
      </w:r>
      <w:r w:rsidR="00521738">
        <w:t>5</w:t>
      </w:r>
      <w:r w:rsidR="00EF08DB">
        <w:t>-</w:t>
      </w:r>
      <w:r w:rsidR="007A02AE">
        <w:t>4</w:t>
      </w:r>
      <w:r w:rsidRPr="0070417B">
        <w:t xml:space="preserve">: </w:t>
      </w:r>
      <w:r w:rsidR="005C134D">
        <w:t>Business</w:t>
      </w:r>
      <w:r w:rsidR="008A6E35">
        <w:t xml:space="preserve"> </w:t>
      </w:r>
      <w:r>
        <w:t>Program Coverage</w:t>
      </w:r>
      <w:r w:rsidR="000F7572">
        <w:t xml:space="preserve"> by Qualified Faculty</w:t>
      </w:r>
      <w:bookmarkEnd w:id="85"/>
    </w:p>
    <w:p w14:paraId="4737A381" w14:textId="77777777" w:rsidR="00905C69" w:rsidRPr="00905C69" w:rsidRDefault="00905C69" w:rsidP="00905C69">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0" w:type="dxa"/>
          <w:bottom w:w="72" w:type="dxa"/>
          <w:right w:w="110" w:type="dxa"/>
        </w:tblCellMar>
        <w:tblLook w:val="0000" w:firstRow="0" w:lastRow="0" w:firstColumn="0" w:lastColumn="0" w:noHBand="0" w:noVBand="0"/>
      </w:tblPr>
      <w:tblGrid>
        <w:gridCol w:w="3394"/>
        <w:gridCol w:w="2983"/>
        <w:gridCol w:w="2983"/>
      </w:tblGrid>
      <w:tr w:rsidR="00905C69" w:rsidRPr="00905C69" w14:paraId="486AB6EB" w14:textId="77777777" w:rsidTr="0073360C">
        <w:trPr>
          <w:cantSplit/>
          <w:trHeight w:val="288"/>
        </w:trPr>
        <w:tc>
          <w:tcPr>
            <w:tcW w:w="3394" w:type="dxa"/>
            <w:tcBorders>
              <w:right w:val="single" w:sz="4" w:space="0" w:color="FFFFFF" w:themeColor="background1"/>
            </w:tcBorders>
            <w:shd w:val="clear" w:color="auto" w:fill="002060"/>
            <w:vAlign w:val="center"/>
          </w:tcPr>
          <w:p w14:paraId="3C886B2C" w14:textId="77777777" w:rsidR="00905C69" w:rsidRPr="00905C69" w:rsidRDefault="005C134D" w:rsidP="00905C69">
            <w:pPr>
              <w:jc w:val="center"/>
              <w:rPr>
                <w:rFonts w:cs="Times New Roman"/>
                <w:sz w:val="20"/>
                <w:szCs w:val="20"/>
              </w:rPr>
            </w:pPr>
            <w:r>
              <w:rPr>
                <w:rFonts w:cs="Times New Roman"/>
                <w:b/>
                <w:sz w:val="20"/>
                <w:szCs w:val="20"/>
                <w:lang w:val="en-CA"/>
              </w:rPr>
              <w:t>BUSINESS</w:t>
            </w:r>
            <w:r w:rsidR="00905C69">
              <w:rPr>
                <w:rFonts w:cs="Times New Roman"/>
                <w:b/>
                <w:sz w:val="20"/>
                <w:szCs w:val="20"/>
                <w:lang w:val="en-CA"/>
              </w:rPr>
              <w:t xml:space="preserve"> </w:t>
            </w:r>
            <w:r w:rsidR="00905C69" w:rsidRPr="00905C69">
              <w:rPr>
                <w:rFonts w:cs="Times New Roman"/>
                <w:b/>
                <w:sz w:val="20"/>
                <w:szCs w:val="20"/>
                <w:lang w:val="en-CA"/>
              </w:rPr>
              <w:fldChar w:fldCharType="begin"/>
            </w:r>
            <w:r w:rsidR="00905C69" w:rsidRPr="00905C69">
              <w:rPr>
                <w:rFonts w:cs="Times New Roman"/>
                <w:b/>
                <w:sz w:val="20"/>
                <w:szCs w:val="20"/>
                <w:lang w:val="en-CA"/>
              </w:rPr>
              <w:instrText xml:space="preserve"> SEQ CHAPTER \h \r 1</w:instrText>
            </w:r>
            <w:r w:rsidR="00905C69" w:rsidRPr="00905C69">
              <w:rPr>
                <w:rFonts w:cs="Times New Roman"/>
                <w:b/>
                <w:sz w:val="20"/>
                <w:szCs w:val="20"/>
                <w:lang w:val="en-CA"/>
              </w:rPr>
              <w:fldChar w:fldCharType="end"/>
            </w:r>
            <w:r w:rsidR="00905C69" w:rsidRPr="00905C69">
              <w:rPr>
                <w:rFonts w:cs="Times New Roman"/>
                <w:b/>
                <w:bCs/>
                <w:sz w:val="20"/>
                <w:szCs w:val="20"/>
              </w:rPr>
              <w:t>PROGRAM</w:t>
            </w:r>
          </w:p>
        </w:tc>
        <w:tc>
          <w:tcPr>
            <w:tcW w:w="2983" w:type="dxa"/>
            <w:tcBorders>
              <w:left w:val="single" w:sz="4" w:space="0" w:color="FFFFFF" w:themeColor="background1"/>
              <w:right w:val="single" w:sz="4" w:space="0" w:color="FFFFFF" w:themeColor="background1"/>
            </w:tcBorders>
            <w:shd w:val="clear" w:color="auto" w:fill="002060"/>
            <w:vAlign w:val="center"/>
          </w:tcPr>
          <w:p w14:paraId="5884529F" w14:textId="77777777" w:rsidR="00905C69" w:rsidRPr="00905C69" w:rsidRDefault="00905C69" w:rsidP="00905C69">
            <w:pPr>
              <w:jc w:val="center"/>
              <w:rPr>
                <w:rFonts w:cs="Times New Roman"/>
                <w:sz w:val="20"/>
                <w:szCs w:val="20"/>
              </w:rPr>
            </w:pPr>
            <w:r w:rsidRPr="00905C69">
              <w:rPr>
                <w:rFonts w:cs="Times New Roman"/>
                <w:b/>
                <w:bCs/>
                <w:sz w:val="20"/>
                <w:szCs w:val="20"/>
              </w:rPr>
              <w:t>FACULTY MEMBER</w:t>
            </w:r>
          </w:p>
        </w:tc>
        <w:tc>
          <w:tcPr>
            <w:tcW w:w="2983" w:type="dxa"/>
            <w:tcBorders>
              <w:left w:val="single" w:sz="4" w:space="0" w:color="FFFFFF" w:themeColor="background1"/>
            </w:tcBorders>
            <w:shd w:val="clear" w:color="auto" w:fill="002060"/>
            <w:vAlign w:val="center"/>
          </w:tcPr>
          <w:p w14:paraId="67627D38" w14:textId="77777777" w:rsidR="00905C69" w:rsidRPr="00905C69" w:rsidRDefault="00905C69" w:rsidP="00905C69">
            <w:pPr>
              <w:jc w:val="center"/>
              <w:rPr>
                <w:rFonts w:cs="Times New Roman"/>
                <w:sz w:val="20"/>
                <w:szCs w:val="20"/>
              </w:rPr>
            </w:pPr>
            <w:r w:rsidRPr="00905C69">
              <w:rPr>
                <w:rFonts w:cs="Times New Roman"/>
                <w:b/>
                <w:bCs/>
                <w:sz w:val="20"/>
                <w:szCs w:val="20"/>
              </w:rPr>
              <w:t>QUALIFICATION LEVEL</w:t>
            </w:r>
          </w:p>
        </w:tc>
      </w:tr>
      <w:tr w:rsidR="0073360C" w:rsidRPr="00905C69" w14:paraId="0BD360D2" w14:textId="77777777" w:rsidTr="00B6602A">
        <w:trPr>
          <w:cantSplit/>
          <w:trHeight w:val="288"/>
        </w:trPr>
        <w:tc>
          <w:tcPr>
            <w:tcW w:w="9360" w:type="dxa"/>
            <w:gridSpan w:val="3"/>
            <w:shd w:val="clear" w:color="auto" w:fill="DEEAF6" w:themeFill="accent1" w:themeFillTint="33"/>
            <w:tcMar>
              <w:top w:w="86" w:type="dxa"/>
              <w:bottom w:w="86" w:type="dxa"/>
            </w:tcMar>
            <w:vAlign w:val="center"/>
          </w:tcPr>
          <w:p w14:paraId="40F82C97" w14:textId="77777777" w:rsidR="0073360C" w:rsidRPr="00905C69" w:rsidRDefault="0073360C" w:rsidP="00505A97">
            <w:pPr>
              <w:rPr>
                <w:rFonts w:cs="Times New Roman"/>
                <w:b/>
                <w:sz w:val="20"/>
                <w:szCs w:val="20"/>
              </w:rPr>
            </w:pPr>
            <w:r>
              <w:rPr>
                <w:rFonts w:cs="Times New Roman"/>
                <w:b/>
                <w:sz w:val="20"/>
                <w:szCs w:val="20"/>
              </w:rPr>
              <w:t>ASSOCIATE</w:t>
            </w:r>
            <w:r w:rsidRPr="00905C69">
              <w:rPr>
                <w:rFonts w:cs="Times New Roman"/>
                <w:b/>
                <w:sz w:val="20"/>
                <w:szCs w:val="20"/>
              </w:rPr>
              <w:t>-LEVEL PROGRAMS</w:t>
            </w:r>
          </w:p>
        </w:tc>
      </w:tr>
      <w:tr w:rsidR="0073360C" w:rsidRPr="00905C69" w14:paraId="2C842C46" w14:textId="77777777" w:rsidTr="00B6602A">
        <w:trPr>
          <w:cantSplit/>
          <w:trHeight w:val="20"/>
        </w:trPr>
        <w:tc>
          <w:tcPr>
            <w:tcW w:w="3394" w:type="dxa"/>
            <w:vAlign w:val="center"/>
          </w:tcPr>
          <w:p w14:paraId="47360219" w14:textId="77777777" w:rsidR="0073360C" w:rsidRPr="00905C69" w:rsidRDefault="0073360C" w:rsidP="00B6602A">
            <w:pPr>
              <w:rPr>
                <w:rFonts w:cs="Times New Roman"/>
                <w:i/>
                <w:sz w:val="20"/>
                <w:szCs w:val="20"/>
              </w:rPr>
            </w:pPr>
          </w:p>
        </w:tc>
        <w:tc>
          <w:tcPr>
            <w:tcW w:w="2983" w:type="dxa"/>
            <w:vAlign w:val="center"/>
          </w:tcPr>
          <w:p w14:paraId="7DFB608E" w14:textId="77777777" w:rsidR="0073360C" w:rsidRPr="00905C69" w:rsidRDefault="0073360C" w:rsidP="00B6602A">
            <w:pPr>
              <w:jc w:val="center"/>
              <w:rPr>
                <w:rFonts w:cs="Times New Roman"/>
                <w:sz w:val="20"/>
                <w:szCs w:val="20"/>
              </w:rPr>
            </w:pPr>
          </w:p>
        </w:tc>
        <w:tc>
          <w:tcPr>
            <w:tcW w:w="2983" w:type="dxa"/>
            <w:vAlign w:val="center"/>
          </w:tcPr>
          <w:p w14:paraId="2FB421DF" w14:textId="77777777" w:rsidR="0073360C" w:rsidRPr="00905C69" w:rsidRDefault="0073360C" w:rsidP="00B6602A">
            <w:pPr>
              <w:jc w:val="center"/>
              <w:rPr>
                <w:rFonts w:cs="Times New Roman"/>
                <w:sz w:val="20"/>
                <w:szCs w:val="20"/>
              </w:rPr>
            </w:pPr>
          </w:p>
        </w:tc>
      </w:tr>
      <w:tr w:rsidR="0073360C" w:rsidRPr="00905C69" w14:paraId="521A7D67" w14:textId="77777777" w:rsidTr="00B6602A">
        <w:trPr>
          <w:cantSplit/>
          <w:trHeight w:val="20"/>
        </w:trPr>
        <w:tc>
          <w:tcPr>
            <w:tcW w:w="3394" w:type="dxa"/>
            <w:vAlign w:val="center"/>
          </w:tcPr>
          <w:p w14:paraId="65A33F1C" w14:textId="77777777" w:rsidR="0073360C" w:rsidRDefault="0073360C" w:rsidP="00B6602A"/>
        </w:tc>
        <w:tc>
          <w:tcPr>
            <w:tcW w:w="2983" w:type="dxa"/>
            <w:vAlign w:val="center"/>
          </w:tcPr>
          <w:p w14:paraId="42B91287" w14:textId="77777777" w:rsidR="0073360C" w:rsidRPr="00905C69" w:rsidRDefault="0073360C" w:rsidP="00B6602A">
            <w:pPr>
              <w:jc w:val="center"/>
              <w:rPr>
                <w:rFonts w:cs="Times New Roman"/>
                <w:sz w:val="20"/>
                <w:szCs w:val="20"/>
              </w:rPr>
            </w:pPr>
          </w:p>
        </w:tc>
        <w:tc>
          <w:tcPr>
            <w:tcW w:w="2983" w:type="dxa"/>
            <w:vAlign w:val="center"/>
          </w:tcPr>
          <w:p w14:paraId="51089A76" w14:textId="77777777" w:rsidR="0073360C" w:rsidRPr="00905C69" w:rsidRDefault="0073360C" w:rsidP="00B6602A">
            <w:pPr>
              <w:jc w:val="center"/>
              <w:rPr>
                <w:rFonts w:cs="Times New Roman"/>
                <w:sz w:val="20"/>
                <w:szCs w:val="20"/>
              </w:rPr>
            </w:pPr>
          </w:p>
        </w:tc>
      </w:tr>
      <w:tr w:rsidR="0073360C" w:rsidRPr="00905C69" w14:paraId="670F98C0" w14:textId="77777777" w:rsidTr="0017049C">
        <w:trPr>
          <w:cantSplit/>
          <w:trHeight w:val="20"/>
        </w:trPr>
        <w:tc>
          <w:tcPr>
            <w:tcW w:w="3394" w:type="dxa"/>
            <w:vAlign w:val="center"/>
          </w:tcPr>
          <w:p w14:paraId="5D49BEC5" w14:textId="77777777" w:rsidR="0073360C" w:rsidRDefault="0073360C" w:rsidP="00B6602A"/>
        </w:tc>
        <w:tc>
          <w:tcPr>
            <w:tcW w:w="2983" w:type="dxa"/>
            <w:vAlign w:val="center"/>
          </w:tcPr>
          <w:p w14:paraId="71286A0C" w14:textId="77777777" w:rsidR="0073360C" w:rsidRPr="00905C69" w:rsidRDefault="0073360C" w:rsidP="00B6602A">
            <w:pPr>
              <w:jc w:val="center"/>
              <w:rPr>
                <w:rFonts w:cs="Times New Roman"/>
                <w:sz w:val="20"/>
                <w:szCs w:val="20"/>
              </w:rPr>
            </w:pPr>
          </w:p>
        </w:tc>
        <w:tc>
          <w:tcPr>
            <w:tcW w:w="2983" w:type="dxa"/>
            <w:vAlign w:val="center"/>
          </w:tcPr>
          <w:p w14:paraId="36795070" w14:textId="77777777" w:rsidR="0073360C" w:rsidRPr="00905C69" w:rsidRDefault="0073360C" w:rsidP="00B6602A">
            <w:pPr>
              <w:jc w:val="center"/>
              <w:rPr>
                <w:rFonts w:cs="Times New Roman"/>
                <w:sz w:val="20"/>
                <w:szCs w:val="20"/>
              </w:rPr>
            </w:pPr>
          </w:p>
        </w:tc>
      </w:tr>
      <w:tr w:rsidR="0073360C" w:rsidRPr="00905C69" w14:paraId="6937F8FA" w14:textId="77777777" w:rsidTr="00B6602A">
        <w:trPr>
          <w:cantSplit/>
          <w:trHeight w:val="20"/>
        </w:trPr>
        <w:tc>
          <w:tcPr>
            <w:tcW w:w="3394" w:type="dxa"/>
            <w:vAlign w:val="center"/>
          </w:tcPr>
          <w:p w14:paraId="5C63E334" w14:textId="77777777" w:rsidR="0073360C" w:rsidRDefault="0073360C" w:rsidP="00B6602A"/>
        </w:tc>
        <w:tc>
          <w:tcPr>
            <w:tcW w:w="2983" w:type="dxa"/>
            <w:vAlign w:val="center"/>
          </w:tcPr>
          <w:p w14:paraId="7F10197A" w14:textId="77777777" w:rsidR="0073360C" w:rsidRPr="00905C69" w:rsidRDefault="0073360C" w:rsidP="00B6602A">
            <w:pPr>
              <w:jc w:val="center"/>
              <w:rPr>
                <w:rFonts w:cs="Times New Roman"/>
                <w:sz w:val="20"/>
                <w:szCs w:val="20"/>
              </w:rPr>
            </w:pPr>
          </w:p>
        </w:tc>
        <w:tc>
          <w:tcPr>
            <w:tcW w:w="2983" w:type="dxa"/>
            <w:vAlign w:val="center"/>
          </w:tcPr>
          <w:p w14:paraId="27AE6A7D" w14:textId="77777777" w:rsidR="0073360C" w:rsidRPr="00905C69" w:rsidRDefault="0073360C" w:rsidP="00B6602A">
            <w:pPr>
              <w:jc w:val="center"/>
              <w:rPr>
                <w:rFonts w:cs="Times New Roman"/>
                <w:sz w:val="20"/>
                <w:szCs w:val="20"/>
              </w:rPr>
            </w:pPr>
          </w:p>
        </w:tc>
      </w:tr>
      <w:tr w:rsidR="0073360C" w:rsidRPr="00905C69" w14:paraId="2AA628E0" w14:textId="77777777" w:rsidTr="00B6602A">
        <w:trPr>
          <w:cantSplit/>
          <w:trHeight w:val="20"/>
        </w:trPr>
        <w:tc>
          <w:tcPr>
            <w:tcW w:w="3394" w:type="dxa"/>
            <w:vAlign w:val="center"/>
          </w:tcPr>
          <w:p w14:paraId="2357782C" w14:textId="77777777" w:rsidR="0073360C" w:rsidRDefault="0073360C" w:rsidP="00B6602A"/>
        </w:tc>
        <w:tc>
          <w:tcPr>
            <w:tcW w:w="2983" w:type="dxa"/>
            <w:vAlign w:val="center"/>
          </w:tcPr>
          <w:p w14:paraId="6DA9F24B" w14:textId="77777777" w:rsidR="0073360C" w:rsidRPr="00905C69" w:rsidRDefault="0073360C" w:rsidP="00B6602A">
            <w:pPr>
              <w:jc w:val="center"/>
              <w:rPr>
                <w:rFonts w:cs="Times New Roman"/>
                <w:sz w:val="20"/>
                <w:szCs w:val="20"/>
              </w:rPr>
            </w:pPr>
          </w:p>
        </w:tc>
        <w:tc>
          <w:tcPr>
            <w:tcW w:w="2983" w:type="dxa"/>
            <w:vAlign w:val="center"/>
          </w:tcPr>
          <w:p w14:paraId="2BC11DEF" w14:textId="77777777" w:rsidR="0073360C" w:rsidRPr="00905C69" w:rsidRDefault="0073360C" w:rsidP="00B6602A">
            <w:pPr>
              <w:jc w:val="center"/>
              <w:rPr>
                <w:rFonts w:cs="Times New Roman"/>
                <w:sz w:val="20"/>
                <w:szCs w:val="20"/>
              </w:rPr>
            </w:pPr>
          </w:p>
        </w:tc>
      </w:tr>
      <w:tr w:rsidR="00905C69" w:rsidRPr="00905C69" w14:paraId="5CB20F18" w14:textId="77777777" w:rsidTr="0073360C">
        <w:trPr>
          <w:cantSplit/>
          <w:trHeight w:val="288"/>
        </w:trPr>
        <w:tc>
          <w:tcPr>
            <w:tcW w:w="9360" w:type="dxa"/>
            <w:gridSpan w:val="3"/>
            <w:shd w:val="clear" w:color="auto" w:fill="DEEAF6" w:themeFill="accent1" w:themeFillTint="33"/>
            <w:tcMar>
              <w:top w:w="86" w:type="dxa"/>
              <w:bottom w:w="86" w:type="dxa"/>
            </w:tcMar>
            <w:vAlign w:val="center"/>
          </w:tcPr>
          <w:p w14:paraId="437AE50D" w14:textId="77777777" w:rsidR="00905C69" w:rsidRPr="00905C69" w:rsidRDefault="00905C69" w:rsidP="00905C69">
            <w:pPr>
              <w:rPr>
                <w:rFonts w:cs="Times New Roman"/>
                <w:b/>
                <w:sz w:val="20"/>
                <w:szCs w:val="20"/>
              </w:rPr>
            </w:pPr>
            <w:r w:rsidRPr="00905C69">
              <w:rPr>
                <w:rFonts w:cs="Times New Roman"/>
                <w:b/>
                <w:sz w:val="20"/>
                <w:szCs w:val="20"/>
              </w:rPr>
              <w:t>BACHELOR’S-LEVEL PROGRAMS</w:t>
            </w:r>
          </w:p>
        </w:tc>
      </w:tr>
      <w:tr w:rsidR="00905C69" w:rsidRPr="00905C69" w14:paraId="73AE1D9A" w14:textId="77777777" w:rsidTr="0073360C">
        <w:trPr>
          <w:cantSplit/>
          <w:trHeight w:val="20"/>
        </w:trPr>
        <w:tc>
          <w:tcPr>
            <w:tcW w:w="3394" w:type="dxa"/>
            <w:vAlign w:val="center"/>
          </w:tcPr>
          <w:p w14:paraId="35F9F0B9" w14:textId="77777777" w:rsidR="00905C69" w:rsidRPr="00905C69" w:rsidRDefault="00905C69" w:rsidP="00905C69">
            <w:pPr>
              <w:rPr>
                <w:rFonts w:cs="Times New Roman"/>
                <w:i/>
                <w:sz w:val="20"/>
                <w:szCs w:val="20"/>
              </w:rPr>
            </w:pPr>
          </w:p>
        </w:tc>
        <w:tc>
          <w:tcPr>
            <w:tcW w:w="2983" w:type="dxa"/>
            <w:vAlign w:val="center"/>
          </w:tcPr>
          <w:p w14:paraId="5094BD5A" w14:textId="77777777" w:rsidR="00905C69" w:rsidRPr="00905C69" w:rsidRDefault="00905C69" w:rsidP="00905C69">
            <w:pPr>
              <w:jc w:val="center"/>
              <w:rPr>
                <w:rFonts w:cs="Times New Roman"/>
                <w:sz w:val="20"/>
                <w:szCs w:val="20"/>
              </w:rPr>
            </w:pPr>
          </w:p>
        </w:tc>
        <w:tc>
          <w:tcPr>
            <w:tcW w:w="2983" w:type="dxa"/>
            <w:vAlign w:val="center"/>
          </w:tcPr>
          <w:p w14:paraId="7530FEDB" w14:textId="77777777" w:rsidR="00905C69" w:rsidRPr="00905C69" w:rsidRDefault="00905C69" w:rsidP="00905C69">
            <w:pPr>
              <w:jc w:val="center"/>
              <w:rPr>
                <w:rFonts w:cs="Times New Roman"/>
                <w:sz w:val="20"/>
                <w:szCs w:val="20"/>
              </w:rPr>
            </w:pPr>
          </w:p>
        </w:tc>
      </w:tr>
      <w:tr w:rsidR="00905C69" w:rsidRPr="00905C69" w14:paraId="357C62A5" w14:textId="77777777" w:rsidTr="0073360C">
        <w:trPr>
          <w:cantSplit/>
          <w:trHeight w:val="20"/>
        </w:trPr>
        <w:tc>
          <w:tcPr>
            <w:tcW w:w="3394" w:type="dxa"/>
            <w:vAlign w:val="center"/>
          </w:tcPr>
          <w:p w14:paraId="79B29B7F" w14:textId="77777777" w:rsidR="00905C69" w:rsidRDefault="00905C69" w:rsidP="00905C69"/>
        </w:tc>
        <w:tc>
          <w:tcPr>
            <w:tcW w:w="2983" w:type="dxa"/>
            <w:vAlign w:val="center"/>
          </w:tcPr>
          <w:p w14:paraId="54044F65" w14:textId="77777777" w:rsidR="00905C69" w:rsidRPr="00905C69" w:rsidRDefault="00905C69" w:rsidP="00905C69">
            <w:pPr>
              <w:jc w:val="center"/>
              <w:rPr>
                <w:rFonts w:cs="Times New Roman"/>
                <w:sz w:val="20"/>
                <w:szCs w:val="20"/>
              </w:rPr>
            </w:pPr>
          </w:p>
        </w:tc>
        <w:tc>
          <w:tcPr>
            <w:tcW w:w="2983" w:type="dxa"/>
            <w:vAlign w:val="center"/>
          </w:tcPr>
          <w:p w14:paraId="4466C410" w14:textId="77777777" w:rsidR="00905C69" w:rsidRPr="00905C69" w:rsidRDefault="00905C69" w:rsidP="00905C69">
            <w:pPr>
              <w:jc w:val="center"/>
              <w:rPr>
                <w:rFonts w:cs="Times New Roman"/>
                <w:sz w:val="20"/>
                <w:szCs w:val="20"/>
              </w:rPr>
            </w:pPr>
          </w:p>
        </w:tc>
      </w:tr>
      <w:tr w:rsidR="00905C69" w:rsidRPr="00905C69" w14:paraId="6D3DB217" w14:textId="77777777" w:rsidTr="0073360C">
        <w:trPr>
          <w:cantSplit/>
          <w:trHeight w:val="20"/>
        </w:trPr>
        <w:tc>
          <w:tcPr>
            <w:tcW w:w="3394" w:type="dxa"/>
            <w:vAlign w:val="center"/>
          </w:tcPr>
          <w:p w14:paraId="7FE11CB1" w14:textId="77777777" w:rsidR="00905C69" w:rsidRDefault="00905C69" w:rsidP="00905C69"/>
        </w:tc>
        <w:tc>
          <w:tcPr>
            <w:tcW w:w="2983" w:type="dxa"/>
            <w:vAlign w:val="center"/>
          </w:tcPr>
          <w:p w14:paraId="7A16C0D0" w14:textId="77777777" w:rsidR="00905C69" w:rsidRPr="00905C69" w:rsidRDefault="00905C69" w:rsidP="00905C69">
            <w:pPr>
              <w:jc w:val="center"/>
              <w:rPr>
                <w:rFonts w:cs="Times New Roman"/>
                <w:sz w:val="20"/>
                <w:szCs w:val="20"/>
              </w:rPr>
            </w:pPr>
          </w:p>
        </w:tc>
        <w:tc>
          <w:tcPr>
            <w:tcW w:w="2983" w:type="dxa"/>
            <w:vAlign w:val="center"/>
          </w:tcPr>
          <w:p w14:paraId="55EFD7FC" w14:textId="77777777" w:rsidR="00905C69" w:rsidRPr="00905C69" w:rsidRDefault="00905C69" w:rsidP="00905C69">
            <w:pPr>
              <w:jc w:val="center"/>
              <w:rPr>
                <w:rFonts w:cs="Times New Roman"/>
                <w:sz w:val="20"/>
                <w:szCs w:val="20"/>
              </w:rPr>
            </w:pPr>
          </w:p>
        </w:tc>
      </w:tr>
      <w:tr w:rsidR="00905C69" w:rsidRPr="00905C69" w14:paraId="5A90B541" w14:textId="77777777" w:rsidTr="0073360C">
        <w:trPr>
          <w:cantSplit/>
          <w:trHeight w:val="20"/>
        </w:trPr>
        <w:tc>
          <w:tcPr>
            <w:tcW w:w="3394" w:type="dxa"/>
            <w:vAlign w:val="center"/>
          </w:tcPr>
          <w:p w14:paraId="72E60A7F" w14:textId="77777777" w:rsidR="00905C69" w:rsidRDefault="00905C69" w:rsidP="00905C69"/>
        </w:tc>
        <w:tc>
          <w:tcPr>
            <w:tcW w:w="2983" w:type="dxa"/>
            <w:vAlign w:val="center"/>
          </w:tcPr>
          <w:p w14:paraId="7E2DAAEF" w14:textId="77777777" w:rsidR="00905C69" w:rsidRPr="00905C69" w:rsidRDefault="00905C69" w:rsidP="00905C69">
            <w:pPr>
              <w:jc w:val="center"/>
              <w:rPr>
                <w:rFonts w:cs="Times New Roman"/>
                <w:sz w:val="20"/>
                <w:szCs w:val="20"/>
              </w:rPr>
            </w:pPr>
          </w:p>
        </w:tc>
        <w:tc>
          <w:tcPr>
            <w:tcW w:w="2983" w:type="dxa"/>
            <w:vAlign w:val="center"/>
          </w:tcPr>
          <w:p w14:paraId="39039C52" w14:textId="77777777" w:rsidR="00905C69" w:rsidRPr="00905C69" w:rsidRDefault="00905C69" w:rsidP="00905C69">
            <w:pPr>
              <w:jc w:val="center"/>
              <w:rPr>
                <w:rFonts w:cs="Times New Roman"/>
                <w:sz w:val="20"/>
                <w:szCs w:val="20"/>
              </w:rPr>
            </w:pPr>
          </w:p>
        </w:tc>
      </w:tr>
      <w:tr w:rsidR="00905C69" w:rsidRPr="00905C69" w14:paraId="13925620" w14:textId="77777777" w:rsidTr="0073360C">
        <w:trPr>
          <w:cantSplit/>
          <w:trHeight w:val="20"/>
        </w:trPr>
        <w:tc>
          <w:tcPr>
            <w:tcW w:w="3394" w:type="dxa"/>
            <w:vAlign w:val="center"/>
          </w:tcPr>
          <w:p w14:paraId="7C8652AE" w14:textId="77777777" w:rsidR="00905C69" w:rsidRDefault="00905C69" w:rsidP="00905C69"/>
        </w:tc>
        <w:tc>
          <w:tcPr>
            <w:tcW w:w="2983" w:type="dxa"/>
            <w:vAlign w:val="center"/>
          </w:tcPr>
          <w:p w14:paraId="481ED5C5" w14:textId="77777777" w:rsidR="00905C69" w:rsidRPr="00905C69" w:rsidRDefault="00905C69" w:rsidP="00905C69">
            <w:pPr>
              <w:jc w:val="center"/>
              <w:rPr>
                <w:rFonts w:cs="Times New Roman"/>
                <w:sz w:val="20"/>
                <w:szCs w:val="20"/>
              </w:rPr>
            </w:pPr>
          </w:p>
        </w:tc>
        <w:tc>
          <w:tcPr>
            <w:tcW w:w="2983" w:type="dxa"/>
            <w:vAlign w:val="center"/>
          </w:tcPr>
          <w:p w14:paraId="61FBCA72" w14:textId="77777777" w:rsidR="00905C69" w:rsidRPr="00905C69" w:rsidRDefault="00905C69" w:rsidP="00905C69">
            <w:pPr>
              <w:jc w:val="center"/>
              <w:rPr>
                <w:rFonts w:cs="Times New Roman"/>
                <w:sz w:val="20"/>
                <w:szCs w:val="20"/>
              </w:rPr>
            </w:pPr>
          </w:p>
        </w:tc>
      </w:tr>
      <w:tr w:rsidR="00905C69" w:rsidRPr="00905C69" w14:paraId="1E1338CE" w14:textId="77777777" w:rsidTr="0073360C">
        <w:trPr>
          <w:cantSplit/>
          <w:trHeight w:val="288"/>
        </w:trPr>
        <w:tc>
          <w:tcPr>
            <w:tcW w:w="9360" w:type="dxa"/>
            <w:gridSpan w:val="3"/>
            <w:shd w:val="clear" w:color="auto" w:fill="DEEAF6" w:themeFill="accent1" w:themeFillTint="33"/>
            <w:tcMar>
              <w:top w:w="86" w:type="dxa"/>
              <w:bottom w:w="86" w:type="dxa"/>
            </w:tcMar>
            <w:vAlign w:val="center"/>
          </w:tcPr>
          <w:p w14:paraId="6FFED3E0" w14:textId="77777777" w:rsidR="00905C69" w:rsidRPr="00905C69" w:rsidRDefault="00905C69" w:rsidP="00905C69">
            <w:pPr>
              <w:rPr>
                <w:rFonts w:cs="Times New Roman"/>
                <w:b/>
                <w:sz w:val="20"/>
                <w:szCs w:val="20"/>
              </w:rPr>
            </w:pPr>
            <w:r w:rsidRPr="00905C69">
              <w:rPr>
                <w:rFonts w:cs="Times New Roman"/>
                <w:b/>
                <w:sz w:val="20"/>
                <w:szCs w:val="20"/>
              </w:rPr>
              <w:t>MASTER’S-LEVEL PROGRAMS</w:t>
            </w:r>
          </w:p>
        </w:tc>
      </w:tr>
      <w:tr w:rsidR="00905C69" w:rsidRPr="00905C69" w14:paraId="40C4320A" w14:textId="77777777" w:rsidTr="0073360C">
        <w:trPr>
          <w:cantSplit/>
          <w:trHeight w:val="20"/>
        </w:trPr>
        <w:tc>
          <w:tcPr>
            <w:tcW w:w="3394" w:type="dxa"/>
          </w:tcPr>
          <w:p w14:paraId="6276F733" w14:textId="77777777" w:rsidR="00905C69" w:rsidRDefault="00905C69" w:rsidP="00905C69"/>
        </w:tc>
        <w:tc>
          <w:tcPr>
            <w:tcW w:w="2983" w:type="dxa"/>
            <w:vAlign w:val="center"/>
          </w:tcPr>
          <w:p w14:paraId="08F63A7E" w14:textId="77777777" w:rsidR="00905C69" w:rsidRPr="00905C69" w:rsidRDefault="00905C69" w:rsidP="00905C69">
            <w:pPr>
              <w:jc w:val="center"/>
              <w:rPr>
                <w:rFonts w:cs="Times New Roman"/>
                <w:sz w:val="20"/>
                <w:szCs w:val="20"/>
              </w:rPr>
            </w:pPr>
          </w:p>
        </w:tc>
        <w:tc>
          <w:tcPr>
            <w:tcW w:w="2983" w:type="dxa"/>
            <w:vAlign w:val="center"/>
          </w:tcPr>
          <w:p w14:paraId="692EBAE1" w14:textId="77777777" w:rsidR="00905C69" w:rsidRPr="00905C69" w:rsidRDefault="00905C69" w:rsidP="00905C69">
            <w:pPr>
              <w:jc w:val="center"/>
              <w:rPr>
                <w:rFonts w:cs="Times New Roman"/>
                <w:sz w:val="20"/>
                <w:szCs w:val="20"/>
              </w:rPr>
            </w:pPr>
          </w:p>
        </w:tc>
      </w:tr>
      <w:tr w:rsidR="00905C69" w:rsidRPr="00905C69" w14:paraId="068844BF" w14:textId="77777777" w:rsidTr="0073360C">
        <w:trPr>
          <w:cantSplit/>
          <w:trHeight w:val="20"/>
        </w:trPr>
        <w:tc>
          <w:tcPr>
            <w:tcW w:w="3394" w:type="dxa"/>
          </w:tcPr>
          <w:p w14:paraId="41C07D7A" w14:textId="77777777" w:rsidR="00905C69" w:rsidRDefault="00905C69" w:rsidP="00905C69"/>
        </w:tc>
        <w:tc>
          <w:tcPr>
            <w:tcW w:w="2983" w:type="dxa"/>
            <w:vAlign w:val="center"/>
          </w:tcPr>
          <w:p w14:paraId="109A94FA" w14:textId="77777777" w:rsidR="00905C69" w:rsidRPr="00905C69" w:rsidRDefault="00905C69" w:rsidP="00905C69">
            <w:pPr>
              <w:jc w:val="center"/>
              <w:rPr>
                <w:rFonts w:cs="Times New Roman"/>
                <w:sz w:val="20"/>
                <w:szCs w:val="20"/>
              </w:rPr>
            </w:pPr>
          </w:p>
        </w:tc>
        <w:tc>
          <w:tcPr>
            <w:tcW w:w="2983" w:type="dxa"/>
            <w:vAlign w:val="center"/>
          </w:tcPr>
          <w:p w14:paraId="155204A1" w14:textId="77777777" w:rsidR="00905C69" w:rsidRPr="00905C69" w:rsidRDefault="00905C69" w:rsidP="00905C69">
            <w:pPr>
              <w:jc w:val="center"/>
              <w:rPr>
                <w:rFonts w:cs="Times New Roman"/>
                <w:sz w:val="20"/>
                <w:szCs w:val="20"/>
              </w:rPr>
            </w:pPr>
          </w:p>
        </w:tc>
      </w:tr>
      <w:tr w:rsidR="00905C69" w:rsidRPr="00905C69" w14:paraId="4FE7437C" w14:textId="77777777" w:rsidTr="0073360C">
        <w:trPr>
          <w:cantSplit/>
          <w:trHeight w:val="20"/>
        </w:trPr>
        <w:tc>
          <w:tcPr>
            <w:tcW w:w="3394" w:type="dxa"/>
          </w:tcPr>
          <w:p w14:paraId="34C205F7" w14:textId="77777777" w:rsidR="00905C69" w:rsidRDefault="00905C69" w:rsidP="00905C69"/>
        </w:tc>
        <w:tc>
          <w:tcPr>
            <w:tcW w:w="2983" w:type="dxa"/>
            <w:vAlign w:val="center"/>
          </w:tcPr>
          <w:p w14:paraId="126B9F83" w14:textId="77777777" w:rsidR="00905C69" w:rsidRPr="00905C69" w:rsidRDefault="00905C69" w:rsidP="00905C69">
            <w:pPr>
              <w:jc w:val="center"/>
              <w:rPr>
                <w:rFonts w:cs="Times New Roman"/>
                <w:sz w:val="20"/>
                <w:szCs w:val="20"/>
              </w:rPr>
            </w:pPr>
          </w:p>
        </w:tc>
        <w:tc>
          <w:tcPr>
            <w:tcW w:w="2983" w:type="dxa"/>
            <w:vAlign w:val="center"/>
          </w:tcPr>
          <w:p w14:paraId="45D322B5" w14:textId="77777777" w:rsidR="00905C69" w:rsidRPr="00905C69" w:rsidRDefault="00905C69" w:rsidP="00905C69">
            <w:pPr>
              <w:jc w:val="center"/>
              <w:rPr>
                <w:rFonts w:cs="Times New Roman"/>
                <w:sz w:val="20"/>
                <w:szCs w:val="20"/>
              </w:rPr>
            </w:pPr>
          </w:p>
        </w:tc>
      </w:tr>
      <w:tr w:rsidR="00905C69" w:rsidRPr="00905C69" w14:paraId="5CC29533" w14:textId="77777777" w:rsidTr="0073360C">
        <w:trPr>
          <w:cantSplit/>
          <w:trHeight w:val="20"/>
        </w:trPr>
        <w:tc>
          <w:tcPr>
            <w:tcW w:w="3394" w:type="dxa"/>
          </w:tcPr>
          <w:p w14:paraId="7614BBB1" w14:textId="77777777" w:rsidR="00905C69" w:rsidRDefault="00905C69" w:rsidP="00905C69"/>
        </w:tc>
        <w:tc>
          <w:tcPr>
            <w:tcW w:w="2983" w:type="dxa"/>
            <w:vAlign w:val="center"/>
          </w:tcPr>
          <w:p w14:paraId="147178BA" w14:textId="77777777" w:rsidR="00905C69" w:rsidRPr="00905C69" w:rsidRDefault="00905C69" w:rsidP="00905C69">
            <w:pPr>
              <w:jc w:val="center"/>
              <w:rPr>
                <w:rFonts w:cs="Times New Roman"/>
                <w:sz w:val="20"/>
                <w:szCs w:val="20"/>
              </w:rPr>
            </w:pPr>
          </w:p>
        </w:tc>
        <w:tc>
          <w:tcPr>
            <w:tcW w:w="2983" w:type="dxa"/>
            <w:vAlign w:val="center"/>
          </w:tcPr>
          <w:p w14:paraId="6031421F" w14:textId="77777777" w:rsidR="00905C69" w:rsidRPr="00905C69" w:rsidRDefault="00905C69" w:rsidP="00905C69">
            <w:pPr>
              <w:jc w:val="center"/>
              <w:rPr>
                <w:rFonts w:cs="Times New Roman"/>
                <w:sz w:val="20"/>
                <w:szCs w:val="20"/>
              </w:rPr>
            </w:pPr>
          </w:p>
        </w:tc>
      </w:tr>
      <w:tr w:rsidR="00905C69" w:rsidRPr="00905C69" w14:paraId="6FAE1E4C" w14:textId="77777777" w:rsidTr="0073360C">
        <w:trPr>
          <w:cantSplit/>
          <w:trHeight w:val="20"/>
        </w:trPr>
        <w:tc>
          <w:tcPr>
            <w:tcW w:w="3394" w:type="dxa"/>
          </w:tcPr>
          <w:p w14:paraId="2FE29B9F" w14:textId="77777777" w:rsidR="00905C69" w:rsidRDefault="00905C69" w:rsidP="00905C69"/>
        </w:tc>
        <w:tc>
          <w:tcPr>
            <w:tcW w:w="2983" w:type="dxa"/>
            <w:vAlign w:val="center"/>
          </w:tcPr>
          <w:p w14:paraId="2378F14A" w14:textId="77777777" w:rsidR="00905C69" w:rsidRPr="00905C69" w:rsidRDefault="00905C69" w:rsidP="00905C69">
            <w:pPr>
              <w:jc w:val="center"/>
              <w:rPr>
                <w:rFonts w:cs="Times New Roman"/>
                <w:sz w:val="20"/>
                <w:szCs w:val="20"/>
              </w:rPr>
            </w:pPr>
          </w:p>
        </w:tc>
        <w:tc>
          <w:tcPr>
            <w:tcW w:w="2983" w:type="dxa"/>
            <w:vAlign w:val="center"/>
          </w:tcPr>
          <w:p w14:paraId="71CD6525" w14:textId="77777777" w:rsidR="00905C69" w:rsidRPr="00905C69" w:rsidRDefault="00905C69" w:rsidP="00905C69">
            <w:pPr>
              <w:jc w:val="center"/>
              <w:rPr>
                <w:rFonts w:cs="Times New Roman"/>
                <w:sz w:val="20"/>
                <w:szCs w:val="20"/>
              </w:rPr>
            </w:pPr>
          </w:p>
        </w:tc>
      </w:tr>
    </w:tbl>
    <w:p w14:paraId="05CD2C25" w14:textId="77777777" w:rsidR="00905C69" w:rsidRDefault="00905C69" w:rsidP="00905C69">
      <w:pPr>
        <w:pStyle w:val="Heading1"/>
        <w:rPr>
          <w:b w:val="0"/>
          <w:sz w:val="20"/>
          <w:szCs w:val="20"/>
        </w:rPr>
      </w:pPr>
    </w:p>
    <w:p w14:paraId="2B233586" w14:textId="77777777" w:rsidR="00905C69" w:rsidRDefault="00905C69" w:rsidP="00905C69"/>
    <w:p w14:paraId="00C9245C" w14:textId="77777777" w:rsidR="00905C69" w:rsidRPr="00905C69" w:rsidRDefault="00905C69" w:rsidP="00905C69">
      <w:pPr>
        <w:sectPr w:rsidR="00905C69" w:rsidRPr="00905C69"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F848642" w14:textId="77777777" w:rsidR="008A6E35" w:rsidRPr="00D4078B" w:rsidRDefault="00521738" w:rsidP="002D6165">
      <w:pPr>
        <w:pStyle w:val="Heading3"/>
      </w:pPr>
      <w:bookmarkStart w:id="86" w:name="_Toc509995177"/>
      <w:r>
        <w:lastRenderedPageBreak/>
        <w:t>5</w:t>
      </w:r>
      <w:r w:rsidR="008A6E35" w:rsidRPr="00D4078B">
        <w:t>.</w:t>
      </w:r>
      <w:r w:rsidR="008A6E35">
        <w:t>3:</w:t>
      </w:r>
      <w:r w:rsidR="008A6E35" w:rsidRPr="00D4078B">
        <w:t xml:space="preserve"> </w:t>
      </w:r>
      <w:r w:rsidR="008A6E35">
        <w:t xml:space="preserve">Scholarly and Professional Activities of </w:t>
      </w:r>
      <w:r w:rsidR="005C134D">
        <w:t>Business</w:t>
      </w:r>
      <w:r w:rsidR="008A6E35">
        <w:t xml:space="preserve"> Faculty</w:t>
      </w:r>
      <w:bookmarkEnd w:id="86"/>
    </w:p>
    <w:p w14:paraId="5A1F6B97" w14:textId="77777777" w:rsidR="008A6E35" w:rsidRPr="00D4078B" w:rsidRDefault="008A6E35" w:rsidP="008A6E35">
      <w:pPr>
        <w:jc w:val="both"/>
        <w:rPr>
          <w:rFonts w:ascii="Arial" w:eastAsia="Times New Roman" w:hAnsi="Arial" w:cs="Arial"/>
          <w:b/>
          <w:bCs/>
          <w:color w:val="000000"/>
          <w:sz w:val="20"/>
          <w:szCs w:val="20"/>
        </w:rPr>
      </w:pPr>
    </w:p>
    <w:p w14:paraId="026F6E74" w14:textId="77777777" w:rsidR="008A6E35" w:rsidRPr="00D4078B" w:rsidRDefault="008A6E35" w:rsidP="008A6E35">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8A6E35">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8A6E35">
        <w:rPr>
          <w:rFonts w:ascii="Arial" w:eastAsia="Times New Roman" w:hAnsi="Arial" w:cs="Arial"/>
          <w:b/>
          <w:bCs/>
          <w:color w:val="000000"/>
          <w:sz w:val="20"/>
          <w:szCs w:val="20"/>
        </w:rPr>
        <w:t xml:space="preserve"> education requires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8A6E35">
        <w:rPr>
          <w:rFonts w:ascii="Arial" w:eastAsia="Times New Roman" w:hAnsi="Arial" w:cs="Arial"/>
          <w:b/>
          <w:bCs/>
          <w:color w:val="000000"/>
          <w:sz w:val="20"/>
          <w:szCs w:val="20"/>
        </w:rPr>
        <w:t xml:space="preserve">faculty members in the academic </w:t>
      </w:r>
      <w:r w:rsidR="005C134D">
        <w:rPr>
          <w:rFonts w:ascii="Arial" w:eastAsia="Times New Roman" w:hAnsi="Arial" w:cs="Arial"/>
          <w:b/>
          <w:bCs/>
          <w:color w:val="000000"/>
          <w:sz w:val="20"/>
          <w:szCs w:val="20"/>
        </w:rPr>
        <w:t>business</w:t>
      </w:r>
      <w:r w:rsidRPr="008A6E35">
        <w:rPr>
          <w:rFonts w:ascii="Arial" w:eastAsia="Times New Roman" w:hAnsi="Arial" w:cs="Arial"/>
          <w:b/>
          <w:bCs/>
          <w:color w:val="000000"/>
          <w:sz w:val="20"/>
          <w:szCs w:val="20"/>
        </w:rPr>
        <w:t xml:space="preserve"> unit to be involved in scholarly and professional activities that enhance the depth and scope of their knowledge</w:t>
      </w:r>
      <w:r w:rsidR="00F77C26">
        <w:rPr>
          <w:rFonts w:ascii="Arial" w:eastAsia="Times New Roman" w:hAnsi="Arial" w:cs="Arial"/>
          <w:b/>
          <w:bCs/>
          <w:color w:val="000000"/>
          <w:sz w:val="20"/>
          <w:szCs w:val="20"/>
        </w:rPr>
        <w:t xml:space="preserve"> and teaching competencies</w:t>
      </w:r>
      <w:r w:rsidRPr="008A6E35">
        <w:rPr>
          <w:rFonts w:ascii="Arial" w:eastAsia="Times New Roman" w:hAnsi="Arial" w:cs="Arial"/>
          <w:b/>
          <w:bCs/>
          <w:color w:val="000000"/>
          <w:sz w:val="20"/>
          <w:szCs w:val="20"/>
        </w:rPr>
        <w:t xml:space="preserve">, especially as </w:t>
      </w:r>
      <w:r>
        <w:rPr>
          <w:rFonts w:ascii="Arial" w:eastAsia="Times New Roman" w:hAnsi="Arial" w:cs="Arial"/>
          <w:b/>
          <w:bCs/>
          <w:color w:val="000000"/>
          <w:sz w:val="20"/>
          <w:szCs w:val="20"/>
        </w:rPr>
        <w:t>they apply</w:t>
      </w:r>
      <w:r w:rsidRPr="008A6E35">
        <w:rPr>
          <w:rFonts w:ascii="Arial" w:eastAsia="Times New Roman" w:hAnsi="Arial" w:cs="Arial"/>
          <w:b/>
          <w:bCs/>
          <w:color w:val="000000"/>
          <w:sz w:val="20"/>
          <w:szCs w:val="20"/>
        </w:rPr>
        <w:t xml:space="preserve"> to their teaching disciplines</w:t>
      </w:r>
      <w:r w:rsidRPr="00D4078B">
        <w:rPr>
          <w:rFonts w:ascii="Arial" w:eastAsia="Times New Roman" w:hAnsi="Arial" w:cs="Arial"/>
          <w:b/>
          <w:bCs/>
          <w:sz w:val="20"/>
          <w:szCs w:val="20"/>
        </w:rPr>
        <w:t xml:space="preserve">. </w:t>
      </w:r>
    </w:p>
    <w:p w14:paraId="07ED0F84" w14:textId="77777777" w:rsidR="008A6E35" w:rsidRPr="00D4078B" w:rsidRDefault="008A6E35" w:rsidP="008A6E35">
      <w:pPr>
        <w:rPr>
          <w:rFonts w:ascii="Arial" w:eastAsia="Times New Roman" w:hAnsi="Arial" w:cs="Arial"/>
          <w:color w:val="000000"/>
          <w:sz w:val="20"/>
          <w:szCs w:val="20"/>
        </w:rPr>
      </w:pPr>
    </w:p>
    <w:p w14:paraId="2C78F759" w14:textId="77777777" w:rsidR="000316D9" w:rsidRPr="00F43292" w:rsidRDefault="000316D9" w:rsidP="000316D9">
      <w:pPr>
        <w:rPr>
          <w:rFonts w:ascii="Arial" w:hAnsi="Arial" w:cs="Arial"/>
          <w:sz w:val="20"/>
          <w:szCs w:val="20"/>
        </w:rPr>
      </w:pPr>
    </w:p>
    <w:p w14:paraId="37B5EB3D" w14:textId="77777777" w:rsidR="000316D9" w:rsidRPr="00F43292" w:rsidRDefault="00EF08DB" w:rsidP="00F016E8">
      <w:pPr>
        <w:numPr>
          <w:ilvl w:val="0"/>
          <w:numId w:val="60"/>
        </w:numPr>
        <w:rPr>
          <w:rFonts w:ascii="Arial" w:hAnsi="Arial" w:cs="Arial"/>
          <w:iCs/>
          <w:sz w:val="20"/>
          <w:szCs w:val="20"/>
        </w:rPr>
      </w:pPr>
      <w:r>
        <w:rPr>
          <w:rFonts w:ascii="Arial" w:hAnsi="Arial" w:cs="Arial"/>
          <w:iCs/>
          <w:sz w:val="20"/>
          <w:szCs w:val="20"/>
        </w:rPr>
        <w:t xml:space="preserve">Provide Table </w:t>
      </w:r>
      <w:r w:rsidR="00521738" w:rsidRPr="00F43292">
        <w:rPr>
          <w:rFonts w:ascii="Arial" w:hAnsi="Arial" w:cs="Arial"/>
          <w:iCs/>
          <w:sz w:val="20"/>
          <w:szCs w:val="20"/>
        </w:rPr>
        <w:t>5</w:t>
      </w:r>
      <w:r w:rsidR="000316D9" w:rsidRPr="00F43292">
        <w:rPr>
          <w:rFonts w:ascii="Arial" w:hAnsi="Arial" w:cs="Arial"/>
          <w:iCs/>
          <w:sz w:val="20"/>
          <w:szCs w:val="20"/>
        </w:rPr>
        <w:t>-</w:t>
      </w:r>
      <w:r>
        <w:rPr>
          <w:rFonts w:ascii="Arial" w:hAnsi="Arial" w:cs="Arial"/>
          <w:iCs/>
          <w:sz w:val="20"/>
          <w:szCs w:val="20"/>
        </w:rPr>
        <w:t>5</w:t>
      </w:r>
      <w:r w:rsidR="000316D9" w:rsidRPr="00F43292">
        <w:rPr>
          <w:rFonts w:ascii="Arial" w:hAnsi="Arial" w:cs="Arial"/>
          <w:iCs/>
          <w:sz w:val="20"/>
          <w:szCs w:val="20"/>
        </w:rPr>
        <w:t xml:space="preserve">: </w:t>
      </w:r>
      <w:r w:rsidR="00201D42">
        <w:rPr>
          <w:rFonts w:ascii="Arial" w:hAnsi="Arial" w:cs="Arial"/>
          <w:iCs/>
          <w:sz w:val="20"/>
          <w:szCs w:val="20"/>
        </w:rPr>
        <w:t xml:space="preserve">Summary of </w:t>
      </w:r>
      <w:r w:rsidR="000316D9" w:rsidRPr="00F43292">
        <w:rPr>
          <w:rFonts w:ascii="Arial" w:hAnsi="Arial" w:cs="Arial"/>
          <w:iCs/>
          <w:sz w:val="20"/>
          <w:szCs w:val="20"/>
        </w:rPr>
        <w:t xml:space="preserve">Scholarly and Professional Activities of Full-Time </w:t>
      </w:r>
      <w:r w:rsidR="005C134D">
        <w:rPr>
          <w:rFonts w:ascii="Arial" w:hAnsi="Arial" w:cs="Arial"/>
          <w:iCs/>
          <w:sz w:val="20"/>
          <w:szCs w:val="20"/>
        </w:rPr>
        <w:t>Business</w:t>
      </w:r>
      <w:r w:rsidR="000316D9" w:rsidRPr="00F43292">
        <w:rPr>
          <w:rFonts w:ascii="Arial" w:hAnsi="Arial" w:cs="Arial"/>
          <w:iCs/>
          <w:sz w:val="20"/>
          <w:szCs w:val="20"/>
        </w:rPr>
        <w:t xml:space="preserve"> Faculty.</w:t>
      </w:r>
    </w:p>
    <w:p w14:paraId="590E4C8D" w14:textId="77777777" w:rsidR="000316D9" w:rsidRPr="00AF2FB5" w:rsidRDefault="000316D9" w:rsidP="000316D9">
      <w:pPr>
        <w:ind w:left="360"/>
        <w:rPr>
          <w:rFonts w:ascii="Arial" w:hAnsi="Arial" w:cs="Arial"/>
          <w:iCs/>
          <w:sz w:val="20"/>
          <w:szCs w:val="20"/>
        </w:rPr>
      </w:pPr>
    </w:p>
    <w:p w14:paraId="149BA706" w14:textId="77777777" w:rsidR="00A2203A" w:rsidRDefault="00A2203A" w:rsidP="00F016E8">
      <w:pPr>
        <w:numPr>
          <w:ilvl w:val="0"/>
          <w:numId w:val="60"/>
        </w:numPr>
        <w:rPr>
          <w:rFonts w:ascii="Arial" w:hAnsi="Arial" w:cs="Arial"/>
          <w:iCs/>
          <w:sz w:val="20"/>
          <w:szCs w:val="20"/>
        </w:rPr>
      </w:pPr>
      <w:r w:rsidRPr="00F43292">
        <w:rPr>
          <w:rFonts w:ascii="Arial" w:hAnsi="Arial" w:cs="Arial"/>
          <w:iCs/>
          <w:sz w:val="20"/>
          <w:szCs w:val="20"/>
        </w:rPr>
        <w:t xml:space="preserve">Demonstrate that the scholarly and professional activities of the </w:t>
      </w:r>
      <w:r w:rsidR="005C134D">
        <w:rPr>
          <w:rFonts w:ascii="Arial" w:hAnsi="Arial" w:cs="Arial"/>
          <w:iCs/>
          <w:sz w:val="20"/>
          <w:szCs w:val="20"/>
        </w:rPr>
        <w:t>business</w:t>
      </w:r>
      <w:r w:rsidRPr="00F43292">
        <w:rPr>
          <w:rFonts w:ascii="Arial" w:hAnsi="Arial" w:cs="Arial"/>
          <w:iCs/>
          <w:sz w:val="20"/>
          <w:szCs w:val="20"/>
        </w:rPr>
        <w:t xml:space="preserve"> faculty are related to their teaching and/or research disciplines and that </w:t>
      </w:r>
      <w:r w:rsidR="005C134D">
        <w:rPr>
          <w:rFonts w:ascii="Arial" w:hAnsi="Arial" w:cs="Arial"/>
          <w:iCs/>
          <w:sz w:val="20"/>
          <w:szCs w:val="20"/>
        </w:rPr>
        <w:t>business</w:t>
      </w:r>
      <w:r w:rsidRPr="00F43292">
        <w:rPr>
          <w:rFonts w:ascii="Arial" w:hAnsi="Arial" w:cs="Arial"/>
          <w:iCs/>
          <w:sz w:val="20"/>
          <w:szCs w:val="20"/>
        </w:rPr>
        <w:t xml:space="preserve"> faculty members are current in their fields.</w:t>
      </w:r>
    </w:p>
    <w:p w14:paraId="326356F0" w14:textId="77777777" w:rsidR="004371B1" w:rsidRDefault="004371B1" w:rsidP="004371B1">
      <w:pPr>
        <w:ind w:left="360"/>
        <w:rPr>
          <w:rFonts w:ascii="Arial" w:hAnsi="Arial" w:cs="Arial"/>
          <w:iCs/>
          <w:sz w:val="20"/>
          <w:szCs w:val="20"/>
        </w:rPr>
      </w:pPr>
    </w:p>
    <w:p w14:paraId="280B1326" w14:textId="77777777" w:rsidR="00AF2FB5" w:rsidRPr="00F43292" w:rsidRDefault="00BD75D8" w:rsidP="00F016E8">
      <w:pPr>
        <w:numPr>
          <w:ilvl w:val="0"/>
          <w:numId w:val="60"/>
        </w:numPr>
        <w:rPr>
          <w:rFonts w:ascii="Arial" w:hAnsi="Arial" w:cs="Arial"/>
          <w:iCs/>
          <w:sz w:val="20"/>
          <w:szCs w:val="20"/>
        </w:rPr>
      </w:pPr>
      <w:r>
        <w:rPr>
          <w:rFonts w:ascii="Arial" w:hAnsi="Arial" w:cs="Arial"/>
          <w:iCs/>
          <w:sz w:val="20"/>
          <w:szCs w:val="20"/>
        </w:rPr>
        <w:t xml:space="preserve">Provide qualitative descriptions and/or data from quantitative measures demonstrating the quality of the scholarly and professional activities of </w:t>
      </w:r>
      <w:r w:rsidR="005C134D">
        <w:rPr>
          <w:rFonts w:ascii="Arial" w:hAnsi="Arial" w:cs="Arial"/>
          <w:iCs/>
          <w:sz w:val="20"/>
          <w:szCs w:val="20"/>
        </w:rPr>
        <w:t>business</w:t>
      </w:r>
      <w:r>
        <w:rPr>
          <w:rFonts w:ascii="Arial" w:hAnsi="Arial" w:cs="Arial"/>
          <w:iCs/>
          <w:sz w:val="20"/>
          <w:szCs w:val="20"/>
        </w:rPr>
        <w:t xml:space="preserve"> faculty. The academic </w:t>
      </w:r>
      <w:r w:rsidR="005C134D">
        <w:rPr>
          <w:rFonts w:ascii="Arial" w:hAnsi="Arial" w:cs="Arial"/>
          <w:iCs/>
          <w:sz w:val="20"/>
          <w:szCs w:val="20"/>
        </w:rPr>
        <w:t>business</w:t>
      </w:r>
      <w:r>
        <w:rPr>
          <w:rFonts w:ascii="Arial" w:hAnsi="Arial" w:cs="Arial"/>
          <w:iCs/>
          <w:sz w:val="20"/>
          <w:szCs w:val="20"/>
        </w:rPr>
        <w:t xml:space="preserve"> unit may employ its own metrics of quality in providing this evidence.</w:t>
      </w:r>
    </w:p>
    <w:p w14:paraId="4BEA6A1A" w14:textId="77777777" w:rsidR="00A2203A" w:rsidRPr="00F43292" w:rsidRDefault="00A2203A" w:rsidP="00A2203A">
      <w:pPr>
        <w:ind w:left="360"/>
        <w:rPr>
          <w:rFonts w:ascii="Arial" w:hAnsi="Arial" w:cs="Arial"/>
          <w:iCs/>
          <w:sz w:val="20"/>
          <w:szCs w:val="20"/>
        </w:rPr>
      </w:pPr>
    </w:p>
    <w:p w14:paraId="7AF5445A" w14:textId="77777777" w:rsidR="00A2203A" w:rsidRDefault="00A2203A" w:rsidP="00F016E8">
      <w:pPr>
        <w:numPr>
          <w:ilvl w:val="0"/>
          <w:numId w:val="60"/>
        </w:numPr>
        <w:rPr>
          <w:rFonts w:ascii="Arial" w:hAnsi="Arial" w:cs="Arial"/>
          <w:iCs/>
          <w:sz w:val="20"/>
          <w:szCs w:val="20"/>
        </w:rPr>
      </w:pPr>
      <w:r w:rsidRPr="00F43292">
        <w:rPr>
          <w:rFonts w:ascii="Arial" w:hAnsi="Arial" w:cs="Arial"/>
          <w:iCs/>
          <w:sz w:val="20"/>
          <w:szCs w:val="20"/>
        </w:rPr>
        <w:t xml:space="preserve">Describe the extent to which the scholarly and research activities of </w:t>
      </w:r>
      <w:r w:rsidR="005C134D">
        <w:rPr>
          <w:rFonts w:ascii="Arial" w:hAnsi="Arial" w:cs="Arial"/>
          <w:iCs/>
          <w:sz w:val="20"/>
          <w:szCs w:val="20"/>
        </w:rPr>
        <w:t>business</w:t>
      </w:r>
      <w:r w:rsidRPr="00F43292">
        <w:rPr>
          <w:rFonts w:ascii="Arial" w:hAnsi="Arial" w:cs="Arial"/>
          <w:iCs/>
          <w:sz w:val="20"/>
          <w:szCs w:val="20"/>
        </w:rPr>
        <w:t xml:space="preserve"> faculty are practice-oriented.</w:t>
      </w:r>
    </w:p>
    <w:p w14:paraId="2E4C39E4" w14:textId="77777777" w:rsidR="004371B1" w:rsidRPr="00F43292" w:rsidRDefault="004371B1" w:rsidP="004371B1">
      <w:pPr>
        <w:rPr>
          <w:rFonts w:ascii="Arial" w:hAnsi="Arial" w:cs="Arial"/>
          <w:iCs/>
          <w:sz w:val="20"/>
          <w:szCs w:val="20"/>
        </w:rPr>
      </w:pPr>
    </w:p>
    <w:p w14:paraId="3D55A9C8" w14:textId="77777777" w:rsidR="008A6E35" w:rsidRPr="00D96648" w:rsidRDefault="00A2203A" w:rsidP="008A6E35">
      <w:pPr>
        <w:numPr>
          <w:ilvl w:val="0"/>
          <w:numId w:val="60"/>
        </w:numPr>
        <w:rPr>
          <w:rFonts w:ascii="Arial" w:hAnsi="Arial" w:cs="Arial"/>
          <w:sz w:val="20"/>
          <w:szCs w:val="20"/>
        </w:rPr>
      </w:pPr>
      <w:r w:rsidRPr="00D96648">
        <w:rPr>
          <w:rFonts w:ascii="Arial" w:hAnsi="Arial" w:cs="Arial"/>
          <w:iCs/>
          <w:sz w:val="20"/>
          <w:szCs w:val="20"/>
        </w:rPr>
        <w:t xml:space="preserve">Demonstrate that the </w:t>
      </w:r>
      <w:r w:rsidR="00F466BB" w:rsidRPr="00D96648">
        <w:rPr>
          <w:rFonts w:ascii="Arial" w:hAnsi="Arial" w:cs="Arial"/>
          <w:iCs/>
          <w:sz w:val="20"/>
          <w:szCs w:val="20"/>
        </w:rPr>
        <w:t xml:space="preserve">types and amounts of </w:t>
      </w:r>
      <w:r w:rsidRPr="00D96648">
        <w:rPr>
          <w:rFonts w:ascii="Arial" w:hAnsi="Arial" w:cs="Arial"/>
          <w:iCs/>
          <w:sz w:val="20"/>
          <w:szCs w:val="20"/>
        </w:rPr>
        <w:t xml:space="preserve">scholarly and professional activities of </w:t>
      </w:r>
      <w:r w:rsidR="005C134D" w:rsidRPr="00D96648">
        <w:rPr>
          <w:rFonts w:ascii="Arial" w:hAnsi="Arial" w:cs="Arial"/>
          <w:iCs/>
          <w:sz w:val="20"/>
          <w:szCs w:val="20"/>
        </w:rPr>
        <w:t>business</w:t>
      </w:r>
      <w:r w:rsidRPr="00D96648">
        <w:rPr>
          <w:rFonts w:ascii="Arial" w:hAnsi="Arial" w:cs="Arial"/>
          <w:iCs/>
          <w:sz w:val="20"/>
          <w:szCs w:val="20"/>
        </w:rPr>
        <w:t xml:space="preserve"> faculty are consistent with and contribute to the mission and broad-based goals of the academic </w:t>
      </w:r>
      <w:r w:rsidR="005C134D" w:rsidRPr="00D96648">
        <w:rPr>
          <w:rFonts w:ascii="Arial" w:hAnsi="Arial" w:cs="Arial"/>
          <w:iCs/>
          <w:sz w:val="20"/>
          <w:szCs w:val="20"/>
        </w:rPr>
        <w:t>business</w:t>
      </w:r>
      <w:r w:rsidRPr="00D96648">
        <w:rPr>
          <w:rFonts w:ascii="Arial" w:hAnsi="Arial" w:cs="Arial"/>
          <w:iCs/>
          <w:sz w:val="20"/>
          <w:szCs w:val="20"/>
        </w:rPr>
        <w:t xml:space="preserve"> unit.</w:t>
      </w:r>
    </w:p>
    <w:p w14:paraId="1A5F4236" w14:textId="77777777" w:rsidR="008A6E35" w:rsidRPr="00F43292" w:rsidRDefault="008A6E35" w:rsidP="008A6E35">
      <w:pPr>
        <w:rPr>
          <w:rFonts w:ascii="Arial" w:hAnsi="Arial" w:cs="Arial"/>
          <w:sz w:val="20"/>
          <w:szCs w:val="20"/>
        </w:rPr>
      </w:pPr>
    </w:p>
    <w:p w14:paraId="537BE250" w14:textId="77777777" w:rsidR="008A6E35" w:rsidRPr="00F43292" w:rsidRDefault="008A6E35" w:rsidP="008A6E35">
      <w:pPr>
        <w:rPr>
          <w:rFonts w:ascii="Arial" w:hAnsi="Arial" w:cs="Arial"/>
          <w:sz w:val="20"/>
          <w:szCs w:val="20"/>
        </w:rPr>
        <w:sectPr w:rsidR="008A6E35" w:rsidRPr="00F43292" w:rsidSect="001A6BCC">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52A608F4" w14:textId="77777777" w:rsidR="00657EAF" w:rsidRDefault="00657EAF" w:rsidP="00EC09E8">
      <w:pPr>
        <w:pStyle w:val="Caption"/>
      </w:pPr>
      <w:bookmarkStart w:id="87" w:name="_Toc534966413"/>
      <w:r w:rsidRPr="0070417B">
        <w:lastRenderedPageBreak/>
        <w:t xml:space="preserve">Table </w:t>
      </w:r>
      <w:r w:rsidR="00521738">
        <w:t>5</w:t>
      </w:r>
      <w:r>
        <w:t>-</w:t>
      </w:r>
      <w:r w:rsidR="00EF08DB">
        <w:t>5</w:t>
      </w:r>
      <w:r w:rsidRPr="0070417B">
        <w:t xml:space="preserve">: </w:t>
      </w:r>
      <w:r w:rsidR="00201D42">
        <w:t xml:space="preserve">Summary of </w:t>
      </w:r>
      <w:r w:rsidRPr="00657EAF">
        <w:t>Scholarly and Professional Activities of Faculty</w:t>
      </w:r>
      <w:r w:rsidR="00A4640A">
        <w:t xml:space="preserve"> Teaching in the Programs Included in the Self-Study</w:t>
      </w:r>
      <w:bookmarkEnd w:id="87"/>
    </w:p>
    <w:p w14:paraId="46B25613" w14:textId="77777777" w:rsidR="00657EAF" w:rsidRDefault="00657EAF" w:rsidP="00657EAF">
      <w:pPr>
        <w:keepNext/>
        <w:outlineLvl w:val="4"/>
        <w:rPr>
          <w:rFonts w:ascii="Arial" w:eastAsia="Times New Roman" w:hAnsi="Arial" w:cs="Arial"/>
          <w:color w:val="000000"/>
          <w:sz w:val="20"/>
          <w:szCs w:val="20"/>
        </w:rPr>
      </w:pPr>
    </w:p>
    <w:p w14:paraId="429D0426" w14:textId="77777777" w:rsidR="008B6F43" w:rsidRPr="00657EAF" w:rsidRDefault="008B6F43" w:rsidP="00657EAF">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14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4"/>
        <w:gridCol w:w="1284"/>
        <w:gridCol w:w="1285"/>
        <w:gridCol w:w="1286"/>
        <w:gridCol w:w="1285"/>
        <w:gridCol w:w="1286"/>
        <w:gridCol w:w="1286"/>
        <w:gridCol w:w="1285"/>
        <w:gridCol w:w="1286"/>
        <w:gridCol w:w="1286"/>
        <w:gridCol w:w="1292"/>
      </w:tblGrid>
      <w:tr w:rsidR="00E43230" w:rsidRPr="00657EAF" w14:paraId="65C8F9BC" w14:textId="77777777" w:rsidTr="009C48B5">
        <w:trPr>
          <w:cantSplit/>
          <w:trHeight w:val="576"/>
        </w:trPr>
        <w:tc>
          <w:tcPr>
            <w:tcW w:w="14115" w:type="dxa"/>
            <w:gridSpan w:val="11"/>
            <w:tcBorders>
              <w:bottom w:val="single" w:sz="4" w:space="0" w:color="FFFFFF" w:themeColor="background1"/>
            </w:tcBorders>
            <w:shd w:val="clear" w:color="auto" w:fill="002060"/>
            <w:tcMar>
              <w:top w:w="0" w:type="dxa"/>
              <w:left w:w="115" w:type="dxa"/>
              <w:bottom w:w="0" w:type="dxa"/>
              <w:right w:w="115" w:type="dxa"/>
            </w:tcMar>
            <w:vAlign w:val="center"/>
          </w:tcPr>
          <w:p w14:paraId="1CB4F934" w14:textId="39BA044E" w:rsidR="00E43230" w:rsidRPr="00303703" w:rsidRDefault="00E43230" w:rsidP="0071557F">
            <w:pPr>
              <w:jc w:val="center"/>
              <w:rPr>
                <w:rFonts w:cs="Times New Roman"/>
                <w:b/>
                <w:sz w:val="20"/>
                <w:szCs w:val="20"/>
              </w:rPr>
            </w:pPr>
            <w:r w:rsidRPr="00303703">
              <w:rPr>
                <w:rFonts w:cs="Times New Roman"/>
                <w:b/>
                <w:sz w:val="20"/>
                <w:szCs w:val="20"/>
              </w:rPr>
              <w:t xml:space="preserve">SCHOLARLY </w:t>
            </w:r>
            <w:r>
              <w:rPr>
                <w:rFonts w:cs="Times New Roman"/>
                <w:b/>
                <w:sz w:val="20"/>
                <w:szCs w:val="20"/>
              </w:rPr>
              <w:t xml:space="preserve">AND </w:t>
            </w:r>
            <w:r w:rsidRPr="00303703">
              <w:rPr>
                <w:rFonts w:cs="Times New Roman"/>
                <w:b/>
                <w:sz w:val="20"/>
                <w:szCs w:val="20"/>
              </w:rPr>
              <w:t>PROFESSIONAL ACTIVITIES</w:t>
            </w:r>
            <w:r>
              <w:rPr>
                <w:rFonts w:cs="Times New Roman"/>
                <w:b/>
                <w:sz w:val="20"/>
                <w:szCs w:val="20"/>
              </w:rPr>
              <w:t xml:space="preserve"> (LAST </w:t>
            </w:r>
            <w:r w:rsidR="00DB37E3">
              <w:rPr>
                <w:rFonts w:cs="Times New Roman"/>
                <w:b/>
                <w:sz w:val="20"/>
                <w:szCs w:val="20"/>
              </w:rPr>
              <w:t>THREE</w:t>
            </w:r>
            <w:r>
              <w:rPr>
                <w:rFonts w:cs="Times New Roman"/>
                <w:b/>
                <w:sz w:val="20"/>
                <w:szCs w:val="20"/>
              </w:rPr>
              <w:t xml:space="preserve"> YEARS)</w:t>
            </w:r>
          </w:p>
        </w:tc>
      </w:tr>
      <w:tr w:rsidR="00E43230" w:rsidRPr="00657EAF" w14:paraId="704B6706" w14:textId="77777777" w:rsidTr="009C48B5">
        <w:trPr>
          <w:cantSplit/>
          <w:trHeight w:val="20"/>
        </w:trPr>
        <w:tc>
          <w:tcPr>
            <w:tcW w:w="1254" w:type="dxa"/>
            <w:vMerge w:val="restart"/>
            <w:tcBorders>
              <w:top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14:paraId="6A2183D3" w14:textId="77777777" w:rsidR="00E43230" w:rsidRPr="00303703" w:rsidRDefault="00E43230" w:rsidP="001A6BCC">
            <w:pPr>
              <w:jc w:val="center"/>
              <w:rPr>
                <w:rFonts w:cs="Times New Roman"/>
                <w:b/>
                <w:sz w:val="20"/>
                <w:szCs w:val="20"/>
              </w:rPr>
            </w:pPr>
            <w:r w:rsidRPr="00303703">
              <w:rPr>
                <w:rFonts w:cs="Times New Roman"/>
                <w:b/>
                <w:sz w:val="20"/>
                <w:szCs w:val="20"/>
              </w:rPr>
              <w:t>YEAR</w:t>
            </w:r>
          </w:p>
        </w:tc>
        <w:tc>
          <w:tcPr>
            <w:tcW w:w="2569"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14:paraId="22CB3063"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Scholarship of Teaching</w:t>
            </w:r>
          </w:p>
          <w:p w14:paraId="680C0DAB"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(SOT)</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29" w:type="dxa"/>
              <w:right w:w="29" w:type="dxa"/>
            </w:tcMar>
            <w:vAlign w:val="center"/>
          </w:tcPr>
          <w:p w14:paraId="317552CE"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Discovery</w:t>
            </w:r>
          </w:p>
          <w:p w14:paraId="7CF68212"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(SOD)</w:t>
            </w:r>
          </w:p>
        </w:tc>
        <w:tc>
          <w:tcPr>
            <w:tcW w:w="2572"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top w:w="72" w:type="dxa"/>
              <w:left w:w="0" w:type="dxa"/>
              <w:bottom w:w="72" w:type="dxa"/>
              <w:right w:w="0" w:type="dxa"/>
            </w:tcMar>
            <w:vAlign w:val="center"/>
          </w:tcPr>
          <w:p w14:paraId="17E8F98F"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Application</w:t>
            </w:r>
          </w:p>
          <w:p w14:paraId="5FBA90BB"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(SOA)</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14:paraId="134F2F1A"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Integration</w:t>
            </w:r>
          </w:p>
          <w:p w14:paraId="5FCEB1C4"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(SOI)</w:t>
            </w:r>
          </w:p>
        </w:tc>
        <w:tc>
          <w:tcPr>
            <w:tcW w:w="2578" w:type="dxa"/>
            <w:gridSpan w:val="2"/>
            <w:tcBorders>
              <w:top w:val="single" w:sz="4" w:space="0" w:color="FFFFFF" w:themeColor="background1"/>
              <w:left w:val="single" w:sz="4" w:space="0" w:color="FFFFFF" w:themeColor="background1"/>
            </w:tcBorders>
            <w:shd w:val="clear" w:color="auto" w:fill="002060"/>
            <w:tcMar>
              <w:top w:w="72" w:type="dxa"/>
              <w:left w:w="0" w:type="dxa"/>
              <w:bottom w:w="72" w:type="dxa"/>
              <w:right w:w="0" w:type="dxa"/>
            </w:tcMar>
            <w:vAlign w:val="center"/>
          </w:tcPr>
          <w:p w14:paraId="17868452"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Professional Activities</w:t>
            </w:r>
          </w:p>
          <w:p w14:paraId="1E8F08A5" w14:textId="77777777" w:rsidR="00E43230" w:rsidRPr="00667234" w:rsidRDefault="00E43230" w:rsidP="00B517C0">
            <w:pPr>
              <w:jc w:val="center"/>
              <w:rPr>
                <w:rFonts w:cs="Times New Roman"/>
                <w:b/>
                <w:smallCaps/>
                <w:sz w:val="20"/>
                <w:szCs w:val="20"/>
              </w:rPr>
            </w:pPr>
            <w:r w:rsidRPr="00667234">
              <w:rPr>
                <w:rFonts w:cs="Times New Roman"/>
                <w:b/>
                <w:smallCaps/>
                <w:sz w:val="20"/>
                <w:szCs w:val="20"/>
              </w:rPr>
              <w:t>(PA)</w:t>
            </w:r>
          </w:p>
        </w:tc>
      </w:tr>
      <w:tr w:rsidR="00E43230" w:rsidRPr="00657EAF" w14:paraId="7A4EE8DC" w14:textId="77777777" w:rsidTr="009C48B5">
        <w:trPr>
          <w:cantSplit/>
          <w:trHeight w:val="20"/>
        </w:trPr>
        <w:tc>
          <w:tcPr>
            <w:tcW w:w="1254" w:type="dxa"/>
            <w:vMerge/>
            <w:tcBorders>
              <w:right w:val="single" w:sz="4" w:space="0" w:color="FFFFFF" w:themeColor="background1"/>
            </w:tcBorders>
            <w:shd w:val="clear" w:color="auto" w:fill="002060"/>
            <w:tcMar>
              <w:top w:w="72" w:type="dxa"/>
              <w:left w:w="115" w:type="dxa"/>
              <w:bottom w:w="72" w:type="dxa"/>
              <w:right w:w="115" w:type="dxa"/>
            </w:tcMar>
            <w:vAlign w:val="center"/>
          </w:tcPr>
          <w:p w14:paraId="17BC3D27" w14:textId="77777777" w:rsidR="00E43230" w:rsidRPr="00303703" w:rsidRDefault="00E43230" w:rsidP="00E43230">
            <w:pPr>
              <w:jc w:val="center"/>
              <w:rPr>
                <w:rFonts w:cs="Times New Roman"/>
                <w:b/>
                <w:sz w:val="20"/>
                <w:szCs w:val="20"/>
              </w:rPr>
            </w:pPr>
          </w:p>
        </w:tc>
        <w:tc>
          <w:tcPr>
            <w:tcW w:w="1284" w:type="dxa"/>
            <w:tcBorders>
              <w:left w:val="single" w:sz="4" w:space="0" w:color="FFFFFF" w:themeColor="background1"/>
            </w:tcBorders>
            <w:shd w:val="clear" w:color="auto" w:fill="DEEAF6" w:themeFill="accent1" w:themeFillTint="33"/>
            <w:tcMar>
              <w:top w:w="72" w:type="dxa"/>
              <w:left w:w="115" w:type="dxa"/>
              <w:bottom w:w="72" w:type="dxa"/>
              <w:right w:w="115" w:type="dxa"/>
            </w:tcMar>
            <w:vAlign w:val="center"/>
          </w:tcPr>
          <w:p w14:paraId="2B82D145" w14:textId="77777777"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5" w:type="dxa"/>
            <w:shd w:val="clear" w:color="auto" w:fill="DEEAF6" w:themeFill="accent1" w:themeFillTint="33"/>
            <w:vAlign w:val="center"/>
          </w:tcPr>
          <w:p w14:paraId="54A2FE36" w14:textId="77777777"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SOT</w:t>
            </w:r>
          </w:p>
        </w:tc>
        <w:tc>
          <w:tcPr>
            <w:tcW w:w="1286" w:type="dxa"/>
            <w:shd w:val="clear" w:color="auto" w:fill="DEEAF6" w:themeFill="accent1" w:themeFillTint="33"/>
            <w:vAlign w:val="center"/>
          </w:tcPr>
          <w:p w14:paraId="0BFF35A9" w14:textId="77777777"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5" w:type="dxa"/>
            <w:shd w:val="clear" w:color="auto" w:fill="DEEAF6" w:themeFill="accent1" w:themeFillTint="33"/>
            <w:vAlign w:val="center"/>
          </w:tcPr>
          <w:p w14:paraId="58BA5847" w14:textId="77777777" w:rsidR="00E43230" w:rsidRPr="00667234" w:rsidRDefault="00E43230" w:rsidP="00211BD4">
            <w:pPr>
              <w:jc w:val="center"/>
              <w:rPr>
                <w:rFonts w:cs="Times New Roman"/>
                <w:b/>
                <w:smallCaps/>
                <w:sz w:val="20"/>
                <w:szCs w:val="20"/>
              </w:rPr>
            </w:pPr>
            <w:r w:rsidRPr="00667234">
              <w:rPr>
                <w:rFonts w:cs="Times New Roman"/>
                <w:b/>
                <w:smallCaps/>
                <w:sz w:val="20"/>
                <w:szCs w:val="20"/>
              </w:rPr>
              <w:t>Percentage of Faculty Engaged</w:t>
            </w:r>
            <w:r w:rsidR="00211BD4">
              <w:rPr>
                <w:rFonts w:cs="Times New Roman"/>
                <w:b/>
                <w:smallCaps/>
                <w:sz w:val="20"/>
                <w:szCs w:val="20"/>
              </w:rPr>
              <w:t xml:space="preserve"> in</w:t>
            </w:r>
            <w:r w:rsidRPr="00667234">
              <w:rPr>
                <w:rFonts w:cs="Times New Roman"/>
                <w:b/>
                <w:smallCaps/>
                <w:sz w:val="20"/>
                <w:szCs w:val="20"/>
              </w:rPr>
              <w:t xml:space="preserve"> SOD</w:t>
            </w:r>
          </w:p>
        </w:tc>
        <w:tc>
          <w:tcPr>
            <w:tcW w:w="1286" w:type="dxa"/>
            <w:shd w:val="clear" w:color="auto" w:fill="DEEAF6" w:themeFill="accent1" w:themeFillTint="33"/>
            <w:tcMar>
              <w:top w:w="72" w:type="dxa"/>
              <w:left w:w="115" w:type="dxa"/>
              <w:bottom w:w="72" w:type="dxa"/>
              <w:right w:w="115" w:type="dxa"/>
            </w:tcMar>
            <w:vAlign w:val="center"/>
          </w:tcPr>
          <w:p w14:paraId="7FD98B5C" w14:textId="77777777"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14:paraId="57C43405" w14:textId="77777777"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SOA</w:t>
            </w:r>
          </w:p>
        </w:tc>
        <w:tc>
          <w:tcPr>
            <w:tcW w:w="1285" w:type="dxa"/>
            <w:shd w:val="clear" w:color="auto" w:fill="DEEAF6" w:themeFill="accent1" w:themeFillTint="33"/>
            <w:vAlign w:val="center"/>
          </w:tcPr>
          <w:p w14:paraId="1D0C775D" w14:textId="77777777" w:rsidR="00E43230" w:rsidRPr="0071557F" w:rsidRDefault="00E43230" w:rsidP="00133BFA">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14:paraId="024BF292" w14:textId="77777777"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SOI</w:t>
            </w:r>
          </w:p>
        </w:tc>
        <w:tc>
          <w:tcPr>
            <w:tcW w:w="1286" w:type="dxa"/>
            <w:shd w:val="clear" w:color="auto" w:fill="DEEAF6" w:themeFill="accent1" w:themeFillTint="33"/>
            <w:tcMar>
              <w:top w:w="72" w:type="dxa"/>
              <w:left w:w="115" w:type="dxa"/>
              <w:bottom w:w="72" w:type="dxa"/>
              <w:right w:w="115" w:type="dxa"/>
            </w:tcMar>
            <w:vAlign w:val="center"/>
          </w:tcPr>
          <w:p w14:paraId="36A57EF7" w14:textId="77777777" w:rsidR="00E43230" w:rsidRPr="0071557F" w:rsidRDefault="00E43230" w:rsidP="00E43230">
            <w:pPr>
              <w:jc w:val="center"/>
              <w:rPr>
                <w:rFonts w:cs="Times New Roman"/>
                <w:b/>
                <w:smallCaps/>
                <w:sz w:val="20"/>
                <w:szCs w:val="20"/>
              </w:rPr>
            </w:pPr>
            <w:r w:rsidRPr="0071557F">
              <w:rPr>
                <w:rFonts w:cs="Times New Roman"/>
                <w:b/>
                <w:smallCaps/>
                <w:sz w:val="20"/>
                <w:szCs w:val="20"/>
              </w:rPr>
              <w:t>Number of Activities</w:t>
            </w:r>
          </w:p>
        </w:tc>
        <w:tc>
          <w:tcPr>
            <w:tcW w:w="1292" w:type="dxa"/>
            <w:shd w:val="clear" w:color="auto" w:fill="DEEAF6" w:themeFill="accent1" w:themeFillTint="33"/>
            <w:vAlign w:val="center"/>
          </w:tcPr>
          <w:p w14:paraId="06049EDB" w14:textId="77777777"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PA</w:t>
            </w:r>
          </w:p>
        </w:tc>
      </w:tr>
      <w:tr w:rsidR="00E43230" w:rsidRPr="00657EAF" w14:paraId="54C8E707" w14:textId="77777777" w:rsidTr="009C48B5">
        <w:trPr>
          <w:cantSplit/>
          <w:trHeight w:val="20"/>
        </w:trPr>
        <w:tc>
          <w:tcPr>
            <w:tcW w:w="1254" w:type="dxa"/>
            <w:tcMar>
              <w:top w:w="72" w:type="dxa"/>
              <w:left w:w="115" w:type="dxa"/>
              <w:bottom w:w="72" w:type="dxa"/>
              <w:right w:w="115" w:type="dxa"/>
            </w:tcMar>
            <w:vAlign w:val="center"/>
          </w:tcPr>
          <w:p w14:paraId="40482DB1" w14:textId="77777777" w:rsidR="00E43230" w:rsidRPr="00FC3CB1" w:rsidRDefault="00E43230" w:rsidP="00E43230">
            <w:pPr>
              <w:jc w:val="center"/>
              <w:rPr>
                <w:rFonts w:cs="Times New Roman"/>
                <w:sz w:val="20"/>
                <w:szCs w:val="20"/>
                <w:highlight w:val="yellow"/>
              </w:rPr>
            </w:pPr>
          </w:p>
        </w:tc>
        <w:tc>
          <w:tcPr>
            <w:tcW w:w="1284" w:type="dxa"/>
            <w:tcMar>
              <w:top w:w="72" w:type="dxa"/>
              <w:left w:w="115" w:type="dxa"/>
              <w:bottom w:w="72" w:type="dxa"/>
              <w:right w:w="115" w:type="dxa"/>
            </w:tcMar>
            <w:vAlign w:val="center"/>
          </w:tcPr>
          <w:p w14:paraId="2C0DBD30" w14:textId="77777777" w:rsidR="00E43230" w:rsidRPr="00FC3CB1" w:rsidRDefault="00E43230" w:rsidP="00E43230">
            <w:pPr>
              <w:jc w:val="center"/>
              <w:rPr>
                <w:rFonts w:cs="Times New Roman"/>
                <w:sz w:val="20"/>
                <w:szCs w:val="20"/>
                <w:highlight w:val="yellow"/>
              </w:rPr>
            </w:pPr>
          </w:p>
        </w:tc>
        <w:tc>
          <w:tcPr>
            <w:tcW w:w="1285" w:type="dxa"/>
          </w:tcPr>
          <w:p w14:paraId="261FA4C5" w14:textId="77777777" w:rsidR="00E43230" w:rsidRPr="00FC3CB1" w:rsidRDefault="00E43230" w:rsidP="00E43230">
            <w:pPr>
              <w:jc w:val="center"/>
              <w:rPr>
                <w:rFonts w:cs="Times New Roman"/>
                <w:sz w:val="20"/>
                <w:szCs w:val="20"/>
                <w:highlight w:val="yellow"/>
              </w:rPr>
            </w:pPr>
          </w:p>
        </w:tc>
        <w:tc>
          <w:tcPr>
            <w:tcW w:w="1286" w:type="dxa"/>
            <w:vAlign w:val="center"/>
          </w:tcPr>
          <w:p w14:paraId="2700D43D" w14:textId="77777777" w:rsidR="00E43230" w:rsidRPr="00FC3CB1" w:rsidRDefault="00E43230" w:rsidP="00E43230">
            <w:pPr>
              <w:jc w:val="center"/>
              <w:rPr>
                <w:rFonts w:cs="Times New Roman"/>
                <w:sz w:val="20"/>
                <w:szCs w:val="20"/>
                <w:highlight w:val="yellow"/>
              </w:rPr>
            </w:pPr>
          </w:p>
        </w:tc>
        <w:tc>
          <w:tcPr>
            <w:tcW w:w="1285" w:type="dxa"/>
          </w:tcPr>
          <w:p w14:paraId="65DAE440"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19735F04"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7A10E847" w14:textId="77777777" w:rsidR="00E43230" w:rsidRPr="00FC3CB1" w:rsidRDefault="00E43230" w:rsidP="00E43230">
            <w:pPr>
              <w:jc w:val="center"/>
              <w:rPr>
                <w:rFonts w:cs="Times New Roman"/>
                <w:sz w:val="20"/>
                <w:szCs w:val="20"/>
                <w:highlight w:val="yellow"/>
              </w:rPr>
            </w:pPr>
          </w:p>
        </w:tc>
        <w:tc>
          <w:tcPr>
            <w:tcW w:w="1285" w:type="dxa"/>
            <w:vAlign w:val="center"/>
          </w:tcPr>
          <w:p w14:paraId="75ABE519"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5E80F348"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1401ED19" w14:textId="77777777" w:rsidR="00E43230" w:rsidRPr="00FC3CB1" w:rsidRDefault="00E43230" w:rsidP="00E43230">
            <w:pPr>
              <w:jc w:val="center"/>
              <w:rPr>
                <w:rFonts w:cs="Times New Roman"/>
                <w:sz w:val="20"/>
                <w:szCs w:val="20"/>
                <w:highlight w:val="yellow"/>
              </w:rPr>
            </w:pPr>
          </w:p>
        </w:tc>
        <w:tc>
          <w:tcPr>
            <w:tcW w:w="1292" w:type="dxa"/>
          </w:tcPr>
          <w:p w14:paraId="28F186B0" w14:textId="77777777" w:rsidR="00E43230" w:rsidRPr="00FC3CB1" w:rsidRDefault="00E43230" w:rsidP="00E43230">
            <w:pPr>
              <w:jc w:val="center"/>
              <w:rPr>
                <w:rFonts w:cs="Times New Roman"/>
                <w:sz w:val="20"/>
                <w:szCs w:val="20"/>
                <w:highlight w:val="yellow"/>
              </w:rPr>
            </w:pPr>
          </w:p>
        </w:tc>
      </w:tr>
      <w:tr w:rsidR="00E43230" w:rsidRPr="00657EAF" w14:paraId="1A34B8C2" w14:textId="77777777" w:rsidTr="009C48B5">
        <w:trPr>
          <w:cantSplit/>
          <w:trHeight w:val="20"/>
        </w:trPr>
        <w:tc>
          <w:tcPr>
            <w:tcW w:w="1254" w:type="dxa"/>
            <w:tcMar>
              <w:top w:w="72" w:type="dxa"/>
              <w:left w:w="115" w:type="dxa"/>
              <w:bottom w:w="72" w:type="dxa"/>
              <w:right w:w="115" w:type="dxa"/>
            </w:tcMar>
            <w:vAlign w:val="center"/>
          </w:tcPr>
          <w:p w14:paraId="3A53D042" w14:textId="77777777" w:rsidR="00E43230" w:rsidRPr="00FC3CB1" w:rsidRDefault="00E43230" w:rsidP="00E43230">
            <w:pPr>
              <w:jc w:val="center"/>
              <w:rPr>
                <w:rFonts w:cs="Times New Roman"/>
                <w:sz w:val="20"/>
                <w:szCs w:val="20"/>
                <w:highlight w:val="yellow"/>
              </w:rPr>
            </w:pPr>
          </w:p>
        </w:tc>
        <w:tc>
          <w:tcPr>
            <w:tcW w:w="1284" w:type="dxa"/>
            <w:tcMar>
              <w:top w:w="72" w:type="dxa"/>
              <w:left w:w="115" w:type="dxa"/>
              <w:bottom w:w="72" w:type="dxa"/>
              <w:right w:w="115" w:type="dxa"/>
            </w:tcMar>
            <w:vAlign w:val="center"/>
          </w:tcPr>
          <w:p w14:paraId="3C695037" w14:textId="77777777" w:rsidR="00E43230" w:rsidRPr="00FC3CB1" w:rsidRDefault="00E43230" w:rsidP="00E43230">
            <w:pPr>
              <w:jc w:val="center"/>
              <w:rPr>
                <w:rFonts w:cs="Times New Roman"/>
                <w:sz w:val="20"/>
                <w:szCs w:val="20"/>
                <w:highlight w:val="yellow"/>
              </w:rPr>
            </w:pPr>
          </w:p>
        </w:tc>
        <w:tc>
          <w:tcPr>
            <w:tcW w:w="1285" w:type="dxa"/>
          </w:tcPr>
          <w:p w14:paraId="2F371876" w14:textId="77777777" w:rsidR="00E43230" w:rsidRPr="00FC3CB1" w:rsidRDefault="00E43230" w:rsidP="00E43230">
            <w:pPr>
              <w:jc w:val="center"/>
              <w:rPr>
                <w:rFonts w:cs="Times New Roman"/>
                <w:sz w:val="20"/>
                <w:szCs w:val="20"/>
                <w:highlight w:val="yellow"/>
              </w:rPr>
            </w:pPr>
          </w:p>
        </w:tc>
        <w:tc>
          <w:tcPr>
            <w:tcW w:w="1286" w:type="dxa"/>
            <w:vAlign w:val="center"/>
          </w:tcPr>
          <w:p w14:paraId="6FB22F78" w14:textId="77777777" w:rsidR="00E43230" w:rsidRPr="00FC3CB1" w:rsidRDefault="00E43230" w:rsidP="00E43230">
            <w:pPr>
              <w:jc w:val="center"/>
              <w:rPr>
                <w:rFonts w:cs="Times New Roman"/>
                <w:sz w:val="20"/>
                <w:szCs w:val="20"/>
                <w:highlight w:val="yellow"/>
              </w:rPr>
            </w:pPr>
          </w:p>
        </w:tc>
        <w:tc>
          <w:tcPr>
            <w:tcW w:w="1285" w:type="dxa"/>
          </w:tcPr>
          <w:p w14:paraId="21D40F2C"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5F56D922"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21D4D880" w14:textId="77777777" w:rsidR="00E43230" w:rsidRPr="00FC3CB1" w:rsidRDefault="00E43230" w:rsidP="00E43230">
            <w:pPr>
              <w:jc w:val="center"/>
              <w:rPr>
                <w:rFonts w:cs="Times New Roman"/>
                <w:sz w:val="20"/>
                <w:szCs w:val="20"/>
                <w:highlight w:val="yellow"/>
              </w:rPr>
            </w:pPr>
          </w:p>
        </w:tc>
        <w:tc>
          <w:tcPr>
            <w:tcW w:w="1285" w:type="dxa"/>
            <w:vAlign w:val="center"/>
          </w:tcPr>
          <w:p w14:paraId="7D827698"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110CAC18"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2E32C666" w14:textId="77777777" w:rsidR="00E43230" w:rsidRPr="00FC3CB1" w:rsidRDefault="00E43230" w:rsidP="00E43230">
            <w:pPr>
              <w:jc w:val="center"/>
              <w:rPr>
                <w:rFonts w:cs="Times New Roman"/>
                <w:sz w:val="20"/>
                <w:szCs w:val="20"/>
                <w:highlight w:val="yellow"/>
              </w:rPr>
            </w:pPr>
          </w:p>
        </w:tc>
        <w:tc>
          <w:tcPr>
            <w:tcW w:w="1292" w:type="dxa"/>
          </w:tcPr>
          <w:p w14:paraId="6CF1FAF0" w14:textId="77777777" w:rsidR="00E43230" w:rsidRPr="00FC3CB1" w:rsidRDefault="00E43230" w:rsidP="00E43230">
            <w:pPr>
              <w:jc w:val="center"/>
              <w:rPr>
                <w:rFonts w:cs="Times New Roman"/>
                <w:sz w:val="20"/>
                <w:szCs w:val="20"/>
                <w:highlight w:val="yellow"/>
              </w:rPr>
            </w:pPr>
          </w:p>
        </w:tc>
      </w:tr>
      <w:tr w:rsidR="00E43230" w:rsidRPr="00657EAF" w14:paraId="118D82ED" w14:textId="77777777" w:rsidTr="009C48B5">
        <w:trPr>
          <w:cantSplit/>
          <w:trHeight w:val="20"/>
        </w:trPr>
        <w:tc>
          <w:tcPr>
            <w:tcW w:w="1254" w:type="dxa"/>
            <w:tcMar>
              <w:top w:w="72" w:type="dxa"/>
              <w:left w:w="115" w:type="dxa"/>
              <w:bottom w:w="72" w:type="dxa"/>
              <w:right w:w="115" w:type="dxa"/>
            </w:tcMar>
            <w:vAlign w:val="center"/>
          </w:tcPr>
          <w:p w14:paraId="73A0AFC8" w14:textId="77777777" w:rsidR="00E43230" w:rsidRPr="00FC3CB1" w:rsidRDefault="00E43230" w:rsidP="00E43230">
            <w:pPr>
              <w:jc w:val="center"/>
              <w:rPr>
                <w:rFonts w:cs="Times New Roman"/>
                <w:sz w:val="20"/>
                <w:szCs w:val="20"/>
                <w:highlight w:val="yellow"/>
              </w:rPr>
            </w:pPr>
          </w:p>
        </w:tc>
        <w:tc>
          <w:tcPr>
            <w:tcW w:w="1284" w:type="dxa"/>
            <w:tcMar>
              <w:top w:w="72" w:type="dxa"/>
              <w:left w:w="115" w:type="dxa"/>
              <w:bottom w:w="72" w:type="dxa"/>
              <w:right w:w="115" w:type="dxa"/>
            </w:tcMar>
            <w:vAlign w:val="center"/>
          </w:tcPr>
          <w:p w14:paraId="76848C88" w14:textId="77777777" w:rsidR="00E43230" w:rsidRPr="00FC3CB1" w:rsidRDefault="00E43230" w:rsidP="00E43230">
            <w:pPr>
              <w:jc w:val="center"/>
              <w:rPr>
                <w:rFonts w:cs="Times New Roman"/>
                <w:sz w:val="20"/>
                <w:szCs w:val="20"/>
                <w:highlight w:val="yellow"/>
              </w:rPr>
            </w:pPr>
          </w:p>
        </w:tc>
        <w:tc>
          <w:tcPr>
            <w:tcW w:w="1285" w:type="dxa"/>
          </w:tcPr>
          <w:p w14:paraId="5610276E" w14:textId="77777777" w:rsidR="00E43230" w:rsidRPr="00FC3CB1" w:rsidRDefault="00E43230" w:rsidP="00E43230">
            <w:pPr>
              <w:jc w:val="center"/>
              <w:rPr>
                <w:rFonts w:cs="Times New Roman"/>
                <w:sz w:val="20"/>
                <w:szCs w:val="20"/>
                <w:highlight w:val="yellow"/>
              </w:rPr>
            </w:pPr>
          </w:p>
        </w:tc>
        <w:tc>
          <w:tcPr>
            <w:tcW w:w="1286" w:type="dxa"/>
            <w:vAlign w:val="center"/>
          </w:tcPr>
          <w:p w14:paraId="44C581B3" w14:textId="77777777" w:rsidR="00E43230" w:rsidRPr="00FC3CB1" w:rsidRDefault="00E43230" w:rsidP="00E43230">
            <w:pPr>
              <w:jc w:val="center"/>
              <w:rPr>
                <w:rFonts w:cs="Times New Roman"/>
                <w:sz w:val="20"/>
                <w:szCs w:val="20"/>
                <w:highlight w:val="yellow"/>
              </w:rPr>
            </w:pPr>
          </w:p>
        </w:tc>
        <w:tc>
          <w:tcPr>
            <w:tcW w:w="1285" w:type="dxa"/>
          </w:tcPr>
          <w:p w14:paraId="680D8897"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6A3DFD84"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6733AA09" w14:textId="77777777" w:rsidR="00E43230" w:rsidRPr="00FC3CB1" w:rsidRDefault="00E43230" w:rsidP="00E43230">
            <w:pPr>
              <w:jc w:val="center"/>
              <w:rPr>
                <w:rFonts w:cs="Times New Roman"/>
                <w:sz w:val="20"/>
                <w:szCs w:val="20"/>
                <w:highlight w:val="yellow"/>
              </w:rPr>
            </w:pPr>
          </w:p>
        </w:tc>
        <w:tc>
          <w:tcPr>
            <w:tcW w:w="1285" w:type="dxa"/>
            <w:vAlign w:val="center"/>
          </w:tcPr>
          <w:p w14:paraId="440F097D"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0FEBE1AC" w14:textId="77777777" w:rsidR="00E43230" w:rsidRPr="00FC3CB1" w:rsidRDefault="00E43230" w:rsidP="00E43230">
            <w:pPr>
              <w:jc w:val="center"/>
              <w:rPr>
                <w:rFonts w:cs="Times New Roman"/>
                <w:sz w:val="20"/>
                <w:szCs w:val="20"/>
                <w:highlight w:val="yellow"/>
              </w:rPr>
            </w:pPr>
          </w:p>
        </w:tc>
        <w:tc>
          <w:tcPr>
            <w:tcW w:w="1286" w:type="dxa"/>
            <w:tcMar>
              <w:top w:w="72" w:type="dxa"/>
              <w:left w:w="115" w:type="dxa"/>
              <w:bottom w:w="72" w:type="dxa"/>
              <w:right w:w="115" w:type="dxa"/>
            </w:tcMar>
            <w:vAlign w:val="center"/>
          </w:tcPr>
          <w:p w14:paraId="673D2E1E" w14:textId="77777777" w:rsidR="00E43230" w:rsidRPr="00FC3CB1" w:rsidRDefault="00E43230" w:rsidP="00E43230">
            <w:pPr>
              <w:jc w:val="center"/>
              <w:rPr>
                <w:rFonts w:cs="Times New Roman"/>
                <w:sz w:val="20"/>
                <w:szCs w:val="20"/>
                <w:highlight w:val="yellow"/>
              </w:rPr>
            </w:pPr>
          </w:p>
        </w:tc>
        <w:tc>
          <w:tcPr>
            <w:tcW w:w="1292" w:type="dxa"/>
          </w:tcPr>
          <w:p w14:paraId="311F1C4D" w14:textId="77777777" w:rsidR="00E43230" w:rsidRPr="00FC3CB1" w:rsidRDefault="00E43230" w:rsidP="00E43230">
            <w:pPr>
              <w:jc w:val="center"/>
              <w:rPr>
                <w:rFonts w:cs="Times New Roman"/>
                <w:sz w:val="20"/>
                <w:szCs w:val="20"/>
                <w:highlight w:val="yellow"/>
              </w:rPr>
            </w:pPr>
          </w:p>
        </w:tc>
      </w:tr>
    </w:tbl>
    <w:p w14:paraId="7CE4867A" w14:textId="77777777" w:rsidR="00657EAF" w:rsidRPr="009B5487" w:rsidRDefault="00657EAF" w:rsidP="00657EAF">
      <w:pPr>
        <w:keepNext/>
        <w:outlineLvl w:val="4"/>
        <w:rPr>
          <w:rFonts w:ascii="Arial" w:eastAsia="Times New Roman" w:hAnsi="Arial" w:cs="Arial"/>
          <w:color w:val="000000"/>
          <w:sz w:val="20"/>
          <w:szCs w:val="20"/>
        </w:rPr>
      </w:pPr>
    </w:p>
    <w:p w14:paraId="6607E1FE" w14:textId="77777777" w:rsidR="009B5487" w:rsidRDefault="009B5487" w:rsidP="00657EAF"/>
    <w:p w14:paraId="5775A7DC" w14:textId="77777777" w:rsidR="00FC3CB1" w:rsidRDefault="00FC3CB1" w:rsidP="00657EAF"/>
    <w:p w14:paraId="57B593EA" w14:textId="77777777" w:rsidR="00FC3CB1" w:rsidRPr="00657EAF" w:rsidRDefault="00FC3CB1" w:rsidP="00657EAF">
      <w:pPr>
        <w:sectPr w:rsidR="00FC3CB1" w:rsidRPr="00657EAF" w:rsidSect="006F06BA">
          <w:pgSz w:w="15840" w:h="12240" w:orient="landscape" w:code="1"/>
          <w:pgMar w:top="1440" w:right="864" w:bottom="1440"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bookmarkStart w:id="88" w:name="_GoBack"/>
      <w:bookmarkEnd w:id="88"/>
    </w:p>
    <w:p w14:paraId="6BF84E8C" w14:textId="77777777" w:rsidR="001D53FA" w:rsidRPr="00D4078B" w:rsidRDefault="00521738" w:rsidP="002D6165">
      <w:pPr>
        <w:pStyle w:val="Heading3"/>
      </w:pPr>
      <w:bookmarkStart w:id="89" w:name="_Toc509995178"/>
      <w:r>
        <w:lastRenderedPageBreak/>
        <w:t>5</w:t>
      </w:r>
      <w:r w:rsidR="001D53FA" w:rsidRPr="00D4078B">
        <w:t>.</w:t>
      </w:r>
      <w:r w:rsidR="001D53FA">
        <w:t>4:</w:t>
      </w:r>
      <w:r w:rsidR="001D53FA" w:rsidRPr="00D4078B">
        <w:t xml:space="preserve"> </w:t>
      </w:r>
      <w:r w:rsidR="00AD1839">
        <w:t xml:space="preserve">Professional </w:t>
      </w:r>
      <w:r w:rsidR="001D53FA">
        <w:t>Development</w:t>
      </w:r>
      <w:r w:rsidR="00AD1839">
        <w:t xml:space="preserve"> of </w:t>
      </w:r>
      <w:r w:rsidR="005C134D">
        <w:t>Business</w:t>
      </w:r>
      <w:r w:rsidR="00AD1839">
        <w:t xml:space="preserve"> Faculty</w:t>
      </w:r>
      <w:bookmarkEnd w:id="89"/>
    </w:p>
    <w:p w14:paraId="2FEA4932" w14:textId="77777777" w:rsidR="001D53FA" w:rsidRPr="00D4078B" w:rsidRDefault="001D53FA" w:rsidP="001D53FA">
      <w:pPr>
        <w:jc w:val="both"/>
        <w:rPr>
          <w:rFonts w:ascii="Arial" w:eastAsia="Times New Roman" w:hAnsi="Arial" w:cs="Arial"/>
          <w:b/>
          <w:bCs/>
          <w:color w:val="000000"/>
          <w:sz w:val="20"/>
          <w:szCs w:val="20"/>
        </w:rPr>
      </w:pPr>
    </w:p>
    <w:p w14:paraId="4A06D237" w14:textId="77777777" w:rsidR="001D53FA" w:rsidRPr="00D4078B" w:rsidRDefault="001D53FA" w:rsidP="001D53FA">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1D53FA">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1D53FA">
        <w:rPr>
          <w:rFonts w:ascii="Arial" w:eastAsia="Times New Roman" w:hAnsi="Arial" w:cs="Arial"/>
          <w:b/>
          <w:bCs/>
          <w:color w:val="000000"/>
          <w:sz w:val="20"/>
          <w:szCs w:val="20"/>
        </w:rPr>
        <w:t xml:space="preserve"> education requires </w:t>
      </w:r>
      <w:r w:rsidR="005C134D">
        <w:rPr>
          <w:rFonts w:ascii="Arial" w:eastAsia="Times New Roman" w:hAnsi="Arial" w:cs="Arial"/>
          <w:b/>
          <w:bCs/>
          <w:color w:val="000000"/>
          <w:sz w:val="20"/>
          <w:szCs w:val="20"/>
        </w:rPr>
        <w:t>business</w:t>
      </w:r>
      <w:r w:rsidRPr="001D53FA">
        <w:rPr>
          <w:rFonts w:ascii="Arial" w:eastAsia="Times New Roman" w:hAnsi="Arial" w:cs="Arial"/>
          <w:b/>
          <w:bCs/>
          <w:color w:val="000000"/>
          <w:sz w:val="20"/>
          <w:szCs w:val="20"/>
        </w:rPr>
        <w:t xml:space="preserve"> faculty to be engaged in a process of continuous improvement. Therefore, the academic </w:t>
      </w:r>
      <w:r w:rsidR="005C134D">
        <w:rPr>
          <w:rFonts w:ascii="Arial" w:eastAsia="Times New Roman" w:hAnsi="Arial" w:cs="Arial"/>
          <w:b/>
          <w:bCs/>
          <w:color w:val="000000"/>
          <w:sz w:val="20"/>
          <w:szCs w:val="20"/>
        </w:rPr>
        <w:t>business</w:t>
      </w:r>
      <w:r w:rsidRPr="001D53FA">
        <w:rPr>
          <w:rFonts w:ascii="Arial" w:eastAsia="Times New Roman" w:hAnsi="Arial" w:cs="Arial"/>
          <w:b/>
          <w:bCs/>
          <w:color w:val="000000"/>
          <w:sz w:val="20"/>
          <w:szCs w:val="20"/>
        </w:rPr>
        <w:t xml:space="preserve"> unit </w:t>
      </w:r>
      <w:r w:rsidR="00803D0F">
        <w:rPr>
          <w:rFonts w:ascii="Arial" w:eastAsia="Times New Roman" w:hAnsi="Arial" w:cs="Arial"/>
          <w:b/>
          <w:bCs/>
          <w:color w:val="000000"/>
          <w:sz w:val="20"/>
          <w:szCs w:val="20"/>
        </w:rPr>
        <w:t>must</w:t>
      </w:r>
      <w:r w:rsidRPr="001D53FA">
        <w:rPr>
          <w:rFonts w:ascii="Arial" w:eastAsia="Times New Roman" w:hAnsi="Arial" w:cs="Arial"/>
          <w:b/>
          <w:bCs/>
          <w:color w:val="000000"/>
          <w:sz w:val="20"/>
          <w:szCs w:val="20"/>
        </w:rPr>
        <w:t xml:space="preserve"> provide opportunities for </w:t>
      </w:r>
      <w:r>
        <w:rPr>
          <w:rFonts w:ascii="Arial" w:eastAsia="Times New Roman" w:hAnsi="Arial" w:cs="Arial"/>
          <w:b/>
          <w:bCs/>
          <w:color w:val="000000"/>
          <w:sz w:val="20"/>
          <w:szCs w:val="20"/>
        </w:rPr>
        <w:t>the professional</w:t>
      </w:r>
      <w:r w:rsidRPr="001D53FA">
        <w:rPr>
          <w:rFonts w:ascii="Arial" w:eastAsia="Times New Roman" w:hAnsi="Arial" w:cs="Arial"/>
          <w:b/>
          <w:bCs/>
          <w:color w:val="000000"/>
          <w:sz w:val="20"/>
          <w:szCs w:val="20"/>
        </w:rPr>
        <w:t xml:space="preserve"> development</w:t>
      </w:r>
      <w:r>
        <w:rPr>
          <w:rFonts w:ascii="Arial" w:eastAsia="Times New Roman" w:hAnsi="Arial" w:cs="Arial"/>
          <w:b/>
          <w:bCs/>
          <w:color w:val="000000"/>
          <w:sz w:val="20"/>
          <w:szCs w:val="20"/>
        </w:rPr>
        <w:t xml:space="preserve"> of faculty</w:t>
      </w:r>
      <w:r w:rsidRPr="001D53FA">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that are </w:t>
      </w:r>
      <w:r w:rsidRPr="001D53FA">
        <w:rPr>
          <w:rFonts w:ascii="Arial" w:eastAsia="Times New Roman" w:hAnsi="Arial" w:cs="Arial"/>
          <w:b/>
          <w:bCs/>
          <w:color w:val="000000"/>
          <w:sz w:val="20"/>
          <w:szCs w:val="20"/>
        </w:rPr>
        <w:t xml:space="preserve">consistent with the expectations of the institution and its faculty; the mission and broad-based goals of the academic </w:t>
      </w:r>
      <w:r w:rsidR="005C134D">
        <w:rPr>
          <w:rFonts w:ascii="Arial" w:eastAsia="Times New Roman" w:hAnsi="Arial" w:cs="Arial"/>
          <w:b/>
          <w:bCs/>
          <w:color w:val="000000"/>
          <w:sz w:val="20"/>
          <w:szCs w:val="20"/>
        </w:rPr>
        <w:t>business</w:t>
      </w:r>
      <w:r w:rsidRPr="001D53FA">
        <w:rPr>
          <w:rFonts w:ascii="Arial" w:eastAsia="Times New Roman" w:hAnsi="Arial" w:cs="Arial"/>
          <w:b/>
          <w:bCs/>
          <w:color w:val="000000"/>
          <w:sz w:val="20"/>
          <w:szCs w:val="20"/>
        </w:rPr>
        <w:t xml:space="preserve"> unit; and the academic</w:t>
      </w:r>
      <w:r>
        <w:rPr>
          <w:rFonts w:ascii="Arial" w:eastAsia="Times New Roman" w:hAnsi="Arial" w:cs="Arial"/>
          <w:b/>
          <w:bCs/>
          <w:color w:val="000000"/>
          <w:sz w:val="20"/>
          <w:szCs w:val="20"/>
        </w:rPr>
        <w:t xml:space="preserve"> and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communities</w:t>
      </w:r>
      <w:r w:rsidRPr="00D4078B">
        <w:rPr>
          <w:rFonts w:ascii="Arial" w:eastAsia="Times New Roman" w:hAnsi="Arial" w:cs="Arial"/>
          <w:b/>
          <w:bCs/>
          <w:sz w:val="20"/>
          <w:szCs w:val="20"/>
        </w:rPr>
        <w:t xml:space="preserve">. </w:t>
      </w:r>
    </w:p>
    <w:p w14:paraId="02BB53AA" w14:textId="77777777" w:rsidR="001D53FA" w:rsidRPr="00D4078B" w:rsidRDefault="001D53FA" w:rsidP="001D53FA">
      <w:pPr>
        <w:rPr>
          <w:rFonts w:ascii="Arial" w:eastAsia="Times New Roman" w:hAnsi="Arial" w:cs="Arial"/>
          <w:color w:val="000000"/>
          <w:sz w:val="20"/>
          <w:szCs w:val="20"/>
        </w:rPr>
      </w:pPr>
    </w:p>
    <w:p w14:paraId="67853F67" w14:textId="77777777" w:rsidR="007F0D57" w:rsidRPr="00411B85" w:rsidRDefault="007F0D57" w:rsidP="007F0D57">
      <w:pPr>
        <w:rPr>
          <w:rFonts w:ascii="Arial" w:hAnsi="Arial" w:cs="Arial"/>
          <w:sz w:val="20"/>
          <w:szCs w:val="20"/>
        </w:rPr>
      </w:pPr>
    </w:p>
    <w:p w14:paraId="7DDE376C" w14:textId="77777777" w:rsidR="007F0D57" w:rsidRDefault="00533091" w:rsidP="00F016E8">
      <w:pPr>
        <w:numPr>
          <w:ilvl w:val="0"/>
          <w:numId w:val="61"/>
        </w:numPr>
        <w:rPr>
          <w:rFonts w:ascii="Arial" w:hAnsi="Arial" w:cs="Arial"/>
          <w:iCs/>
          <w:sz w:val="20"/>
          <w:szCs w:val="20"/>
        </w:rPr>
      </w:pPr>
      <w:r w:rsidRPr="00411B85">
        <w:rPr>
          <w:rFonts w:ascii="Arial" w:hAnsi="Arial" w:cs="Arial"/>
          <w:iCs/>
          <w:sz w:val="20"/>
          <w:szCs w:val="20"/>
        </w:rPr>
        <w:t xml:space="preserve">Explain the ways in which the institution and the academic </w:t>
      </w:r>
      <w:r w:rsidR="005C134D">
        <w:rPr>
          <w:rFonts w:ascii="Arial" w:hAnsi="Arial" w:cs="Arial"/>
          <w:iCs/>
          <w:sz w:val="20"/>
          <w:szCs w:val="20"/>
        </w:rPr>
        <w:t>business</w:t>
      </w:r>
      <w:r w:rsidRPr="00411B85">
        <w:rPr>
          <w:rFonts w:ascii="Arial" w:hAnsi="Arial" w:cs="Arial"/>
          <w:iCs/>
          <w:sz w:val="20"/>
          <w:szCs w:val="20"/>
        </w:rPr>
        <w:t xml:space="preserve"> unit foster and reward the professional development activities of </w:t>
      </w:r>
      <w:r w:rsidR="005C134D">
        <w:rPr>
          <w:rFonts w:ascii="Arial" w:hAnsi="Arial" w:cs="Arial"/>
          <w:iCs/>
          <w:sz w:val="20"/>
          <w:szCs w:val="20"/>
        </w:rPr>
        <w:t>business</w:t>
      </w:r>
      <w:r w:rsidRPr="00411B85">
        <w:rPr>
          <w:rFonts w:ascii="Arial" w:hAnsi="Arial" w:cs="Arial"/>
          <w:iCs/>
          <w:sz w:val="20"/>
          <w:szCs w:val="20"/>
        </w:rPr>
        <w:t xml:space="preserve"> faculty</w:t>
      </w:r>
      <w:r w:rsidR="007F0D57" w:rsidRPr="00411B85">
        <w:rPr>
          <w:rFonts w:ascii="Arial" w:hAnsi="Arial" w:cs="Arial"/>
          <w:iCs/>
          <w:sz w:val="20"/>
          <w:szCs w:val="20"/>
        </w:rPr>
        <w:t>.</w:t>
      </w:r>
    </w:p>
    <w:p w14:paraId="51011562" w14:textId="77777777" w:rsidR="00135C4D" w:rsidRPr="00411B85" w:rsidRDefault="00135C4D" w:rsidP="00F92FD2">
      <w:pPr>
        <w:rPr>
          <w:rFonts w:ascii="Arial" w:hAnsi="Arial" w:cs="Arial"/>
          <w:sz w:val="20"/>
          <w:szCs w:val="20"/>
        </w:rPr>
      </w:pPr>
    </w:p>
    <w:p w14:paraId="319E20DA" w14:textId="77777777" w:rsidR="00A60365" w:rsidRPr="00411B85" w:rsidRDefault="00A60365" w:rsidP="00F016E8">
      <w:pPr>
        <w:numPr>
          <w:ilvl w:val="0"/>
          <w:numId w:val="62"/>
        </w:numPr>
        <w:rPr>
          <w:rFonts w:ascii="Arial" w:hAnsi="Arial" w:cs="Arial"/>
          <w:iCs/>
          <w:sz w:val="20"/>
          <w:szCs w:val="20"/>
        </w:rPr>
      </w:pPr>
      <w:r w:rsidRPr="00411B85">
        <w:rPr>
          <w:rFonts w:ascii="Arial" w:hAnsi="Arial" w:cs="Arial"/>
          <w:iCs/>
          <w:sz w:val="20"/>
          <w:szCs w:val="20"/>
        </w:rPr>
        <w:t xml:space="preserve">Demonstrate the effectiveness of the professional development activities of the </w:t>
      </w:r>
      <w:r w:rsidR="005C134D">
        <w:rPr>
          <w:rFonts w:ascii="Arial" w:hAnsi="Arial" w:cs="Arial"/>
          <w:iCs/>
          <w:sz w:val="20"/>
          <w:szCs w:val="20"/>
        </w:rPr>
        <w:t>business</w:t>
      </w:r>
      <w:r w:rsidRPr="00411B85">
        <w:rPr>
          <w:rFonts w:ascii="Arial" w:hAnsi="Arial" w:cs="Arial"/>
          <w:iCs/>
          <w:sz w:val="20"/>
          <w:szCs w:val="20"/>
        </w:rPr>
        <w:t xml:space="preserve"> faculty by providing examples of the results of their implementation within the academic </w:t>
      </w:r>
      <w:r w:rsidR="005C134D">
        <w:rPr>
          <w:rFonts w:ascii="Arial" w:hAnsi="Arial" w:cs="Arial"/>
          <w:iCs/>
          <w:sz w:val="20"/>
          <w:szCs w:val="20"/>
        </w:rPr>
        <w:t>business</w:t>
      </w:r>
      <w:r w:rsidRPr="00411B85">
        <w:rPr>
          <w:rFonts w:ascii="Arial" w:hAnsi="Arial" w:cs="Arial"/>
          <w:iCs/>
          <w:sz w:val="20"/>
          <w:szCs w:val="20"/>
        </w:rPr>
        <w:t xml:space="preserve"> unit.</w:t>
      </w:r>
    </w:p>
    <w:p w14:paraId="1A5F1347" w14:textId="77777777" w:rsidR="00A60365" w:rsidRPr="00411B85" w:rsidRDefault="00A60365" w:rsidP="00A60365">
      <w:pPr>
        <w:ind w:left="360"/>
        <w:rPr>
          <w:rFonts w:ascii="Arial" w:hAnsi="Arial" w:cs="Arial"/>
          <w:iCs/>
          <w:sz w:val="20"/>
          <w:szCs w:val="20"/>
        </w:rPr>
      </w:pPr>
    </w:p>
    <w:p w14:paraId="4C735A97" w14:textId="77777777" w:rsidR="00A61DBF" w:rsidRPr="00411B85" w:rsidRDefault="00A61DBF" w:rsidP="00F016E8">
      <w:pPr>
        <w:numPr>
          <w:ilvl w:val="0"/>
          <w:numId w:val="62"/>
        </w:numPr>
        <w:rPr>
          <w:rFonts w:ascii="Arial" w:hAnsi="Arial" w:cs="Arial"/>
          <w:iCs/>
          <w:sz w:val="20"/>
          <w:szCs w:val="20"/>
        </w:rPr>
      </w:pPr>
      <w:r w:rsidRPr="00411B85">
        <w:rPr>
          <w:rFonts w:ascii="Arial" w:hAnsi="Arial" w:cs="Arial"/>
          <w:iCs/>
          <w:sz w:val="20"/>
          <w:szCs w:val="20"/>
        </w:rPr>
        <w:t xml:space="preserve">Demonstrate that the professional development activities of the </w:t>
      </w:r>
      <w:r w:rsidR="005C134D">
        <w:rPr>
          <w:rFonts w:ascii="Arial" w:hAnsi="Arial" w:cs="Arial"/>
          <w:iCs/>
          <w:sz w:val="20"/>
          <w:szCs w:val="20"/>
        </w:rPr>
        <w:t>business</w:t>
      </w:r>
      <w:r w:rsidRPr="00411B85">
        <w:rPr>
          <w:rFonts w:ascii="Arial" w:hAnsi="Arial" w:cs="Arial"/>
          <w:iCs/>
          <w:sz w:val="20"/>
          <w:szCs w:val="20"/>
        </w:rPr>
        <w:t xml:space="preserve"> faculty are consistent with the mission and broad-based goals of the academic </w:t>
      </w:r>
      <w:r w:rsidR="005C134D">
        <w:rPr>
          <w:rFonts w:ascii="Arial" w:hAnsi="Arial" w:cs="Arial"/>
          <w:iCs/>
          <w:sz w:val="20"/>
          <w:szCs w:val="20"/>
        </w:rPr>
        <w:t>business</w:t>
      </w:r>
      <w:r w:rsidRPr="00411B85">
        <w:rPr>
          <w:rFonts w:ascii="Arial" w:hAnsi="Arial" w:cs="Arial"/>
          <w:iCs/>
          <w:sz w:val="20"/>
          <w:szCs w:val="20"/>
        </w:rPr>
        <w:t xml:space="preserve"> unit.</w:t>
      </w:r>
    </w:p>
    <w:p w14:paraId="00673DDB" w14:textId="77777777" w:rsidR="00A61DBF" w:rsidRPr="00411B85" w:rsidRDefault="00A61DBF" w:rsidP="00A60365">
      <w:pPr>
        <w:rPr>
          <w:rFonts w:ascii="Arial" w:hAnsi="Arial" w:cs="Arial"/>
          <w:iCs/>
          <w:sz w:val="20"/>
          <w:szCs w:val="20"/>
        </w:rPr>
      </w:pPr>
    </w:p>
    <w:p w14:paraId="13BCBCB9" w14:textId="77777777" w:rsidR="00122E5D" w:rsidRPr="00411B85" w:rsidRDefault="00122E5D" w:rsidP="00F016E8">
      <w:pPr>
        <w:numPr>
          <w:ilvl w:val="0"/>
          <w:numId w:val="62"/>
        </w:numPr>
        <w:rPr>
          <w:rFonts w:ascii="Arial" w:hAnsi="Arial" w:cs="Arial"/>
          <w:iCs/>
          <w:sz w:val="20"/>
          <w:szCs w:val="20"/>
        </w:rPr>
      </w:pPr>
      <w:r w:rsidRPr="00411B85">
        <w:rPr>
          <w:rFonts w:ascii="Arial" w:hAnsi="Arial" w:cs="Arial"/>
          <w:iCs/>
          <w:sz w:val="20"/>
          <w:szCs w:val="20"/>
        </w:rPr>
        <w:t xml:space="preserve">Identify </w:t>
      </w:r>
      <w:r w:rsidR="004411D2" w:rsidRPr="00411B85">
        <w:rPr>
          <w:rFonts w:ascii="Arial" w:hAnsi="Arial" w:cs="Arial"/>
          <w:iCs/>
          <w:sz w:val="20"/>
          <w:szCs w:val="20"/>
        </w:rPr>
        <w:t xml:space="preserve">the documents that contain the institutional and/or academic </w:t>
      </w:r>
      <w:r w:rsidR="005C134D">
        <w:rPr>
          <w:rFonts w:ascii="Arial" w:hAnsi="Arial" w:cs="Arial"/>
          <w:iCs/>
          <w:sz w:val="20"/>
          <w:szCs w:val="20"/>
        </w:rPr>
        <w:t>business</w:t>
      </w:r>
      <w:r w:rsidR="004411D2" w:rsidRPr="00411B85">
        <w:rPr>
          <w:rFonts w:ascii="Arial" w:hAnsi="Arial" w:cs="Arial"/>
          <w:iCs/>
          <w:sz w:val="20"/>
          <w:szCs w:val="20"/>
        </w:rPr>
        <w:t xml:space="preserve"> unit’s policies </w:t>
      </w:r>
      <w:r w:rsidR="004411D2" w:rsidRPr="00411B85">
        <w:rPr>
          <w:rFonts w:ascii="Arial" w:hAnsi="Arial" w:cs="Arial"/>
          <w:sz w:val="20"/>
          <w:szCs w:val="20"/>
        </w:rPr>
        <w:t>relating to the professional development of faculty and provide copies of the relevant sections of these documents (these should be placed in an appendix of the self-study)</w:t>
      </w:r>
      <w:r w:rsidRPr="00411B85">
        <w:rPr>
          <w:rFonts w:ascii="Arial" w:hAnsi="Arial" w:cs="Arial"/>
          <w:iCs/>
          <w:sz w:val="20"/>
          <w:szCs w:val="20"/>
        </w:rPr>
        <w:t>.</w:t>
      </w:r>
    </w:p>
    <w:p w14:paraId="4AA0C798" w14:textId="77777777" w:rsidR="004411D2" w:rsidRPr="00411B85" w:rsidRDefault="004411D2" w:rsidP="004411D2">
      <w:pPr>
        <w:ind w:left="360"/>
        <w:rPr>
          <w:rFonts w:ascii="Arial" w:hAnsi="Arial" w:cs="Arial"/>
          <w:iCs/>
          <w:sz w:val="20"/>
          <w:szCs w:val="20"/>
        </w:rPr>
      </w:pPr>
    </w:p>
    <w:p w14:paraId="1515F7E1" w14:textId="77777777" w:rsidR="004411D2" w:rsidRPr="00411B85" w:rsidRDefault="004411D2" w:rsidP="004411D2">
      <w:pPr>
        <w:ind w:left="360"/>
        <w:rPr>
          <w:rFonts w:ascii="Arial" w:hAnsi="Arial" w:cs="Arial"/>
          <w:iCs/>
          <w:sz w:val="20"/>
          <w:szCs w:val="20"/>
        </w:rPr>
      </w:pPr>
    </w:p>
    <w:p w14:paraId="06D340BE" w14:textId="77777777" w:rsidR="00D96648" w:rsidRDefault="00D96648">
      <w:pPr>
        <w:spacing w:after="160" w:line="259" w:lineRule="auto"/>
        <w:rPr>
          <w:rFonts w:ascii="Arial" w:eastAsia="Times New Roman" w:hAnsi="Arial" w:cs="Arial"/>
          <w:b/>
          <w:bCs/>
          <w:sz w:val="24"/>
          <w:szCs w:val="26"/>
          <w:u w:val="single"/>
        </w:rPr>
      </w:pPr>
      <w:r>
        <w:br w:type="page"/>
      </w:r>
    </w:p>
    <w:p w14:paraId="71676FDE" w14:textId="77777777" w:rsidR="00686C54" w:rsidRPr="00D4078B" w:rsidRDefault="00521738" w:rsidP="002D6165">
      <w:pPr>
        <w:pStyle w:val="Heading3"/>
      </w:pPr>
      <w:bookmarkStart w:id="90" w:name="_Toc509995179"/>
      <w:r>
        <w:lastRenderedPageBreak/>
        <w:t>5</w:t>
      </w:r>
      <w:r w:rsidR="00686C54" w:rsidRPr="00D4078B">
        <w:t>.</w:t>
      </w:r>
      <w:r w:rsidR="00686C54">
        <w:t>5:</w:t>
      </w:r>
      <w:r w:rsidR="00686C54" w:rsidRPr="00D4078B">
        <w:t xml:space="preserve"> </w:t>
      </w:r>
      <w:r w:rsidR="00686C54">
        <w:t>Evaluation</w:t>
      </w:r>
      <w:r w:rsidR="00AD1839">
        <w:t xml:space="preserve"> of </w:t>
      </w:r>
      <w:r w:rsidR="005C134D">
        <w:t>Business</w:t>
      </w:r>
      <w:r w:rsidR="00AD1839">
        <w:t xml:space="preserve"> Faculty</w:t>
      </w:r>
      <w:bookmarkEnd w:id="90"/>
    </w:p>
    <w:p w14:paraId="283B965B" w14:textId="77777777" w:rsidR="00686C54" w:rsidRPr="00D4078B" w:rsidRDefault="00686C54" w:rsidP="00686C54">
      <w:pPr>
        <w:jc w:val="both"/>
        <w:rPr>
          <w:rFonts w:ascii="Arial" w:eastAsia="Times New Roman" w:hAnsi="Arial" w:cs="Arial"/>
          <w:b/>
          <w:bCs/>
          <w:color w:val="000000"/>
          <w:sz w:val="20"/>
          <w:szCs w:val="20"/>
        </w:rPr>
      </w:pPr>
    </w:p>
    <w:p w14:paraId="1103DA88" w14:textId="77777777" w:rsidR="00D96648" w:rsidRPr="00D4078B" w:rsidRDefault="00D96648" w:rsidP="00D96648">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686C54">
        <w:rPr>
          <w:rFonts w:ascii="Arial" w:eastAsia="Times New Roman" w:hAnsi="Arial" w:cs="Arial"/>
          <w:b/>
          <w:bCs/>
          <w:color w:val="000000"/>
          <w:sz w:val="20"/>
          <w:szCs w:val="20"/>
        </w:rPr>
        <w:t xml:space="preserve">Excellence in </w:t>
      </w:r>
      <w:r>
        <w:rPr>
          <w:rFonts w:ascii="Arial" w:eastAsia="Times New Roman" w:hAnsi="Arial" w:cs="Arial"/>
          <w:b/>
          <w:bCs/>
          <w:color w:val="000000"/>
          <w:sz w:val="20"/>
          <w:szCs w:val="20"/>
        </w:rPr>
        <w:t>business</w:t>
      </w:r>
      <w:r w:rsidRPr="00686C54">
        <w:rPr>
          <w:rFonts w:ascii="Arial" w:eastAsia="Times New Roman" w:hAnsi="Arial" w:cs="Arial"/>
          <w:b/>
          <w:bCs/>
          <w:color w:val="000000"/>
          <w:sz w:val="20"/>
          <w:szCs w:val="20"/>
        </w:rPr>
        <w:t xml:space="preserve"> education requires institutions and their academic </w:t>
      </w:r>
      <w:r>
        <w:rPr>
          <w:rFonts w:ascii="Arial" w:eastAsia="Times New Roman" w:hAnsi="Arial" w:cs="Arial"/>
          <w:b/>
          <w:bCs/>
          <w:color w:val="000000"/>
          <w:sz w:val="20"/>
          <w:szCs w:val="20"/>
        </w:rPr>
        <w:t>business</w:t>
      </w:r>
      <w:r w:rsidRPr="00686C54">
        <w:rPr>
          <w:rFonts w:ascii="Arial" w:eastAsia="Times New Roman" w:hAnsi="Arial" w:cs="Arial"/>
          <w:b/>
          <w:bCs/>
          <w:color w:val="000000"/>
          <w:sz w:val="20"/>
          <w:szCs w:val="20"/>
        </w:rPr>
        <w:t xml:space="preserve"> units to have </w:t>
      </w:r>
      <w:r>
        <w:rPr>
          <w:rFonts w:ascii="Arial" w:eastAsia="Times New Roman" w:hAnsi="Arial" w:cs="Arial"/>
          <w:b/>
          <w:bCs/>
          <w:color w:val="000000"/>
          <w:sz w:val="20"/>
          <w:szCs w:val="20"/>
        </w:rPr>
        <w:t>effective</w:t>
      </w:r>
      <w:r w:rsidRPr="00686C54">
        <w:rPr>
          <w:rFonts w:ascii="Arial" w:eastAsia="Times New Roman" w:hAnsi="Arial" w:cs="Arial"/>
          <w:b/>
          <w:bCs/>
          <w:color w:val="000000"/>
          <w:sz w:val="20"/>
          <w:szCs w:val="20"/>
        </w:rPr>
        <w:t xml:space="preserve"> processes for faculty evaluation. Therefore, each institution </w:t>
      </w:r>
      <w:r>
        <w:rPr>
          <w:rFonts w:ascii="Arial" w:eastAsia="Times New Roman" w:hAnsi="Arial" w:cs="Arial"/>
          <w:b/>
          <w:bCs/>
          <w:color w:val="000000"/>
          <w:sz w:val="20"/>
          <w:szCs w:val="20"/>
        </w:rPr>
        <w:t>must</w:t>
      </w:r>
      <w:r w:rsidRPr="00686C54">
        <w:rPr>
          <w:rFonts w:ascii="Arial" w:eastAsia="Times New Roman" w:hAnsi="Arial" w:cs="Arial"/>
          <w:b/>
          <w:bCs/>
          <w:color w:val="000000"/>
          <w:sz w:val="20"/>
          <w:szCs w:val="20"/>
        </w:rPr>
        <w:t xml:space="preserve"> have a formal system of faculty evaluation </w:t>
      </w:r>
      <w:r>
        <w:rPr>
          <w:rFonts w:ascii="Arial" w:eastAsia="Times New Roman" w:hAnsi="Arial" w:cs="Arial"/>
          <w:b/>
          <w:bCs/>
          <w:color w:val="000000"/>
          <w:sz w:val="20"/>
          <w:szCs w:val="20"/>
        </w:rPr>
        <w:t>for use in personnel decisions.</w:t>
      </w:r>
    </w:p>
    <w:p w14:paraId="5BE35318" w14:textId="77777777" w:rsidR="002236DA" w:rsidRPr="00544CEB" w:rsidRDefault="002236DA" w:rsidP="002236DA">
      <w:pPr>
        <w:rPr>
          <w:rFonts w:ascii="Arial" w:hAnsi="Arial" w:cs="Arial"/>
          <w:sz w:val="20"/>
          <w:szCs w:val="20"/>
        </w:rPr>
      </w:pPr>
    </w:p>
    <w:p w14:paraId="3AF7A8B2" w14:textId="77777777" w:rsidR="002236DA" w:rsidRDefault="00DC64DF" w:rsidP="00F016E8">
      <w:pPr>
        <w:numPr>
          <w:ilvl w:val="0"/>
          <w:numId w:val="63"/>
        </w:numPr>
        <w:rPr>
          <w:rFonts w:ascii="Arial" w:hAnsi="Arial" w:cs="Arial"/>
          <w:iCs/>
          <w:sz w:val="20"/>
          <w:szCs w:val="20"/>
        </w:rPr>
      </w:pPr>
      <w:r w:rsidRPr="00544CEB">
        <w:rPr>
          <w:rFonts w:ascii="Arial" w:hAnsi="Arial" w:cs="Arial"/>
          <w:iCs/>
          <w:sz w:val="20"/>
          <w:szCs w:val="20"/>
        </w:rPr>
        <w:t xml:space="preserve">Describe the process employed by the institution and the academic </w:t>
      </w:r>
      <w:r w:rsidR="005C134D">
        <w:rPr>
          <w:rFonts w:ascii="Arial" w:hAnsi="Arial" w:cs="Arial"/>
          <w:iCs/>
          <w:sz w:val="20"/>
          <w:szCs w:val="20"/>
        </w:rPr>
        <w:t>business</w:t>
      </w:r>
      <w:r w:rsidRPr="00544CEB">
        <w:rPr>
          <w:rFonts w:ascii="Arial" w:hAnsi="Arial" w:cs="Arial"/>
          <w:iCs/>
          <w:sz w:val="20"/>
          <w:szCs w:val="20"/>
        </w:rPr>
        <w:t xml:space="preserve"> unit for the </w:t>
      </w:r>
      <w:r w:rsidR="00036D4C" w:rsidRPr="00544CEB">
        <w:rPr>
          <w:rFonts w:ascii="Arial" w:hAnsi="Arial" w:cs="Arial"/>
          <w:iCs/>
          <w:sz w:val="20"/>
          <w:szCs w:val="20"/>
        </w:rPr>
        <w:t xml:space="preserve">performance </w:t>
      </w:r>
      <w:r w:rsidRPr="00544CEB">
        <w:rPr>
          <w:rFonts w:ascii="Arial" w:hAnsi="Arial" w:cs="Arial"/>
          <w:iCs/>
          <w:sz w:val="20"/>
          <w:szCs w:val="20"/>
        </w:rPr>
        <w:t xml:space="preserve">review and evaluation of </w:t>
      </w:r>
      <w:r w:rsidR="005C134D">
        <w:rPr>
          <w:rFonts w:ascii="Arial" w:hAnsi="Arial" w:cs="Arial"/>
          <w:iCs/>
          <w:sz w:val="20"/>
          <w:szCs w:val="20"/>
        </w:rPr>
        <w:t>business</w:t>
      </w:r>
      <w:r w:rsidRPr="00544CEB">
        <w:rPr>
          <w:rFonts w:ascii="Arial" w:hAnsi="Arial" w:cs="Arial"/>
          <w:iCs/>
          <w:sz w:val="20"/>
          <w:szCs w:val="20"/>
        </w:rPr>
        <w:t xml:space="preserve"> faculty.</w:t>
      </w:r>
      <w:r w:rsidR="00D96648">
        <w:rPr>
          <w:rFonts w:ascii="Arial" w:hAnsi="Arial" w:cs="Arial"/>
          <w:iCs/>
          <w:sz w:val="20"/>
          <w:szCs w:val="20"/>
        </w:rPr>
        <w:t xml:space="preserve"> If the process is not under the control of the academic business unit, provide a rational</w:t>
      </w:r>
      <w:r w:rsidR="00326737">
        <w:rPr>
          <w:rFonts w:ascii="Arial" w:hAnsi="Arial" w:cs="Arial"/>
          <w:iCs/>
          <w:sz w:val="20"/>
          <w:szCs w:val="20"/>
        </w:rPr>
        <w:t>e</w:t>
      </w:r>
      <w:r w:rsidR="00D96648">
        <w:rPr>
          <w:rFonts w:ascii="Arial" w:hAnsi="Arial" w:cs="Arial"/>
          <w:iCs/>
          <w:sz w:val="20"/>
          <w:szCs w:val="20"/>
        </w:rPr>
        <w:t xml:space="preserve"> for this.</w:t>
      </w:r>
    </w:p>
    <w:p w14:paraId="4A0F7A7F" w14:textId="77777777" w:rsidR="00D96648" w:rsidRPr="00544CEB" w:rsidRDefault="00D96648" w:rsidP="00D96648">
      <w:pPr>
        <w:ind w:left="360"/>
        <w:rPr>
          <w:rFonts w:ascii="Arial" w:hAnsi="Arial" w:cs="Arial"/>
          <w:iCs/>
          <w:sz w:val="20"/>
          <w:szCs w:val="20"/>
        </w:rPr>
      </w:pPr>
    </w:p>
    <w:p w14:paraId="4EDB3F11" w14:textId="77777777" w:rsidR="00DC64DF" w:rsidRPr="00544CEB" w:rsidRDefault="00DA7D59" w:rsidP="00F016E8">
      <w:pPr>
        <w:numPr>
          <w:ilvl w:val="0"/>
          <w:numId w:val="63"/>
        </w:numPr>
        <w:rPr>
          <w:rFonts w:ascii="Arial" w:hAnsi="Arial" w:cs="Arial"/>
          <w:iCs/>
          <w:sz w:val="20"/>
          <w:szCs w:val="20"/>
        </w:rPr>
      </w:pPr>
      <w:r w:rsidRPr="00544CEB">
        <w:rPr>
          <w:rFonts w:ascii="Arial" w:hAnsi="Arial" w:cs="Arial"/>
          <w:iCs/>
          <w:sz w:val="20"/>
          <w:szCs w:val="20"/>
        </w:rPr>
        <w:t>Demonstrate that the quality of teaching and student learning outcomes is a central component of the faculty evaluation process and e</w:t>
      </w:r>
      <w:r w:rsidR="00DC64DF" w:rsidRPr="00544CEB">
        <w:rPr>
          <w:rFonts w:ascii="Arial" w:hAnsi="Arial" w:cs="Arial"/>
          <w:iCs/>
          <w:sz w:val="20"/>
          <w:szCs w:val="20"/>
        </w:rPr>
        <w:t xml:space="preserve">xplain the ways in which the process </w:t>
      </w:r>
      <w:r w:rsidRPr="00544CEB">
        <w:rPr>
          <w:rFonts w:ascii="Arial" w:hAnsi="Arial" w:cs="Arial"/>
          <w:iCs/>
          <w:sz w:val="20"/>
          <w:szCs w:val="20"/>
        </w:rPr>
        <w:t>measures teaching and learning effectiveness.</w:t>
      </w:r>
    </w:p>
    <w:p w14:paraId="4C0F3C5A" w14:textId="77777777" w:rsidR="00264602" w:rsidRPr="00544CEB" w:rsidRDefault="00264602" w:rsidP="00264602">
      <w:pPr>
        <w:rPr>
          <w:rFonts w:ascii="Arial" w:hAnsi="Arial" w:cs="Arial"/>
          <w:iCs/>
          <w:sz w:val="20"/>
          <w:szCs w:val="20"/>
        </w:rPr>
      </w:pPr>
    </w:p>
    <w:p w14:paraId="7F8B25FA" w14:textId="77777777" w:rsidR="00264602" w:rsidRPr="00544CEB" w:rsidRDefault="00264602" w:rsidP="00F016E8">
      <w:pPr>
        <w:numPr>
          <w:ilvl w:val="0"/>
          <w:numId w:val="63"/>
        </w:numPr>
        <w:rPr>
          <w:rFonts w:ascii="Arial" w:hAnsi="Arial" w:cs="Arial"/>
          <w:iCs/>
          <w:sz w:val="20"/>
          <w:szCs w:val="20"/>
        </w:rPr>
      </w:pPr>
      <w:r w:rsidRPr="00544CEB">
        <w:rPr>
          <w:rFonts w:ascii="Arial" w:hAnsi="Arial" w:cs="Arial"/>
          <w:iCs/>
          <w:sz w:val="20"/>
          <w:szCs w:val="20"/>
        </w:rPr>
        <w:t xml:space="preserve">Demonstrate that the </w:t>
      </w:r>
      <w:r w:rsidR="00286586" w:rsidRPr="00544CEB">
        <w:rPr>
          <w:rFonts w:ascii="Arial" w:hAnsi="Arial" w:cs="Arial"/>
          <w:iCs/>
          <w:sz w:val="20"/>
          <w:szCs w:val="20"/>
        </w:rPr>
        <w:t>distribution of</w:t>
      </w:r>
      <w:r w:rsidR="00C84C37" w:rsidRPr="00544CEB">
        <w:rPr>
          <w:rFonts w:ascii="Arial" w:hAnsi="Arial" w:cs="Arial"/>
          <w:iCs/>
          <w:sz w:val="20"/>
          <w:szCs w:val="20"/>
        </w:rPr>
        <w:t xml:space="preserve"> </w:t>
      </w:r>
      <w:r w:rsidR="005C134D">
        <w:rPr>
          <w:rFonts w:ascii="Arial" w:hAnsi="Arial" w:cs="Arial"/>
          <w:iCs/>
          <w:sz w:val="20"/>
          <w:szCs w:val="20"/>
        </w:rPr>
        <w:t>business</w:t>
      </w:r>
      <w:r w:rsidR="00C84C37" w:rsidRPr="00544CEB">
        <w:rPr>
          <w:rFonts w:ascii="Arial" w:hAnsi="Arial" w:cs="Arial"/>
          <w:iCs/>
          <w:sz w:val="20"/>
          <w:szCs w:val="20"/>
        </w:rPr>
        <w:t xml:space="preserve"> faculty contributions in the </w:t>
      </w:r>
      <w:r w:rsidR="00036D4C" w:rsidRPr="00544CEB">
        <w:rPr>
          <w:rFonts w:ascii="Arial" w:hAnsi="Arial" w:cs="Arial"/>
          <w:iCs/>
          <w:sz w:val="20"/>
          <w:szCs w:val="20"/>
        </w:rPr>
        <w:t xml:space="preserve">various </w:t>
      </w:r>
      <w:r w:rsidR="00C84C37" w:rsidRPr="00544CEB">
        <w:rPr>
          <w:rFonts w:ascii="Arial" w:hAnsi="Arial" w:cs="Arial"/>
          <w:iCs/>
          <w:sz w:val="20"/>
          <w:szCs w:val="20"/>
        </w:rPr>
        <w:t xml:space="preserve">performance areas included in the evaluation process </w:t>
      </w:r>
      <w:r w:rsidR="001E6595" w:rsidRPr="00544CEB">
        <w:rPr>
          <w:rFonts w:ascii="Arial" w:hAnsi="Arial" w:cs="Arial"/>
          <w:iCs/>
          <w:sz w:val="20"/>
          <w:szCs w:val="20"/>
        </w:rPr>
        <w:t>is</w:t>
      </w:r>
      <w:r w:rsidR="00C84C37" w:rsidRPr="00544CEB">
        <w:rPr>
          <w:rFonts w:ascii="Arial" w:hAnsi="Arial" w:cs="Arial"/>
          <w:iCs/>
          <w:sz w:val="20"/>
          <w:szCs w:val="20"/>
        </w:rPr>
        <w:t xml:space="preserve"> consistent with the mission and broad-based goals of the academic </w:t>
      </w:r>
      <w:r w:rsidR="005C134D">
        <w:rPr>
          <w:rFonts w:ascii="Arial" w:hAnsi="Arial" w:cs="Arial"/>
          <w:iCs/>
          <w:sz w:val="20"/>
          <w:szCs w:val="20"/>
        </w:rPr>
        <w:t>business</w:t>
      </w:r>
      <w:r w:rsidR="00C84C37" w:rsidRPr="00544CEB">
        <w:rPr>
          <w:rFonts w:ascii="Arial" w:hAnsi="Arial" w:cs="Arial"/>
          <w:iCs/>
          <w:sz w:val="20"/>
          <w:szCs w:val="20"/>
        </w:rPr>
        <w:t xml:space="preserve"> unit.</w:t>
      </w:r>
    </w:p>
    <w:p w14:paraId="183CED7F" w14:textId="77777777" w:rsidR="000340EE" w:rsidRPr="00544CEB" w:rsidRDefault="000340EE" w:rsidP="000340EE">
      <w:pPr>
        <w:ind w:left="360"/>
        <w:rPr>
          <w:rFonts w:ascii="Arial" w:hAnsi="Arial" w:cs="Arial"/>
          <w:iCs/>
          <w:sz w:val="20"/>
          <w:szCs w:val="20"/>
        </w:rPr>
      </w:pPr>
    </w:p>
    <w:p w14:paraId="746FD668" w14:textId="77777777" w:rsidR="001E6595" w:rsidRPr="00290949" w:rsidRDefault="000340EE" w:rsidP="00F572DA">
      <w:pPr>
        <w:numPr>
          <w:ilvl w:val="0"/>
          <w:numId w:val="64"/>
        </w:numPr>
        <w:rPr>
          <w:rFonts w:ascii="Arial" w:hAnsi="Arial" w:cs="Arial"/>
          <w:iCs/>
          <w:sz w:val="20"/>
          <w:szCs w:val="20"/>
        </w:rPr>
      </w:pPr>
      <w:r w:rsidRPr="00290949">
        <w:rPr>
          <w:rFonts w:ascii="Arial" w:hAnsi="Arial" w:cs="Arial"/>
          <w:iCs/>
          <w:sz w:val="20"/>
          <w:szCs w:val="20"/>
        </w:rPr>
        <w:t xml:space="preserve">Identify the documents that contain the institutional and/or academic </w:t>
      </w:r>
      <w:r w:rsidR="005C134D" w:rsidRPr="00290949">
        <w:rPr>
          <w:rFonts w:ascii="Arial" w:hAnsi="Arial" w:cs="Arial"/>
          <w:iCs/>
          <w:sz w:val="20"/>
          <w:szCs w:val="20"/>
        </w:rPr>
        <w:t>business</w:t>
      </w:r>
      <w:r w:rsidRPr="00290949">
        <w:rPr>
          <w:rFonts w:ascii="Arial" w:hAnsi="Arial" w:cs="Arial"/>
          <w:iCs/>
          <w:sz w:val="20"/>
          <w:szCs w:val="20"/>
        </w:rPr>
        <w:t xml:space="preserve"> unit’s policies </w:t>
      </w:r>
      <w:r w:rsidRPr="00290949">
        <w:rPr>
          <w:rFonts w:ascii="Arial" w:hAnsi="Arial" w:cs="Arial"/>
          <w:sz w:val="20"/>
          <w:szCs w:val="20"/>
        </w:rPr>
        <w:t xml:space="preserve">relating to the evaluation of </w:t>
      </w:r>
      <w:r w:rsidR="005C134D" w:rsidRPr="00290949">
        <w:rPr>
          <w:rFonts w:ascii="Arial" w:hAnsi="Arial" w:cs="Arial"/>
          <w:sz w:val="20"/>
          <w:szCs w:val="20"/>
        </w:rPr>
        <w:t>business</w:t>
      </w:r>
      <w:r w:rsidRPr="00290949">
        <w:rPr>
          <w:rFonts w:ascii="Arial" w:hAnsi="Arial" w:cs="Arial"/>
          <w:sz w:val="20"/>
          <w:szCs w:val="20"/>
        </w:rPr>
        <w:t xml:space="preserve"> </w:t>
      </w:r>
      <w:r w:rsidR="00943024" w:rsidRPr="00290949">
        <w:rPr>
          <w:rFonts w:ascii="Arial" w:hAnsi="Arial" w:cs="Arial"/>
          <w:sz w:val="20"/>
          <w:szCs w:val="20"/>
        </w:rPr>
        <w:t>faculty and</w:t>
      </w:r>
      <w:r w:rsidRPr="00290949">
        <w:rPr>
          <w:rFonts w:ascii="Arial" w:hAnsi="Arial" w:cs="Arial"/>
          <w:sz w:val="20"/>
          <w:szCs w:val="20"/>
        </w:rPr>
        <w:t xml:space="preserve"> provide copies of the relevant sections of these documents (these should be placed in an appendix of the self-study)</w:t>
      </w:r>
      <w:r w:rsidRPr="00290949">
        <w:rPr>
          <w:rFonts w:ascii="Arial" w:hAnsi="Arial" w:cs="Arial"/>
          <w:iCs/>
          <w:sz w:val="20"/>
          <w:szCs w:val="20"/>
        </w:rPr>
        <w:t>.</w:t>
      </w:r>
      <w:r w:rsidR="00D96648" w:rsidRPr="00290949">
        <w:rPr>
          <w:rFonts w:ascii="Arial" w:hAnsi="Arial" w:cs="Arial"/>
          <w:iCs/>
          <w:sz w:val="20"/>
          <w:szCs w:val="20"/>
        </w:rPr>
        <w:t xml:space="preserve"> </w:t>
      </w:r>
      <w:r w:rsidR="00290949">
        <w:rPr>
          <w:rFonts w:ascii="Arial" w:hAnsi="Arial" w:cs="Arial"/>
          <w:iCs/>
          <w:sz w:val="20"/>
          <w:szCs w:val="20"/>
        </w:rPr>
        <w:br/>
      </w:r>
    </w:p>
    <w:p w14:paraId="0181599B" w14:textId="77777777" w:rsidR="001E6595" w:rsidRPr="00D475CB" w:rsidRDefault="001E6595" w:rsidP="0069308E">
      <w:pPr>
        <w:pStyle w:val="ListParagraph"/>
        <w:numPr>
          <w:ilvl w:val="0"/>
          <w:numId w:val="64"/>
        </w:numPr>
        <w:rPr>
          <w:iCs/>
          <w:sz w:val="20"/>
          <w:szCs w:val="20"/>
        </w:rPr>
      </w:pPr>
      <w:r w:rsidRPr="00544CEB">
        <w:rPr>
          <w:iCs/>
          <w:sz w:val="20"/>
          <w:szCs w:val="20"/>
        </w:rPr>
        <w:t>Provide blank copies of the instruments that are used in the faculty evaluation process (</w:t>
      </w:r>
      <w:r w:rsidRPr="00544CEB">
        <w:rPr>
          <w:sz w:val="20"/>
          <w:szCs w:val="20"/>
        </w:rPr>
        <w:t>these should be placed in an appendix of the self-study).</w:t>
      </w:r>
      <w:r w:rsidR="00D475CB">
        <w:rPr>
          <w:sz w:val="20"/>
          <w:szCs w:val="20"/>
        </w:rPr>
        <w:br/>
      </w:r>
    </w:p>
    <w:p w14:paraId="5A5752AB" w14:textId="77777777" w:rsidR="00D475CB" w:rsidRPr="00544CEB" w:rsidRDefault="00D475CB" w:rsidP="0069308E">
      <w:pPr>
        <w:pStyle w:val="ListParagraph"/>
        <w:numPr>
          <w:ilvl w:val="0"/>
          <w:numId w:val="64"/>
        </w:numPr>
        <w:rPr>
          <w:iCs/>
          <w:sz w:val="20"/>
          <w:szCs w:val="20"/>
        </w:rPr>
      </w:pPr>
      <w:r>
        <w:rPr>
          <w:sz w:val="20"/>
          <w:szCs w:val="20"/>
        </w:rPr>
        <w:t>Provide evidence that the faculty evaluation process is being carried out as described in item 4.</w:t>
      </w:r>
    </w:p>
    <w:p w14:paraId="630B4F46" w14:textId="77777777" w:rsidR="001E6595" w:rsidRPr="00544CEB" w:rsidRDefault="001E6595" w:rsidP="001E6595">
      <w:pPr>
        <w:pStyle w:val="ListParagraph"/>
        <w:ind w:left="360"/>
        <w:rPr>
          <w:sz w:val="20"/>
          <w:szCs w:val="20"/>
        </w:rPr>
      </w:pPr>
    </w:p>
    <w:p w14:paraId="43ED1DFA" w14:textId="77777777" w:rsidR="002236DA" w:rsidRPr="00544CEB" w:rsidRDefault="002236DA" w:rsidP="002236DA">
      <w:pPr>
        <w:rPr>
          <w:rFonts w:ascii="Arial" w:hAnsi="Arial" w:cs="Arial"/>
          <w:sz w:val="20"/>
          <w:szCs w:val="20"/>
        </w:rPr>
      </w:pPr>
    </w:p>
    <w:p w14:paraId="7AA3C8B9" w14:textId="77777777" w:rsidR="002236DA" w:rsidRPr="00544CEB" w:rsidRDefault="002236DA" w:rsidP="002236DA">
      <w:pPr>
        <w:rPr>
          <w:rFonts w:ascii="Arial" w:hAnsi="Arial" w:cs="Arial"/>
          <w:sz w:val="20"/>
          <w:szCs w:val="20"/>
        </w:rPr>
      </w:pPr>
    </w:p>
    <w:p w14:paraId="7858574A" w14:textId="77777777" w:rsidR="00686C54" w:rsidRPr="00544CEB" w:rsidRDefault="00686C54" w:rsidP="00686C54">
      <w:pPr>
        <w:rPr>
          <w:rFonts w:ascii="Arial" w:hAnsi="Arial" w:cs="Arial"/>
          <w:sz w:val="20"/>
          <w:szCs w:val="20"/>
        </w:rPr>
      </w:pPr>
    </w:p>
    <w:p w14:paraId="7019BC46" w14:textId="77777777" w:rsidR="00686C54" w:rsidRPr="00544CEB" w:rsidRDefault="00686C54" w:rsidP="00686C54">
      <w:pPr>
        <w:rPr>
          <w:rFonts w:ascii="Arial" w:hAnsi="Arial" w:cs="Arial"/>
          <w:sz w:val="20"/>
          <w:szCs w:val="20"/>
        </w:rPr>
        <w:sectPr w:rsidR="00686C54"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658B627" w14:textId="77777777" w:rsidR="00621014" w:rsidRPr="00D4078B" w:rsidRDefault="00521738" w:rsidP="002D6165">
      <w:pPr>
        <w:pStyle w:val="Heading3"/>
      </w:pPr>
      <w:bookmarkStart w:id="91" w:name="_Toc509995180"/>
      <w:r>
        <w:lastRenderedPageBreak/>
        <w:t>5</w:t>
      </w:r>
      <w:r w:rsidR="00621014" w:rsidRPr="00D4078B">
        <w:t>.</w:t>
      </w:r>
      <w:r w:rsidR="00621014">
        <w:t>6:</w:t>
      </w:r>
      <w:r w:rsidR="00621014" w:rsidRPr="00D4078B">
        <w:t xml:space="preserve"> Summary Reflection on </w:t>
      </w:r>
      <w:r w:rsidR="005C134D">
        <w:t>Business</w:t>
      </w:r>
      <w:r w:rsidR="00621014">
        <w:t xml:space="preserve"> Faculty Characteristics, Activities, and Processes</w:t>
      </w:r>
      <w:bookmarkEnd w:id="91"/>
    </w:p>
    <w:p w14:paraId="3450BF39" w14:textId="77777777" w:rsidR="00621014" w:rsidRPr="00D4078B" w:rsidRDefault="00621014" w:rsidP="00621014">
      <w:pPr>
        <w:jc w:val="both"/>
        <w:rPr>
          <w:rFonts w:ascii="Arial" w:eastAsia="Times New Roman" w:hAnsi="Arial" w:cs="Arial"/>
          <w:b/>
          <w:bCs/>
          <w:color w:val="000000"/>
          <w:sz w:val="20"/>
          <w:szCs w:val="20"/>
        </w:rPr>
      </w:pPr>
    </w:p>
    <w:p w14:paraId="18C4CB5F" w14:textId="77777777" w:rsidR="00621014" w:rsidRPr="00D4078B" w:rsidRDefault="00C76AF6" w:rsidP="00621014">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faculty characteristics and activities and its faculty-related processes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00621014" w:rsidRPr="00D4078B">
        <w:rPr>
          <w:rFonts w:ascii="Arial" w:eastAsia="Times New Roman" w:hAnsi="Arial" w:cs="Arial"/>
          <w:b/>
          <w:bCs/>
          <w:sz w:val="20"/>
          <w:szCs w:val="20"/>
        </w:rPr>
        <w:t xml:space="preserve">. </w:t>
      </w:r>
    </w:p>
    <w:p w14:paraId="50BAB0EF" w14:textId="77777777" w:rsidR="00621014" w:rsidRPr="00D4078B" w:rsidRDefault="00621014" w:rsidP="00621014">
      <w:pPr>
        <w:rPr>
          <w:rFonts w:ascii="Arial" w:eastAsia="Times New Roman" w:hAnsi="Arial" w:cs="Arial"/>
          <w:color w:val="000000"/>
          <w:sz w:val="20"/>
          <w:szCs w:val="20"/>
        </w:rPr>
      </w:pPr>
    </w:p>
    <w:p w14:paraId="2522AE39" w14:textId="77777777" w:rsidR="00621014" w:rsidRPr="004651FF" w:rsidRDefault="00621014" w:rsidP="00621014">
      <w:pPr>
        <w:rPr>
          <w:rFonts w:ascii="Arial" w:eastAsia="Times New Roman" w:hAnsi="Arial" w:cs="Arial"/>
          <w:sz w:val="20"/>
          <w:szCs w:val="20"/>
        </w:rPr>
      </w:pPr>
    </w:p>
    <w:p w14:paraId="3E827BAD" w14:textId="77777777" w:rsidR="00621014" w:rsidRPr="004651FF" w:rsidRDefault="00621014" w:rsidP="00621014">
      <w:pPr>
        <w:rPr>
          <w:rFonts w:ascii="Arial" w:eastAsia="Times New Roman" w:hAnsi="Arial" w:cs="Arial"/>
          <w:sz w:val="20"/>
          <w:szCs w:val="20"/>
        </w:rPr>
      </w:pPr>
      <w:r w:rsidRPr="004651FF">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w:t>
      </w:r>
      <w:r w:rsidR="00C76AF6" w:rsidRPr="004651FF">
        <w:rPr>
          <w:rFonts w:ascii="Arial" w:eastAsia="Times New Roman" w:hAnsi="Arial" w:cs="Arial"/>
          <w:sz w:val="20"/>
          <w:szCs w:val="20"/>
        </w:rPr>
        <w:t>faculty characteristics and activities and its faculty-related processes</w:t>
      </w:r>
      <w:r w:rsidRPr="004651FF">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mission and:</w:t>
      </w:r>
    </w:p>
    <w:p w14:paraId="2ECF73D1" w14:textId="77777777" w:rsidR="00621014" w:rsidRPr="004651FF" w:rsidRDefault="00621014" w:rsidP="00621014">
      <w:pPr>
        <w:rPr>
          <w:rFonts w:ascii="Arial" w:eastAsia="Times New Roman" w:hAnsi="Arial" w:cs="Arial"/>
          <w:sz w:val="20"/>
          <w:szCs w:val="20"/>
        </w:rPr>
      </w:pPr>
    </w:p>
    <w:p w14:paraId="679AD5D7" w14:textId="77777777" w:rsidR="00621014" w:rsidRPr="00290949" w:rsidRDefault="00621014" w:rsidP="00F016E8">
      <w:pPr>
        <w:numPr>
          <w:ilvl w:val="0"/>
          <w:numId w:val="65"/>
        </w:numPr>
        <w:rPr>
          <w:rFonts w:ascii="Arial" w:eastAsia="Times New Roman" w:hAnsi="Arial" w:cs="Arial"/>
          <w:sz w:val="20"/>
          <w:szCs w:val="20"/>
        </w:rPr>
      </w:pPr>
      <w:r w:rsidRPr="00290949">
        <w:rPr>
          <w:rFonts w:ascii="Arial" w:eastAsia="Times New Roman" w:hAnsi="Arial" w:cs="Arial"/>
          <w:sz w:val="20"/>
          <w:szCs w:val="20"/>
        </w:rPr>
        <w:t xml:space="preserve">Describe the general conclusions that the academic </w:t>
      </w:r>
      <w:r w:rsidR="005C134D" w:rsidRPr="00290949">
        <w:rPr>
          <w:rFonts w:ascii="Arial" w:eastAsia="Times New Roman" w:hAnsi="Arial" w:cs="Arial"/>
          <w:sz w:val="20"/>
          <w:szCs w:val="20"/>
        </w:rPr>
        <w:t>business</w:t>
      </w:r>
      <w:r w:rsidRPr="00290949">
        <w:rPr>
          <w:rFonts w:ascii="Arial" w:eastAsia="Times New Roman" w:hAnsi="Arial" w:cs="Arial"/>
          <w:sz w:val="20"/>
          <w:szCs w:val="20"/>
        </w:rPr>
        <w:t xml:space="preserve"> unit drew from the self-study regarding the effectiveness of its </w:t>
      </w:r>
      <w:r w:rsidR="00C76AF6" w:rsidRPr="00290949">
        <w:rPr>
          <w:rFonts w:ascii="Arial" w:eastAsia="Times New Roman" w:hAnsi="Arial" w:cs="Arial"/>
          <w:sz w:val="20"/>
          <w:szCs w:val="20"/>
        </w:rPr>
        <w:t>faculty characteristics and activities and its faculty-related processes</w:t>
      </w:r>
      <w:r w:rsidRPr="00290949">
        <w:rPr>
          <w:rFonts w:ascii="Arial" w:eastAsia="Times New Roman" w:hAnsi="Arial" w:cs="Arial"/>
          <w:sz w:val="20"/>
          <w:szCs w:val="20"/>
        </w:rPr>
        <w:t xml:space="preserve"> in supporting excellence in </w:t>
      </w:r>
      <w:r w:rsidR="005C134D" w:rsidRPr="00290949">
        <w:rPr>
          <w:rFonts w:ascii="Arial" w:eastAsia="Times New Roman" w:hAnsi="Arial" w:cs="Arial"/>
          <w:sz w:val="20"/>
          <w:szCs w:val="20"/>
        </w:rPr>
        <w:t>business</w:t>
      </w:r>
      <w:r w:rsidRPr="00290949">
        <w:rPr>
          <w:rFonts w:ascii="Arial" w:eastAsia="Times New Roman" w:hAnsi="Arial" w:cs="Arial"/>
          <w:sz w:val="20"/>
          <w:szCs w:val="20"/>
        </w:rPr>
        <w:t xml:space="preserve"> education. These conclusions should include an identification of any changes and improvements needed in the academic </w:t>
      </w:r>
      <w:r w:rsidR="005C134D" w:rsidRPr="00290949">
        <w:rPr>
          <w:rFonts w:ascii="Arial" w:eastAsia="Times New Roman" w:hAnsi="Arial" w:cs="Arial"/>
          <w:sz w:val="20"/>
          <w:szCs w:val="20"/>
        </w:rPr>
        <w:t>business</w:t>
      </w:r>
      <w:r w:rsidRPr="00290949">
        <w:rPr>
          <w:rFonts w:ascii="Arial" w:eastAsia="Times New Roman" w:hAnsi="Arial" w:cs="Arial"/>
          <w:sz w:val="20"/>
          <w:szCs w:val="20"/>
        </w:rPr>
        <w:t xml:space="preserve"> unit’s </w:t>
      </w:r>
      <w:r w:rsidR="00C76AF6" w:rsidRPr="00290949">
        <w:rPr>
          <w:rFonts w:ascii="Arial" w:eastAsia="Times New Roman" w:hAnsi="Arial" w:cs="Arial"/>
          <w:sz w:val="20"/>
          <w:szCs w:val="20"/>
        </w:rPr>
        <w:t>faculty characteristics and activities and its faculty-related processes</w:t>
      </w:r>
      <w:r w:rsidRPr="00290949">
        <w:rPr>
          <w:rFonts w:ascii="Arial" w:eastAsia="Times New Roman" w:hAnsi="Arial" w:cs="Arial"/>
          <w:sz w:val="20"/>
          <w:szCs w:val="20"/>
        </w:rPr>
        <w:t>.</w:t>
      </w:r>
    </w:p>
    <w:p w14:paraId="3A0A8CCC" w14:textId="77777777" w:rsidR="00621014" w:rsidRPr="00290949" w:rsidRDefault="00621014" w:rsidP="00621014">
      <w:pPr>
        <w:rPr>
          <w:rFonts w:ascii="Arial" w:eastAsia="Times New Roman" w:hAnsi="Arial" w:cs="Arial"/>
          <w:sz w:val="20"/>
          <w:szCs w:val="20"/>
        </w:rPr>
      </w:pPr>
    </w:p>
    <w:p w14:paraId="41C832F8" w14:textId="77777777" w:rsidR="00621014" w:rsidRPr="00290949" w:rsidRDefault="00621014" w:rsidP="00F016E8">
      <w:pPr>
        <w:numPr>
          <w:ilvl w:val="0"/>
          <w:numId w:val="65"/>
        </w:numPr>
        <w:rPr>
          <w:rFonts w:ascii="Arial" w:eastAsia="Times New Roman" w:hAnsi="Arial" w:cs="Arial"/>
          <w:sz w:val="20"/>
          <w:szCs w:val="20"/>
        </w:rPr>
      </w:pPr>
      <w:r w:rsidRPr="00290949">
        <w:rPr>
          <w:rFonts w:ascii="Arial" w:eastAsia="Times New Roman" w:hAnsi="Arial" w:cs="Arial"/>
          <w:sz w:val="20"/>
          <w:szCs w:val="20"/>
        </w:rPr>
        <w:t>Describe proposed courses of action to make the changes and improvements identified in item 1 above.</w:t>
      </w:r>
    </w:p>
    <w:p w14:paraId="38582B29" w14:textId="77777777" w:rsidR="006F1A47" w:rsidRDefault="006F1A47" w:rsidP="006F1A47">
      <w:pPr>
        <w:rPr>
          <w:rFonts w:ascii="Arial" w:eastAsia="Times New Roman" w:hAnsi="Arial" w:cs="Arial"/>
          <w:sz w:val="20"/>
          <w:szCs w:val="20"/>
        </w:rPr>
      </w:pPr>
    </w:p>
    <w:p w14:paraId="297CA048" w14:textId="77777777" w:rsidR="006F1A47" w:rsidRPr="004651FF" w:rsidRDefault="006F1A47" w:rsidP="006F1A47">
      <w:pPr>
        <w:rPr>
          <w:rFonts w:ascii="Arial" w:eastAsia="Times New Roman" w:hAnsi="Arial" w:cs="Arial"/>
          <w:sz w:val="20"/>
          <w:szCs w:val="20"/>
        </w:rPr>
      </w:pPr>
    </w:p>
    <w:p w14:paraId="2D1DC293" w14:textId="77777777" w:rsidR="00D85621" w:rsidRPr="004651FF" w:rsidRDefault="00D85621" w:rsidP="00621014">
      <w:pPr>
        <w:rPr>
          <w:rFonts w:ascii="Arial" w:eastAsia="Times New Roman" w:hAnsi="Arial" w:cs="Arial"/>
          <w:sz w:val="20"/>
          <w:szCs w:val="20"/>
        </w:rPr>
        <w:sectPr w:rsidR="00D85621" w:rsidRPr="004651FF"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9BE41C3" w14:textId="77777777" w:rsidR="00D85621" w:rsidRPr="000657DB" w:rsidRDefault="00EF08DB" w:rsidP="00D85621">
      <w:pPr>
        <w:pStyle w:val="Heading2"/>
        <w:jc w:val="left"/>
        <w:rPr>
          <w:sz w:val="24"/>
          <w:szCs w:val="24"/>
          <w:u w:val="single"/>
        </w:rPr>
      </w:pPr>
      <w:bookmarkStart w:id="92" w:name="_Toc509995181"/>
      <w:r>
        <w:rPr>
          <w:sz w:val="24"/>
          <w:szCs w:val="24"/>
          <w:u w:val="single"/>
        </w:rPr>
        <w:lastRenderedPageBreak/>
        <w:t xml:space="preserve">Principle </w:t>
      </w:r>
      <w:r w:rsidR="00D85621">
        <w:rPr>
          <w:sz w:val="24"/>
          <w:szCs w:val="24"/>
          <w:u w:val="single"/>
        </w:rPr>
        <w:t>6</w:t>
      </w:r>
      <w:r w:rsidR="00D85621" w:rsidRPr="000657DB">
        <w:rPr>
          <w:sz w:val="24"/>
          <w:szCs w:val="24"/>
          <w:u w:val="single"/>
        </w:rPr>
        <w:t xml:space="preserve">: </w:t>
      </w:r>
      <w:r w:rsidR="00D85621">
        <w:rPr>
          <w:sz w:val="24"/>
          <w:szCs w:val="24"/>
          <w:u w:val="single"/>
        </w:rPr>
        <w:t>Student Policies</w:t>
      </w:r>
      <w:r w:rsidR="00472DD5">
        <w:rPr>
          <w:sz w:val="24"/>
          <w:szCs w:val="24"/>
          <w:u w:val="single"/>
        </w:rPr>
        <w:t>,</w:t>
      </w:r>
      <w:r w:rsidR="00D85621">
        <w:rPr>
          <w:sz w:val="24"/>
          <w:szCs w:val="24"/>
          <w:u w:val="single"/>
        </w:rPr>
        <w:t xml:space="preserve"> </w:t>
      </w:r>
      <w:r w:rsidR="00472DD5">
        <w:rPr>
          <w:sz w:val="24"/>
          <w:szCs w:val="24"/>
          <w:u w:val="single"/>
        </w:rPr>
        <w:t>P</w:t>
      </w:r>
      <w:r w:rsidR="00D85621">
        <w:rPr>
          <w:sz w:val="24"/>
          <w:szCs w:val="24"/>
          <w:u w:val="single"/>
        </w:rPr>
        <w:t>rocedures</w:t>
      </w:r>
      <w:r w:rsidR="00472DD5">
        <w:rPr>
          <w:sz w:val="24"/>
          <w:szCs w:val="24"/>
          <w:u w:val="single"/>
        </w:rPr>
        <w:t>, and Processes</w:t>
      </w:r>
      <w:bookmarkEnd w:id="92"/>
    </w:p>
    <w:p w14:paraId="42EDD72B" w14:textId="77777777" w:rsidR="00D85621" w:rsidRDefault="00D85621" w:rsidP="00D85621">
      <w:pPr>
        <w:rPr>
          <w:rFonts w:ascii="Arial" w:eastAsia="Times New Roman" w:hAnsi="Arial" w:cs="Arial"/>
          <w:color w:val="000000"/>
          <w:sz w:val="20"/>
          <w:szCs w:val="20"/>
        </w:rPr>
      </w:pPr>
    </w:p>
    <w:p w14:paraId="396453BB" w14:textId="77777777" w:rsidR="00326737" w:rsidRDefault="00326737" w:rsidP="00D85621">
      <w:pPr>
        <w:rPr>
          <w:rFonts w:ascii="Arial" w:eastAsia="Times New Roman" w:hAnsi="Arial" w:cs="Arial"/>
          <w:color w:val="000000"/>
          <w:sz w:val="20"/>
          <w:szCs w:val="20"/>
        </w:rPr>
      </w:pPr>
    </w:p>
    <w:p w14:paraId="58ECEEDF" w14:textId="77777777" w:rsidR="00053D7C" w:rsidRPr="00D4078B" w:rsidRDefault="00053D7C" w:rsidP="00053D7C">
      <w:pPr>
        <w:pStyle w:val="Heading3"/>
      </w:pPr>
      <w:bookmarkStart w:id="93" w:name="_Toc509995182"/>
      <w:r>
        <w:t>6</w:t>
      </w:r>
      <w:r w:rsidRPr="00D4078B">
        <w:t>.</w:t>
      </w:r>
      <w:r>
        <w:t>1:</w:t>
      </w:r>
      <w:r w:rsidRPr="00D4078B">
        <w:t xml:space="preserve"> </w:t>
      </w:r>
      <w:r>
        <w:t>A</w:t>
      </w:r>
      <w:r w:rsidR="0027662C">
        <w:t>dmissions Policies and Procedures</w:t>
      </w:r>
      <w:bookmarkEnd w:id="93"/>
    </w:p>
    <w:p w14:paraId="1494B4DC" w14:textId="77777777" w:rsidR="00053D7C" w:rsidRPr="00D4078B" w:rsidRDefault="00053D7C" w:rsidP="00053D7C">
      <w:pPr>
        <w:jc w:val="both"/>
        <w:rPr>
          <w:rFonts w:ascii="Arial" w:eastAsia="Times New Roman" w:hAnsi="Arial" w:cs="Arial"/>
          <w:b/>
          <w:bCs/>
          <w:color w:val="000000"/>
          <w:sz w:val="20"/>
          <w:szCs w:val="20"/>
        </w:rPr>
      </w:pPr>
    </w:p>
    <w:p w14:paraId="27EB1937" w14:textId="77777777" w:rsidR="00053D7C" w:rsidRPr="00D4078B" w:rsidRDefault="00053D7C" w:rsidP="00053D7C">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53D7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053D7C">
        <w:rPr>
          <w:rFonts w:ascii="Arial" w:eastAsia="Times New Roman" w:hAnsi="Arial" w:cs="Arial"/>
          <w:b/>
          <w:bCs/>
          <w:color w:val="000000"/>
          <w:sz w:val="20"/>
          <w:szCs w:val="20"/>
        </w:rPr>
        <w:t xml:space="preserve"> education requires </w:t>
      </w:r>
      <w:r w:rsidR="006C4D9B">
        <w:rPr>
          <w:rFonts w:ascii="Arial" w:eastAsia="Times New Roman" w:hAnsi="Arial" w:cs="Arial"/>
          <w:b/>
          <w:bCs/>
          <w:color w:val="000000"/>
          <w:sz w:val="20"/>
          <w:szCs w:val="20"/>
        </w:rPr>
        <w:t>clear</w:t>
      </w:r>
      <w:r w:rsidR="001544EA">
        <w:rPr>
          <w:rFonts w:ascii="Arial" w:eastAsia="Times New Roman" w:hAnsi="Arial" w:cs="Arial"/>
          <w:b/>
          <w:bCs/>
          <w:color w:val="000000"/>
          <w:sz w:val="20"/>
          <w:szCs w:val="20"/>
        </w:rPr>
        <w:t>, transparent,</w:t>
      </w:r>
      <w:r w:rsidR="006C4D9B">
        <w:rPr>
          <w:rFonts w:ascii="Arial" w:eastAsia="Times New Roman" w:hAnsi="Arial" w:cs="Arial"/>
          <w:b/>
          <w:bCs/>
          <w:color w:val="000000"/>
          <w:sz w:val="20"/>
          <w:szCs w:val="20"/>
        </w:rPr>
        <w:t xml:space="preserve"> and effective </w:t>
      </w:r>
      <w:r w:rsidRPr="00053D7C">
        <w:rPr>
          <w:rFonts w:ascii="Arial" w:eastAsia="Times New Roman" w:hAnsi="Arial" w:cs="Arial"/>
          <w:b/>
          <w:bCs/>
          <w:color w:val="000000"/>
          <w:sz w:val="20"/>
          <w:szCs w:val="20"/>
        </w:rPr>
        <w:t xml:space="preserve">admissions </w:t>
      </w:r>
      <w:r>
        <w:rPr>
          <w:rFonts w:ascii="Arial" w:eastAsia="Times New Roman" w:hAnsi="Arial" w:cs="Arial"/>
          <w:b/>
          <w:bCs/>
          <w:color w:val="000000"/>
          <w:sz w:val="20"/>
          <w:szCs w:val="20"/>
        </w:rPr>
        <w:t xml:space="preserve">policies and </w:t>
      </w:r>
      <w:r w:rsidR="0027662C">
        <w:rPr>
          <w:rFonts w:ascii="Arial" w:eastAsia="Times New Roman" w:hAnsi="Arial" w:cs="Arial"/>
          <w:b/>
          <w:bCs/>
          <w:color w:val="000000"/>
          <w:sz w:val="20"/>
          <w:szCs w:val="20"/>
        </w:rPr>
        <w:t xml:space="preserve">procedures </w:t>
      </w:r>
      <w:r w:rsidRPr="00053D7C">
        <w:rPr>
          <w:rFonts w:ascii="Arial" w:eastAsia="Times New Roman" w:hAnsi="Arial" w:cs="Arial"/>
          <w:b/>
          <w:bCs/>
          <w:color w:val="000000"/>
          <w:sz w:val="20"/>
          <w:szCs w:val="20"/>
        </w:rPr>
        <w:t xml:space="preserve">that </w:t>
      </w:r>
      <w:r w:rsidR="00935175">
        <w:rPr>
          <w:rFonts w:ascii="Arial" w:eastAsia="Times New Roman" w:hAnsi="Arial" w:cs="Arial"/>
          <w:b/>
          <w:bCs/>
          <w:color w:val="000000"/>
          <w:sz w:val="20"/>
          <w:szCs w:val="20"/>
        </w:rPr>
        <w:t xml:space="preserve">are appropriate to the expectations of the institution’s </w:t>
      </w:r>
      <w:r w:rsidR="005C134D">
        <w:rPr>
          <w:rFonts w:ascii="Arial" w:eastAsia="Times New Roman" w:hAnsi="Arial" w:cs="Arial"/>
          <w:b/>
          <w:bCs/>
          <w:color w:val="000000"/>
          <w:sz w:val="20"/>
          <w:szCs w:val="20"/>
        </w:rPr>
        <w:t>business</w:t>
      </w:r>
      <w:r w:rsidR="00935175">
        <w:rPr>
          <w:rFonts w:ascii="Arial" w:eastAsia="Times New Roman" w:hAnsi="Arial" w:cs="Arial"/>
          <w:b/>
          <w:bCs/>
          <w:color w:val="000000"/>
          <w:sz w:val="20"/>
          <w:szCs w:val="20"/>
        </w:rPr>
        <w:t xml:space="preserve"> programs and that are implemented in a </w:t>
      </w:r>
      <w:r w:rsidR="00DB523D">
        <w:rPr>
          <w:rFonts w:ascii="Arial" w:eastAsia="Times New Roman" w:hAnsi="Arial" w:cs="Arial"/>
          <w:b/>
          <w:bCs/>
          <w:color w:val="000000"/>
          <w:sz w:val="20"/>
          <w:szCs w:val="20"/>
        </w:rPr>
        <w:t xml:space="preserve">fair and </w:t>
      </w:r>
      <w:r w:rsidR="00935175">
        <w:rPr>
          <w:rFonts w:ascii="Arial" w:eastAsia="Times New Roman" w:hAnsi="Arial" w:cs="Arial"/>
          <w:b/>
          <w:bCs/>
          <w:color w:val="000000"/>
          <w:sz w:val="20"/>
          <w:szCs w:val="20"/>
        </w:rPr>
        <w:t>consistent manner</w:t>
      </w:r>
      <w:r w:rsidRPr="00D4078B">
        <w:rPr>
          <w:rFonts w:ascii="Arial" w:eastAsia="Times New Roman" w:hAnsi="Arial" w:cs="Arial"/>
          <w:b/>
          <w:bCs/>
          <w:sz w:val="20"/>
          <w:szCs w:val="20"/>
        </w:rPr>
        <w:t xml:space="preserve">. </w:t>
      </w:r>
    </w:p>
    <w:p w14:paraId="01331CCA" w14:textId="77777777" w:rsidR="00053D7C" w:rsidRPr="00D4078B" w:rsidRDefault="00053D7C" w:rsidP="00053D7C">
      <w:pPr>
        <w:rPr>
          <w:rFonts w:ascii="Arial" w:eastAsia="Times New Roman" w:hAnsi="Arial" w:cs="Arial"/>
          <w:color w:val="000000"/>
          <w:sz w:val="20"/>
          <w:szCs w:val="20"/>
        </w:rPr>
      </w:pPr>
    </w:p>
    <w:p w14:paraId="20E421A4" w14:textId="77777777" w:rsidR="00FD0817" w:rsidRPr="002D75D5" w:rsidRDefault="00FD0817" w:rsidP="00FD0817">
      <w:pPr>
        <w:rPr>
          <w:rFonts w:ascii="Arial" w:hAnsi="Arial" w:cs="Arial"/>
          <w:sz w:val="20"/>
          <w:szCs w:val="20"/>
        </w:rPr>
      </w:pPr>
    </w:p>
    <w:p w14:paraId="6AEB4327" w14:textId="77777777" w:rsidR="00345B42" w:rsidRPr="002D75D5" w:rsidRDefault="00345B42" w:rsidP="00F016E8">
      <w:pPr>
        <w:pStyle w:val="ListParagraph"/>
        <w:numPr>
          <w:ilvl w:val="0"/>
          <w:numId w:val="114"/>
        </w:numPr>
        <w:ind w:left="360"/>
        <w:rPr>
          <w:sz w:val="20"/>
          <w:szCs w:val="20"/>
        </w:rPr>
      </w:pPr>
      <w:r w:rsidRPr="002D75D5">
        <w:rPr>
          <w:sz w:val="20"/>
          <w:szCs w:val="20"/>
        </w:rPr>
        <w:t xml:space="preserve">Describe the admissions policies and procedures for </w:t>
      </w:r>
      <w:r w:rsidR="00837E96" w:rsidRPr="002D75D5">
        <w:rPr>
          <w:sz w:val="20"/>
          <w:szCs w:val="20"/>
        </w:rPr>
        <w:t xml:space="preserve">each of the </w:t>
      </w:r>
      <w:r w:rsidR="005C134D">
        <w:rPr>
          <w:sz w:val="20"/>
          <w:szCs w:val="20"/>
        </w:rPr>
        <w:t>business</w:t>
      </w:r>
      <w:r w:rsidRPr="002D75D5">
        <w:rPr>
          <w:sz w:val="20"/>
          <w:szCs w:val="20"/>
        </w:rPr>
        <w:t xml:space="preserve"> programs included in the accreditation review.</w:t>
      </w:r>
    </w:p>
    <w:p w14:paraId="5E7C2BCF" w14:textId="77777777" w:rsidR="00345B42" w:rsidRPr="002D75D5" w:rsidRDefault="00345B42" w:rsidP="00345B42">
      <w:pPr>
        <w:pStyle w:val="ListParagraph"/>
        <w:ind w:left="360"/>
        <w:rPr>
          <w:sz w:val="20"/>
          <w:szCs w:val="20"/>
        </w:rPr>
      </w:pPr>
    </w:p>
    <w:p w14:paraId="5CA9975D" w14:textId="77777777" w:rsidR="00837E96" w:rsidRPr="002D75D5" w:rsidRDefault="00837E96" w:rsidP="00F016E8">
      <w:pPr>
        <w:pStyle w:val="ListParagraph"/>
        <w:numPr>
          <w:ilvl w:val="0"/>
          <w:numId w:val="114"/>
        </w:numPr>
        <w:ind w:left="360"/>
        <w:rPr>
          <w:sz w:val="20"/>
          <w:szCs w:val="20"/>
        </w:rPr>
      </w:pPr>
      <w:r w:rsidRPr="002D75D5">
        <w:rPr>
          <w:sz w:val="20"/>
          <w:szCs w:val="20"/>
        </w:rPr>
        <w:t xml:space="preserve">For each of the </w:t>
      </w:r>
      <w:r w:rsidR="005C134D">
        <w:rPr>
          <w:sz w:val="20"/>
          <w:szCs w:val="20"/>
        </w:rPr>
        <w:t>business</w:t>
      </w:r>
      <w:r w:rsidRPr="002D75D5">
        <w:rPr>
          <w:sz w:val="20"/>
          <w:szCs w:val="20"/>
        </w:rPr>
        <w:t xml:space="preserve"> programs included in the accreditation review, demonstrate that the admissions policies and procedures for the program are published, transparent to the public, and consistent with the type of program.</w:t>
      </w:r>
    </w:p>
    <w:p w14:paraId="7120AB97" w14:textId="77777777" w:rsidR="00837E96" w:rsidRPr="002D75D5" w:rsidRDefault="00837E96" w:rsidP="00837E96">
      <w:pPr>
        <w:rPr>
          <w:sz w:val="20"/>
          <w:szCs w:val="20"/>
        </w:rPr>
      </w:pPr>
    </w:p>
    <w:p w14:paraId="0D63B3C6" w14:textId="77777777" w:rsidR="00345B42" w:rsidRPr="002D75D5" w:rsidRDefault="00837E96" w:rsidP="00F016E8">
      <w:pPr>
        <w:pStyle w:val="ListParagraph"/>
        <w:numPr>
          <w:ilvl w:val="0"/>
          <w:numId w:val="114"/>
        </w:numPr>
        <w:ind w:left="360"/>
        <w:rPr>
          <w:sz w:val="20"/>
          <w:szCs w:val="20"/>
        </w:rPr>
      </w:pPr>
      <w:r w:rsidRPr="002D75D5">
        <w:rPr>
          <w:sz w:val="20"/>
          <w:szCs w:val="20"/>
        </w:rPr>
        <w:t xml:space="preserve">For each of the graduate-level </w:t>
      </w:r>
      <w:r w:rsidR="005C134D">
        <w:rPr>
          <w:sz w:val="20"/>
          <w:szCs w:val="20"/>
        </w:rPr>
        <w:t>business</w:t>
      </w:r>
      <w:r w:rsidRPr="002D75D5">
        <w:rPr>
          <w:sz w:val="20"/>
          <w:szCs w:val="20"/>
        </w:rPr>
        <w:t xml:space="preserve"> programs included in the accreditation review, d</w:t>
      </w:r>
      <w:r w:rsidR="00345B42" w:rsidRPr="002D75D5">
        <w:rPr>
          <w:sz w:val="20"/>
          <w:szCs w:val="20"/>
        </w:rPr>
        <w:t xml:space="preserve">emonstrate that the admissions policies or standards for the </w:t>
      </w:r>
      <w:r w:rsidRPr="002D75D5">
        <w:rPr>
          <w:sz w:val="20"/>
          <w:szCs w:val="20"/>
        </w:rPr>
        <w:t>program</w:t>
      </w:r>
      <w:r w:rsidR="00345B42" w:rsidRPr="002D75D5">
        <w:rPr>
          <w:sz w:val="20"/>
          <w:szCs w:val="20"/>
        </w:rPr>
        <w:t xml:space="preserve"> require th</w:t>
      </w:r>
      <w:r w:rsidRPr="002D75D5">
        <w:rPr>
          <w:sz w:val="20"/>
          <w:szCs w:val="20"/>
        </w:rPr>
        <w:t xml:space="preserve">at students have or will have </w:t>
      </w:r>
      <w:r w:rsidR="00345B42" w:rsidRPr="002D75D5">
        <w:rPr>
          <w:sz w:val="20"/>
          <w:szCs w:val="20"/>
        </w:rPr>
        <w:t>completed an appropriate bachelor’s-level degree, diploma, or other equivalent credential prior to admission to the program.</w:t>
      </w:r>
    </w:p>
    <w:p w14:paraId="44F46668" w14:textId="77777777" w:rsidR="00345B42" w:rsidRPr="002D75D5" w:rsidRDefault="00345B42" w:rsidP="00345B42">
      <w:pPr>
        <w:pStyle w:val="ListParagraph"/>
        <w:ind w:left="360"/>
        <w:rPr>
          <w:sz w:val="20"/>
          <w:szCs w:val="20"/>
        </w:rPr>
      </w:pPr>
    </w:p>
    <w:p w14:paraId="6F097573" w14:textId="77777777" w:rsidR="00345B42" w:rsidRPr="002D75D5" w:rsidRDefault="00837E96" w:rsidP="00F016E8">
      <w:pPr>
        <w:pStyle w:val="ListParagraph"/>
        <w:numPr>
          <w:ilvl w:val="0"/>
          <w:numId w:val="114"/>
        </w:numPr>
        <w:ind w:left="360"/>
        <w:rPr>
          <w:sz w:val="20"/>
          <w:szCs w:val="20"/>
        </w:rPr>
      </w:pPr>
      <w:r w:rsidRPr="002D75D5">
        <w:rPr>
          <w:sz w:val="20"/>
          <w:szCs w:val="20"/>
        </w:rPr>
        <w:t xml:space="preserve">For each of the </w:t>
      </w:r>
      <w:r w:rsidR="005C134D">
        <w:rPr>
          <w:sz w:val="20"/>
          <w:szCs w:val="20"/>
        </w:rPr>
        <w:t>business</w:t>
      </w:r>
      <w:r w:rsidRPr="002D75D5">
        <w:rPr>
          <w:sz w:val="20"/>
          <w:szCs w:val="20"/>
        </w:rPr>
        <w:t xml:space="preserve"> programs included in the accreditation review, e</w:t>
      </w:r>
      <w:r w:rsidR="00345B42" w:rsidRPr="002D75D5">
        <w:rPr>
          <w:sz w:val="20"/>
          <w:szCs w:val="20"/>
        </w:rPr>
        <w:t xml:space="preserve">xplain the ways in which the admissions policies and procedures for </w:t>
      </w:r>
      <w:r w:rsidRPr="002D75D5">
        <w:rPr>
          <w:sz w:val="20"/>
          <w:szCs w:val="20"/>
        </w:rPr>
        <w:t>the program</w:t>
      </w:r>
      <w:r w:rsidR="00345B42" w:rsidRPr="002D75D5">
        <w:rPr>
          <w:sz w:val="20"/>
          <w:szCs w:val="20"/>
        </w:rPr>
        <w:t xml:space="preserve"> attempt to ensure that s</w:t>
      </w:r>
      <w:r w:rsidRPr="002D75D5">
        <w:rPr>
          <w:sz w:val="20"/>
          <w:szCs w:val="20"/>
        </w:rPr>
        <w:t>tudents admitted to the program</w:t>
      </w:r>
      <w:r w:rsidR="00345B42" w:rsidRPr="002D75D5">
        <w:rPr>
          <w:sz w:val="20"/>
          <w:szCs w:val="20"/>
        </w:rPr>
        <w:t xml:space="preserve"> have a reasonable chance to succeed.</w:t>
      </w:r>
    </w:p>
    <w:p w14:paraId="58EBBC87" w14:textId="77777777" w:rsidR="00345B42" w:rsidRPr="002D75D5" w:rsidRDefault="00345B42" w:rsidP="00345B42">
      <w:pPr>
        <w:rPr>
          <w:sz w:val="20"/>
          <w:szCs w:val="20"/>
        </w:rPr>
      </w:pPr>
    </w:p>
    <w:p w14:paraId="66AC7BB4" w14:textId="77777777" w:rsidR="005407B7" w:rsidRPr="002D75D5" w:rsidRDefault="005407B7" w:rsidP="00F016E8">
      <w:pPr>
        <w:pStyle w:val="ListParagraph"/>
        <w:numPr>
          <w:ilvl w:val="0"/>
          <w:numId w:val="114"/>
        </w:numPr>
        <w:ind w:left="360"/>
        <w:rPr>
          <w:sz w:val="20"/>
          <w:szCs w:val="20"/>
        </w:rPr>
      </w:pPr>
      <w:r w:rsidRPr="002D75D5">
        <w:rPr>
          <w:sz w:val="20"/>
          <w:szCs w:val="20"/>
        </w:rPr>
        <w:t xml:space="preserve">Describe the ways in which the institution and/or the academic </w:t>
      </w:r>
      <w:r w:rsidR="005C134D">
        <w:rPr>
          <w:sz w:val="20"/>
          <w:szCs w:val="20"/>
        </w:rPr>
        <w:t>business</w:t>
      </w:r>
      <w:r w:rsidRPr="002D75D5">
        <w:rPr>
          <w:sz w:val="20"/>
          <w:szCs w:val="20"/>
        </w:rPr>
        <w:t xml:space="preserve"> unit evaluates</w:t>
      </w:r>
      <w:r w:rsidR="00464B9C">
        <w:rPr>
          <w:sz w:val="20"/>
          <w:szCs w:val="20"/>
        </w:rPr>
        <w:t xml:space="preserve"> </w:t>
      </w:r>
      <w:r w:rsidRPr="002D75D5">
        <w:rPr>
          <w:sz w:val="20"/>
          <w:szCs w:val="20"/>
        </w:rPr>
        <w:t xml:space="preserve">and documents </w:t>
      </w:r>
      <w:r w:rsidR="00464B9C">
        <w:rPr>
          <w:sz w:val="20"/>
          <w:szCs w:val="20"/>
        </w:rPr>
        <w:t>a</w:t>
      </w:r>
      <w:r w:rsidRPr="002D75D5">
        <w:rPr>
          <w:sz w:val="20"/>
          <w:szCs w:val="20"/>
        </w:rPr>
        <w:t>ny transfer credits, courses, modules, etc. that are accepted from other institutions</w:t>
      </w:r>
      <w:r w:rsidR="00B0592B" w:rsidRPr="002D75D5">
        <w:rPr>
          <w:sz w:val="20"/>
          <w:szCs w:val="20"/>
        </w:rPr>
        <w:t xml:space="preserve"> and applied toward </w:t>
      </w:r>
      <w:r w:rsidR="00036139" w:rsidRPr="002D75D5">
        <w:rPr>
          <w:sz w:val="20"/>
          <w:szCs w:val="20"/>
        </w:rPr>
        <w:t xml:space="preserve">satisfying requirements </w:t>
      </w:r>
      <w:r w:rsidR="00B0592B" w:rsidRPr="002D75D5">
        <w:rPr>
          <w:sz w:val="20"/>
          <w:szCs w:val="20"/>
        </w:rPr>
        <w:t xml:space="preserve">in the </w:t>
      </w:r>
      <w:r w:rsidR="005C134D">
        <w:rPr>
          <w:sz w:val="20"/>
          <w:szCs w:val="20"/>
        </w:rPr>
        <w:t>business</w:t>
      </w:r>
      <w:r w:rsidR="00036139" w:rsidRPr="002D75D5">
        <w:rPr>
          <w:sz w:val="20"/>
          <w:szCs w:val="20"/>
        </w:rPr>
        <w:t xml:space="preserve"> </w:t>
      </w:r>
      <w:r w:rsidR="00B0592B" w:rsidRPr="002D75D5">
        <w:rPr>
          <w:sz w:val="20"/>
          <w:szCs w:val="20"/>
        </w:rPr>
        <w:t>programs</w:t>
      </w:r>
      <w:r w:rsidRPr="002D75D5">
        <w:rPr>
          <w:sz w:val="20"/>
          <w:szCs w:val="20"/>
        </w:rPr>
        <w:t>.</w:t>
      </w:r>
    </w:p>
    <w:p w14:paraId="0212A17B" w14:textId="77777777" w:rsidR="005407B7" w:rsidRPr="002D75D5" w:rsidRDefault="005407B7" w:rsidP="005407B7">
      <w:pPr>
        <w:pStyle w:val="ListParagraph"/>
        <w:ind w:left="360"/>
        <w:rPr>
          <w:sz w:val="20"/>
          <w:szCs w:val="20"/>
        </w:rPr>
      </w:pPr>
    </w:p>
    <w:p w14:paraId="1FC98D2E" w14:textId="77777777" w:rsidR="00036139" w:rsidRPr="002D75D5" w:rsidRDefault="00036139" w:rsidP="00F016E8">
      <w:pPr>
        <w:pStyle w:val="ListParagraph"/>
        <w:numPr>
          <w:ilvl w:val="0"/>
          <w:numId w:val="114"/>
        </w:numPr>
        <w:ind w:left="360"/>
        <w:rPr>
          <w:sz w:val="20"/>
          <w:szCs w:val="20"/>
        </w:rPr>
      </w:pPr>
      <w:r w:rsidRPr="002D75D5">
        <w:rPr>
          <w:sz w:val="20"/>
          <w:szCs w:val="20"/>
        </w:rPr>
        <w:t xml:space="preserve">Demonstrate that the policies and procedures governing transfer work ensure that the credits, courses, modules, etc. that are accepted from other institutions are comparable in quality to those comprising the academic </w:t>
      </w:r>
      <w:r w:rsidR="005C134D">
        <w:rPr>
          <w:sz w:val="20"/>
          <w:szCs w:val="20"/>
        </w:rPr>
        <w:t>business</w:t>
      </w:r>
      <w:r w:rsidRPr="002D75D5">
        <w:rPr>
          <w:sz w:val="20"/>
          <w:szCs w:val="20"/>
        </w:rPr>
        <w:t xml:space="preserve"> unit’s own </w:t>
      </w:r>
      <w:r w:rsidR="005C134D">
        <w:rPr>
          <w:sz w:val="20"/>
          <w:szCs w:val="20"/>
        </w:rPr>
        <w:t>business</w:t>
      </w:r>
      <w:r w:rsidRPr="002D75D5">
        <w:rPr>
          <w:sz w:val="20"/>
          <w:szCs w:val="20"/>
        </w:rPr>
        <w:t xml:space="preserve"> programs.</w:t>
      </w:r>
    </w:p>
    <w:p w14:paraId="1239D89C" w14:textId="77777777" w:rsidR="00A8736C" w:rsidRPr="002D75D5" w:rsidRDefault="00A8736C" w:rsidP="00A8736C">
      <w:pPr>
        <w:pStyle w:val="ListParagraph"/>
        <w:ind w:left="360"/>
        <w:rPr>
          <w:sz w:val="20"/>
          <w:szCs w:val="20"/>
        </w:rPr>
      </w:pPr>
    </w:p>
    <w:p w14:paraId="50379A4F" w14:textId="77777777" w:rsidR="00A8736C" w:rsidRPr="002D75D5" w:rsidRDefault="00A8736C" w:rsidP="00F016E8">
      <w:pPr>
        <w:pStyle w:val="ListParagraph"/>
        <w:numPr>
          <w:ilvl w:val="0"/>
          <w:numId w:val="114"/>
        </w:numPr>
        <w:ind w:left="360"/>
        <w:rPr>
          <w:sz w:val="20"/>
          <w:szCs w:val="20"/>
        </w:rPr>
      </w:pPr>
      <w:r w:rsidRPr="002D75D5">
        <w:rPr>
          <w:sz w:val="20"/>
          <w:szCs w:val="20"/>
        </w:rPr>
        <w:t xml:space="preserve">Provide evidence that the policies governing the acceptance of transfer work for credit in </w:t>
      </w:r>
      <w:r w:rsidR="005C134D">
        <w:rPr>
          <w:sz w:val="20"/>
          <w:szCs w:val="20"/>
        </w:rPr>
        <w:t>business</w:t>
      </w:r>
      <w:r w:rsidRPr="002D75D5">
        <w:rPr>
          <w:sz w:val="20"/>
          <w:szCs w:val="20"/>
        </w:rPr>
        <w:t xml:space="preserve"> programs require that the transfer credits/courses/modules/etc. must come from institutions that have appropriate nationally-recognized institutional accreditation or equivalent recognition, approvals, or legal authorizations to award degrees from an appropriate governing or legal body.</w:t>
      </w:r>
    </w:p>
    <w:p w14:paraId="0027A70A" w14:textId="77777777" w:rsidR="007853E3" w:rsidRPr="002D75D5" w:rsidRDefault="007853E3" w:rsidP="007853E3">
      <w:pPr>
        <w:pStyle w:val="ListParagraph"/>
        <w:ind w:left="360"/>
        <w:rPr>
          <w:sz w:val="20"/>
          <w:szCs w:val="20"/>
        </w:rPr>
      </w:pPr>
    </w:p>
    <w:p w14:paraId="0C3FD20C" w14:textId="77777777" w:rsidR="007853E3" w:rsidRPr="002D75D5" w:rsidRDefault="007853E3" w:rsidP="00F016E8">
      <w:pPr>
        <w:pStyle w:val="ListParagraph"/>
        <w:numPr>
          <w:ilvl w:val="0"/>
          <w:numId w:val="114"/>
        </w:numPr>
        <w:ind w:left="360"/>
        <w:rPr>
          <w:sz w:val="20"/>
          <w:szCs w:val="20"/>
        </w:rPr>
      </w:pPr>
      <w:r w:rsidRPr="002D75D5">
        <w:rPr>
          <w:sz w:val="20"/>
          <w:szCs w:val="20"/>
        </w:rPr>
        <w:t xml:space="preserve">Demonstrate that the policies and procedures governing the acceptance of transfer work for credit in </w:t>
      </w:r>
      <w:r w:rsidR="005C134D">
        <w:rPr>
          <w:sz w:val="20"/>
          <w:szCs w:val="20"/>
        </w:rPr>
        <w:t>business</w:t>
      </w:r>
      <w:r w:rsidRPr="002D75D5">
        <w:rPr>
          <w:sz w:val="20"/>
          <w:szCs w:val="20"/>
        </w:rPr>
        <w:t xml:space="preserve"> programs are published and transparent to the public.</w:t>
      </w:r>
    </w:p>
    <w:p w14:paraId="0769DEAC" w14:textId="77777777" w:rsidR="007853E3" w:rsidRPr="002D75D5" w:rsidRDefault="007853E3" w:rsidP="007853E3">
      <w:pPr>
        <w:pStyle w:val="ListParagraph"/>
        <w:ind w:left="360"/>
        <w:rPr>
          <w:sz w:val="20"/>
          <w:szCs w:val="20"/>
        </w:rPr>
      </w:pPr>
    </w:p>
    <w:p w14:paraId="039012D8" w14:textId="77777777" w:rsidR="007853E3" w:rsidRPr="002D75D5" w:rsidRDefault="007853E3" w:rsidP="00F016E8">
      <w:pPr>
        <w:pStyle w:val="ListParagraph"/>
        <w:numPr>
          <w:ilvl w:val="0"/>
          <w:numId w:val="114"/>
        </w:numPr>
        <w:ind w:left="360"/>
        <w:rPr>
          <w:sz w:val="20"/>
          <w:szCs w:val="20"/>
        </w:rPr>
      </w:pPr>
      <w:r w:rsidRPr="002D75D5">
        <w:rPr>
          <w:sz w:val="20"/>
          <w:szCs w:val="20"/>
        </w:rPr>
        <w:t xml:space="preserve">Describe the ways in which the institution and/or the academic </w:t>
      </w:r>
      <w:r w:rsidR="005C134D">
        <w:rPr>
          <w:sz w:val="20"/>
          <w:szCs w:val="20"/>
        </w:rPr>
        <w:t>business</w:t>
      </w:r>
      <w:r w:rsidRPr="002D75D5">
        <w:rPr>
          <w:sz w:val="20"/>
          <w:szCs w:val="20"/>
        </w:rPr>
        <w:t xml:space="preserve"> unit evaluates</w:t>
      </w:r>
      <w:r w:rsidR="00464B9C">
        <w:rPr>
          <w:sz w:val="20"/>
          <w:szCs w:val="20"/>
        </w:rPr>
        <w:t xml:space="preserve"> </w:t>
      </w:r>
      <w:r w:rsidRPr="002D75D5">
        <w:rPr>
          <w:sz w:val="20"/>
          <w:szCs w:val="20"/>
        </w:rPr>
        <w:t>and documents any academic credit that is granted for work or life experience and/or other prior non-academic learning</w:t>
      </w:r>
      <w:r w:rsidR="00464B9C">
        <w:rPr>
          <w:sz w:val="20"/>
          <w:szCs w:val="20"/>
        </w:rPr>
        <w:t xml:space="preserve"> and </w:t>
      </w:r>
      <w:r w:rsidR="00464B9C" w:rsidRPr="002D75D5">
        <w:rPr>
          <w:sz w:val="20"/>
          <w:szCs w:val="20"/>
        </w:rPr>
        <w:t xml:space="preserve">applied toward satisfying requirements in </w:t>
      </w:r>
      <w:r w:rsidR="005C134D">
        <w:rPr>
          <w:sz w:val="20"/>
          <w:szCs w:val="20"/>
        </w:rPr>
        <w:t>business</w:t>
      </w:r>
      <w:r w:rsidR="00464B9C" w:rsidRPr="002D75D5">
        <w:rPr>
          <w:sz w:val="20"/>
          <w:szCs w:val="20"/>
        </w:rPr>
        <w:t xml:space="preserve"> programs</w:t>
      </w:r>
      <w:r w:rsidRPr="002D75D5">
        <w:rPr>
          <w:sz w:val="20"/>
          <w:szCs w:val="20"/>
        </w:rPr>
        <w:t>.</w:t>
      </w:r>
    </w:p>
    <w:p w14:paraId="492F8CB0" w14:textId="77777777" w:rsidR="007853E3" w:rsidRPr="002D75D5" w:rsidRDefault="007853E3" w:rsidP="007853E3">
      <w:pPr>
        <w:pStyle w:val="ListParagraph"/>
        <w:ind w:left="360"/>
        <w:rPr>
          <w:sz w:val="20"/>
          <w:szCs w:val="20"/>
        </w:rPr>
      </w:pPr>
    </w:p>
    <w:p w14:paraId="403512EC" w14:textId="77777777" w:rsidR="007853E3" w:rsidRPr="002D75D5" w:rsidRDefault="007853E3" w:rsidP="00F016E8">
      <w:pPr>
        <w:pStyle w:val="ListParagraph"/>
        <w:numPr>
          <w:ilvl w:val="0"/>
          <w:numId w:val="114"/>
        </w:numPr>
        <w:ind w:left="360"/>
        <w:rPr>
          <w:sz w:val="20"/>
          <w:szCs w:val="20"/>
        </w:rPr>
      </w:pPr>
      <w:r w:rsidRPr="002D75D5">
        <w:rPr>
          <w:sz w:val="20"/>
          <w:szCs w:val="20"/>
        </w:rPr>
        <w:t xml:space="preserve">Demonstrate that the policies and procedures governing the acceptance of non-academic learning for credit in </w:t>
      </w:r>
      <w:r w:rsidR="005C134D">
        <w:rPr>
          <w:sz w:val="20"/>
          <w:szCs w:val="20"/>
        </w:rPr>
        <w:t>business</w:t>
      </w:r>
      <w:r w:rsidRPr="002D75D5">
        <w:rPr>
          <w:sz w:val="20"/>
          <w:szCs w:val="20"/>
        </w:rPr>
        <w:t xml:space="preserve"> programs ensure that the learning resulting from these experiences is comparable in quality to the learning experiences provided in the academic </w:t>
      </w:r>
      <w:r w:rsidR="005C134D">
        <w:rPr>
          <w:sz w:val="20"/>
          <w:szCs w:val="20"/>
        </w:rPr>
        <w:t>business</w:t>
      </w:r>
      <w:r w:rsidRPr="002D75D5">
        <w:rPr>
          <w:sz w:val="20"/>
          <w:szCs w:val="20"/>
        </w:rPr>
        <w:t xml:space="preserve"> unit’s own </w:t>
      </w:r>
      <w:r w:rsidR="005C134D">
        <w:rPr>
          <w:sz w:val="20"/>
          <w:szCs w:val="20"/>
        </w:rPr>
        <w:t>business</w:t>
      </w:r>
      <w:r w:rsidRPr="002D75D5">
        <w:rPr>
          <w:sz w:val="20"/>
          <w:szCs w:val="20"/>
        </w:rPr>
        <w:t xml:space="preserve"> programs.</w:t>
      </w:r>
    </w:p>
    <w:p w14:paraId="4F23ADDE" w14:textId="77777777" w:rsidR="002D75D5" w:rsidRPr="002D75D5" w:rsidRDefault="002D75D5" w:rsidP="002D75D5">
      <w:pPr>
        <w:pStyle w:val="ListParagraph"/>
        <w:ind w:left="360"/>
        <w:rPr>
          <w:sz w:val="20"/>
          <w:szCs w:val="20"/>
        </w:rPr>
      </w:pPr>
    </w:p>
    <w:p w14:paraId="26D1F817" w14:textId="77777777" w:rsidR="002D75D5" w:rsidRPr="002D75D5" w:rsidRDefault="002D75D5" w:rsidP="00F016E8">
      <w:pPr>
        <w:pStyle w:val="ListParagraph"/>
        <w:numPr>
          <w:ilvl w:val="0"/>
          <w:numId w:val="114"/>
        </w:numPr>
        <w:ind w:left="360"/>
        <w:rPr>
          <w:sz w:val="20"/>
          <w:szCs w:val="20"/>
        </w:rPr>
      </w:pPr>
      <w:r w:rsidRPr="002D75D5">
        <w:rPr>
          <w:sz w:val="20"/>
          <w:szCs w:val="20"/>
        </w:rPr>
        <w:t xml:space="preserve">Demonstrate that the policies and procedures governing the acceptance of non-academic learning for credit in </w:t>
      </w:r>
      <w:r w:rsidR="005C134D">
        <w:rPr>
          <w:sz w:val="20"/>
          <w:szCs w:val="20"/>
        </w:rPr>
        <w:t>business</w:t>
      </w:r>
      <w:r w:rsidRPr="002D75D5">
        <w:rPr>
          <w:sz w:val="20"/>
          <w:szCs w:val="20"/>
        </w:rPr>
        <w:t xml:space="preserve"> programs are published and transparent to the public.</w:t>
      </w:r>
    </w:p>
    <w:p w14:paraId="6027470C" w14:textId="77777777" w:rsidR="002D75D5" w:rsidRPr="002D75D5" w:rsidRDefault="002D75D5" w:rsidP="002D75D5">
      <w:pPr>
        <w:rPr>
          <w:sz w:val="20"/>
          <w:szCs w:val="20"/>
        </w:rPr>
      </w:pPr>
    </w:p>
    <w:p w14:paraId="5DDD7624" w14:textId="77777777" w:rsidR="002D75D5" w:rsidRPr="002D75D5" w:rsidRDefault="002D75D5" w:rsidP="00F016E8">
      <w:pPr>
        <w:pStyle w:val="ListParagraph"/>
        <w:numPr>
          <w:ilvl w:val="0"/>
          <w:numId w:val="114"/>
        </w:numPr>
        <w:ind w:left="360"/>
        <w:rPr>
          <w:sz w:val="20"/>
          <w:szCs w:val="20"/>
        </w:rPr>
      </w:pPr>
      <w:r w:rsidRPr="002D75D5">
        <w:rPr>
          <w:sz w:val="20"/>
          <w:szCs w:val="20"/>
        </w:rPr>
        <w:lastRenderedPageBreak/>
        <w:t xml:space="preserve">For each of the </w:t>
      </w:r>
      <w:r w:rsidR="005C134D">
        <w:rPr>
          <w:sz w:val="20"/>
          <w:szCs w:val="20"/>
        </w:rPr>
        <w:t>business</w:t>
      </w:r>
      <w:r w:rsidRPr="002D75D5">
        <w:rPr>
          <w:sz w:val="20"/>
          <w:szCs w:val="20"/>
        </w:rPr>
        <w:t xml:space="preserve"> programs included in the accreditation review, describe any exceptions that were made in the administration of the admissions policies for the program during the self-study year, and provide a rationale and justification for these exceptions.</w:t>
      </w:r>
    </w:p>
    <w:p w14:paraId="140A3AAB" w14:textId="77777777" w:rsidR="002D75D5" w:rsidRPr="002D75D5" w:rsidRDefault="002D75D5" w:rsidP="002D75D5">
      <w:pPr>
        <w:pStyle w:val="ListParagraph"/>
        <w:ind w:left="360"/>
        <w:rPr>
          <w:sz w:val="20"/>
          <w:szCs w:val="20"/>
        </w:rPr>
      </w:pPr>
    </w:p>
    <w:p w14:paraId="677961B3" w14:textId="77777777" w:rsidR="0073404F" w:rsidRPr="002D75D5" w:rsidRDefault="0073404F" w:rsidP="0073404F">
      <w:pPr>
        <w:rPr>
          <w:rFonts w:ascii="Arial" w:eastAsia="Times New Roman" w:hAnsi="Arial" w:cs="Arial"/>
          <w:sz w:val="20"/>
          <w:szCs w:val="20"/>
        </w:rPr>
      </w:pPr>
    </w:p>
    <w:p w14:paraId="36A5F6FB" w14:textId="77777777" w:rsidR="00053D7C" w:rsidRPr="002D75D5" w:rsidRDefault="00053D7C" w:rsidP="00053D7C">
      <w:pPr>
        <w:rPr>
          <w:rFonts w:ascii="Arial" w:hAnsi="Arial" w:cs="Arial"/>
          <w:sz w:val="20"/>
          <w:szCs w:val="20"/>
        </w:rPr>
      </w:pPr>
    </w:p>
    <w:p w14:paraId="1800C4B1" w14:textId="77777777" w:rsidR="0073404F" w:rsidRPr="002D75D5" w:rsidRDefault="0073404F" w:rsidP="00053D7C">
      <w:pPr>
        <w:rPr>
          <w:rFonts w:ascii="Arial" w:hAnsi="Arial" w:cs="Arial"/>
          <w:sz w:val="20"/>
          <w:szCs w:val="20"/>
        </w:rPr>
      </w:pPr>
    </w:p>
    <w:p w14:paraId="7086750B" w14:textId="77777777" w:rsidR="0073404F" w:rsidRPr="002D75D5" w:rsidRDefault="0073404F" w:rsidP="00053D7C">
      <w:pPr>
        <w:rPr>
          <w:rFonts w:ascii="Arial" w:hAnsi="Arial" w:cs="Arial"/>
          <w:sz w:val="20"/>
          <w:szCs w:val="20"/>
        </w:rPr>
        <w:sectPr w:rsidR="0073404F" w:rsidRPr="002D75D5"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7145106B" w14:textId="77777777" w:rsidR="00DB523D" w:rsidRPr="00D4078B" w:rsidRDefault="00DB523D" w:rsidP="00DB523D">
      <w:pPr>
        <w:pStyle w:val="Heading3"/>
      </w:pPr>
      <w:bookmarkStart w:id="94" w:name="_Toc509995183"/>
      <w:r>
        <w:lastRenderedPageBreak/>
        <w:t>6</w:t>
      </w:r>
      <w:r w:rsidRPr="00D4078B">
        <w:t>.</w:t>
      </w:r>
      <w:r>
        <w:t>2:</w:t>
      </w:r>
      <w:r w:rsidRPr="00D4078B">
        <w:t xml:space="preserve"> </w:t>
      </w:r>
      <w:r>
        <w:t>Academic Policies and Procedures</w:t>
      </w:r>
      <w:bookmarkEnd w:id="94"/>
    </w:p>
    <w:p w14:paraId="0193C898" w14:textId="77777777" w:rsidR="00DB523D" w:rsidRPr="00D4078B" w:rsidRDefault="00DB523D" w:rsidP="00DB523D">
      <w:pPr>
        <w:jc w:val="both"/>
        <w:rPr>
          <w:rFonts w:ascii="Arial" w:eastAsia="Times New Roman" w:hAnsi="Arial" w:cs="Arial"/>
          <w:b/>
          <w:bCs/>
          <w:color w:val="000000"/>
          <w:sz w:val="20"/>
          <w:szCs w:val="20"/>
        </w:rPr>
      </w:pPr>
    </w:p>
    <w:p w14:paraId="1D831C1A" w14:textId="77777777" w:rsidR="00DB523D" w:rsidRPr="00D4078B" w:rsidRDefault="00344D99" w:rsidP="00DB523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344D99">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344D99">
        <w:rPr>
          <w:rFonts w:ascii="Arial" w:eastAsia="Times New Roman" w:hAnsi="Arial" w:cs="Arial"/>
          <w:b/>
          <w:bCs/>
          <w:color w:val="000000"/>
          <w:sz w:val="20"/>
          <w:szCs w:val="20"/>
        </w:rPr>
        <w:t xml:space="preserve"> education requires clear, transparent, and effective policies and procedures pertaining to student academic performance and progression toward degree completion. These policies and procedures must be applied in a fair and consistent manner</w:t>
      </w:r>
      <w:r w:rsidR="00DB523D" w:rsidRPr="00D4078B">
        <w:rPr>
          <w:rFonts w:ascii="Arial" w:eastAsia="Times New Roman" w:hAnsi="Arial" w:cs="Arial"/>
          <w:b/>
          <w:bCs/>
          <w:sz w:val="20"/>
          <w:szCs w:val="20"/>
        </w:rPr>
        <w:t xml:space="preserve">. </w:t>
      </w:r>
    </w:p>
    <w:p w14:paraId="49D9E3B8" w14:textId="77777777" w:rsidR="00DB523D" w:rsidRPr="00D4078B" w:rsidRDefault="00DB523D" w:rsidP="00DB523D">
      <w:pPr>
        <w:rPr>
          <w:rFonts w:ascii="Arial" w:eastAsia="Times New Roman" w:hAnsi="Arial" w:cs="Arial"/>
          <w:color w:val="000000"/>
          <w:sz w:val="20"/>
          <w:szCs w:val="20"/>
        </w:rPr>
      </w:pPr>
    </w:p>
    <w:p w14:paraId="4701D9C1" w14:textId="77777777" w:rsidR="006360A5" w:rsidRPr="002D75D5" w:rsidRDefault="006360A5" w:rsidP="006360A5">
      <w:pPr>
        <w:rPr>
          <w:rFonts w:ascii="Arial" w:hAnsi="Arial" w:cs="Arial"/>
          <w:sz w:val="20"/>
          <w:szCs w:val="20"/>
        </w:rPr>
      </w:pPr>
    </w:p>
    <w:p w14:paraId="2D0BA36C" w14:textId="77777777" w:rsidR="006360A5" w:rsidRDefault="00965C45" w:rsidP="00F016E8">
      <w:pPr>
        <w:pStyle w:val="ListParagraph"/>
        <w:numPr>
          <w:ilvl w:val="0"/>
          <w:numId w:val="116"/>
        </w:numPr>
        <w:ind w:left="360"/>
        <w:rPr>
          <w:sz w:val="20"/>
          <w:szCs w:val="20"/>
        </w:rPr>
      </w:pPr>
      <w:r>
        <w:rPr>
          <w:sz w:val="20"/>
          <w:szCs w:val="20"/>
        </w:rPr>
        <w:t xml:space="preserve">For each of the </w:t>
      </w:r>
      <w:r w:rsidR="005C134D">
        <w:rPr>
          <w:sz w:val="20"/>
          <w:szCs w:val="20"/>
        </w:rPr>
        <w:t>business</w:t>
      </w:r>
      <w:r>
        <w:rPr>
          <w:sz w:val="20"/>
          <w:szCs w:val="20"/>
        </w:rPr>
        <w:t xml:space="preserve"> programs included in the accreditation review, d</w:t>
      </w:r>
      <w:r w:rsidR="006360A5" w:rsidRPr="002D75D5">
        <w:rPr>
          <w:sz w:val="20"/>
          <w:szCs w:val="20"/>
        </w:rPr>
        <w:t xml:space="preserve">escribe the </w:t>
      </w:r>
      <w:r w:rsidR="00A92AEB">
        <w:rPr>
          <w:sz w:val="20"/>
          <w:szCs w:val="20"/>
        </w:rPr>
        <w:t>academic</w:t>
      </w:r>
      <w:r w:rsidR="006360A5" w:rsidRPr="002D75D5">
        <w:rPr>
          <w:sz w:val="20"/>
          <w:szCs w:val="20"/>
        </w:rPr>
        <w:t xml:space="preserve"> policies and procedures </w:t>
      </w:r>
      <w:r w:rsidR="00A92AEB">
        <w:rPr>
          <w:sz w:val="20"/>
          <w:szCs w:val="20"/>
        </w:rPr>
        <w:t>pertaining to</w:t>
      </w:r>
      <w:r w:rsidR="006360A5" w:rsidRPr="002D75D5">
        <w:rPr>
          <w:sz w:val="20"/>
          <w:szCs w:val="20"/>
        </w:rPr>
        <w:t xml:space="preserve"> the program</w:t>
      </w:r>
      <w:r w:rsidR="001966F3">
        <w:rPr>
          <w:sz w:val="20"/>
          <w:szCs w:val="20"/>
        </w:rPr>
        <w:t>,</w:t>
      </w:r>
      <w:r w:rsidR="006360A5" w:rsidRPr="002D75D5">
        <w:rPr>
          <w:sz w:val="20"/>
          <w:szCs w:val="20"/>
        </w:rPr>
        <w:t xml:space="preserve"> </w:t>
      </w:r>
      <w:r>
        <w:rPr>
          <w:sz w:val="20"/>
          <w:szCs w:val="20"/>
        </w:rPr>
        <w:t xml:space="preserve">and demonstrate that they clearly </w:t>
      </w:r>
      <w:r w:rsidR="001966F3">
        <w:rPr>
          <w:sz w:val="20"/>
          <w:szCs w:val="20"/>
        </w:rPr>
        <w:t xml:space="preserve">delineate standards, conditions, </w:t>
      </w:r>
      <w:r w:rsidR="00E51221">
        <w:rPr>
          <w:sz w:val="20"/>
          <w:szCs w:val="20"/>
        </w:rPr>
        <w:t xml:space="preserve">processes, </w:t>
      </w:r>
      <w:r w:rsidR="001966F3">
        <w:rPr>
          <w:sz w:val="20"/>
          <w:szCs w:val="20"/>
        </w:rPr>
        <w:t>or criteria for:</w:t>
      </w:r>
    </w:p>
    <w:p w14:paraId="328925B3" w14:textId="77777777" w:rsidR="001966F3" w:rsidRDefault="001966F3" w:rsidP="001966F3">
      <w:pPr>
        <w:pStyle w:val="ListParagraph"/>
        <w:ind w:left="360"/>
        <w:rPr>
          <w:sz w:val="20"/>
          <w:szCs w:val="20"/>
        </w:rPr>
      </w:pPr>
    </w:p>
    <w:p w14:paraId="52781819" w14:textId="77777777" w:rsidR="001966F3" w:rsidRPr="001966F3" w:rsidRDefault="001966F3" w:rsidP="00F016E8">
      <w:pPr>
        <w:pStyle w:val="ListParagraph"/>
        <w:numPr>
          <w:ilvl w:val="0"/>
          <w:numId w:val="117"/>
        </w:numPr>
        <w:ind w:left="720"/>
        <w:rPr>
          <w:sz w:val="20"/>
          <w:szCs w:val="20"/>
        </w:rPr>
      </w:pPr>
      <w:r w:rsidRPr="001966F3">
        <w:rPr>
          <w:sz w:val="20"/>
          <w:szCs w:val="20"/>
        </w:rPr>
        <w:t>The academic performance of students;</w:t>
      </w:r>
    </w:p>
    <w:p w14:paraId="64414947" w14:textId="77777777" w:rsidR="001966F3" w:rsidRPr="001966F3" w:rsidRDefault="001966F3" w:rsidP="001966F3">
      <w:pPr>
        <w:pStyle w:val="ListParagraph"/>
        <w:ind w:left="1080"/>
        <w:rPr>
          <w:sz w:val="20"/>
          <w:szCs w:val="20"/>
        </w:rPr>
      </w:pPr>
    </w:p>
    <w:p w14:paraId="37A50C99" w14:textId="77777777" w:rsidR="001966F3" w:rsidRPr="001966F3" w:rsidRDefault="001966F3" w:rsidP="00F016E8">
      <w:pPr>
        <w:pStyle w:val="ListParagraph"/>
        <w:numPr>
          <w:ilvl w:val="0"/>
          <w:numId w:val="117"/>
        </w:numPr>
        <w:ind w:left="720"/>
        <w:rPr>
          <w:sz w:val="20"/>
          <w:szCs w:val="20"/>
        </w:rPr>
      </w:pPr>
      <w:r w:rsidRPr="001966F3">
        <w:rPr>
          <w:sz w:val="20"/>
          <w:szCs w:val="20"/>
        </w:rPr>
        <w:t>The satisfactory academic progress of students toward completion of degree programs;</w:t>
      </w:r>
    </w:p>
    <w:p w14:paraId="51E12153" w14:textId="77777777" w:rsidR="001966F3" w:rsidRPr="001966F3" w:rsidRDefault="001966F3" w:rsidP="001966F3">
      <w:pPr>
        <w:pStyle w:val="ListParagraph"/>
        <w:ind w:left="1080"/>
        <w:rPr>
          <w:sz w:val="20"/>
          <w:szCs w:val="20"/>
        </w:rPr>
      </w:pPr>
    </w:p>
    <w:p w14:paraId="44C83B87" w14:textId="77777777" w:rsidR="001966F3" w:rsidRPr="001966F3" w:rsidRDefault="001966F3" w:rsidP="00F016E8">
      <w:pPr>
        <w:pStyle w:val="ListParagraph"/>
        <w:numPr>
          <w:ilvl w:val="0"/>
          <w:numId w:val="117"/>
        </w:numPr>
        <w:ind w:left="720"/>
        <w:rPr>
          <w:sz w:val="20"/>
          <w:szCs w:val="20"/>
        </w:rPr>
      </w:pPr>
      <w:r w:rsidRPr="001966F3">
        <w:rPr>
          <w:sz w:val="20"/>
          <w:szCs w:val="20"/>
        </w:rPr>
        <w:t>The identification of retention issues and at-risk students;</w:t>
      </w:r>
    </w:p>
    <w:p w14:paraId="50A083BB" w14:textId="77777777" w:rsidR="001966F3" w:rsidRPr="001966F3" w:rsidRDefault="001966F3" w:rsidP="001966F3">
      <w:pPr>
        <w:pStyle w:val="ListParagraph"/>
        <w:ind w:left="1080"/>
        <w:rPr>
          <w:sz w:val="20"/>
          <w:szCs w:val="20"/>
        </w:rPr>
      </w:pPr>
    </w:p>
    <w:p w14:paraId="38EA8708" w14:textId="77777777" w:rsidR="001966F3" w:rsidRPr="001966F3" w:rsidRDefault="001966F3" w:rsidP="00F016E8">
      <w:pPr>
        <w:pStyle w:val="ListParagraph"/>
        <w:numPr>
          <w:ilvl w:val="0"/>
          <w:numId w:val="117"/>
        </w:numPr>
        <w:ind w:left="720"/>
        <w:rPr>
          <w:sz w:val="20"/>
          <w:szCs w:val="20"/>
        </w:rPr>
      </w:pPr>
      <w:r w:rsidRPr="001966F3">
        <w:rPr>
          <w:sz w:val="20"/>
          <w:szCs w:val="20"/>
        </w:rPr>
        <w:t>The provision of academic counseling and support services when needed;</w:t>
      </w:r>
    </w:p>
    <w:p w14:paraId="184B1F8A" w14:textId="77777777" w:rsidR="001966F3" w:rsidRPr="001966F3" w:rsidRDefault="001966F3" w:rsidP="001966F3">
      <w:pPr>
        <w:pStyle w:val="ListParagraph"/>
        <w:ind w:left="1080"/>
        <w:rPr>
          <w:sz w:val="20"/>
          <w:szCs w:val="20"/>
        </w:rPr>
      </w:pPr>
    </w:p>
    <w:p w14:paraId="1505BE9D" w14:textId="77777777" w:rsidR="001966F3" w:rsidRPr="001966F3" w:rsidRDefault="001966F3" w:rsidP="00F016E8">
      <w:pPr>
        <w:pStyle w:val="ListParagraph"/>
        <w:numPr>
          <w:ilvl w:val="0"/>
          <w:numId w:val="117"/>
        </w:numPr>
        <w:ind w:left="720"/>
        <w:rPr>
          <w:sz w:val="20"/>
          <w:szCs w:val="20"/>
        </w:rPr>
      </w:pPr>
      <w:r w:rsidRPr="001966F3">
        <w:rPr>
          <w:sz w:val="20"/>
          <w:szCs w:val="20"/>
        </w:rPr>
        <w:t>The placement of students on academic sanction (e.g., warning, probation, suspension, etc.);</w:t>
      </w:r>
    </w:p>
    <w:p w14:paraId="186E3978" w14:textId="77777777" w:rsidR="001966F3" w:rsidRPr="001966F3" w:rsidRDefault="001966F3" w:rsidP="001966F3">
      <w:pPr>
        <w:pStyle w:val="ListParagraph"/>
        <w:ind w:left="1080"/>
        <w:rPr>
          <w:sz w:val="20"/>
          <w:szCs w:val="20"/>
        </w:rPr>
      </w:pPr>
    </w:p>
    <w:p w14:paraId="579F7F6B" w14:textId="77777777" w:rsidR="001966F3" w:rsidRPr="00290949" w:rsidRDefault="001966F3" w:rsidP="00F016E8">
      <w:pPr>
        <w:pStyle w:val="ListParagraph"/>
        <w:numPr>
          <w:ilvl w:val="0"/>
          <w:numId w:val="117"/>
        </w:numPr>
        <w:ind w:left="720"/>
        <w:rPr>
          <w:sz w:val="20"/>
          <w:szCs w:val="20"/>
        </w:rPr>
      </w:pPr>
      <w:r w:rsidRPr="00290949">
        <w:rPr>
          <w:sz w:val="20"/>
          <w:szCs w:val="20"/>
        </w:rPr>
        <w:t>The dismissal of students from programs when necessary.</w:t>
      </w:r>
    </w:p>
    <w:p w14:paraId="1CE80902" w14:textId="77777777" w:rsidR="00A92AEB" w:rsidRPr="00290949" w:rsidRDefault="00A92AEB" w:rsidP="00A92AEB">
      <w:pPr>
        <w:pStyle w:val="ListParagraph"/>
        <w:ind w:left="360"/>
        <w:rPr>
          <w:sz w:val="20"/>
          <w:szCs w:val="20"/>
        </w:rPr>
      </w:pPr>
    </w:p>
    <w:p w14:paraId="0CAE631A" w14:textId="77777777" w:rsidR="00A92AEB" w:rsidRPr="00290949" w:rsidRDefault="00A92AEB" w:rsidP="00F016E8">
      <w:pPr>
        <w:pStyle w:val="ListParagraph"/>
        <w:numPr>
          <w:ilvl w:val="0"/>
          <w:numId w:val="116"/>
        </w:numPr>
        <w:ind w:left="360"/>
        <w:rPr>
          <w:sz w:val="20"/>
          <w:szCs w:val="20"/>
        </w:rPr>
      </w:pPr>
      <w:r w:rsidRPr="00290949">
        <w:rPr>
          <w:sz w:val="20"/>
          <w:szCs w:val="20"/>
        </w:rPr>
        <w:t xml:space="preserve">For each of the </w:t>
      </w:r>
      <w:r w:rsidR="005C134D" w:rsidRPr="00290949">
        <w:rPr>
          <w:sz w:val="20"/>
          <w:szCs w:val="20"/>
        </w:rPr>
        <w:t>business</w:t>
      </w:r>
      <w:r w:rsidRPr="00290949">
        <w:rPr>
          <w:sz w:val="20"/>
          <w:szCs w:val="20"/>
        </w:rPr>
        <w:t xml:space="preserve"> programs included in the accreditation review, demonstrate that the </w:t>
      </w:r>
      <w:r w:rsidR="00965C45" w:rsidRPr="00290949">
        <w:rPr>
          <w:sz w:val="20"/>
          <w:szCs w:val="20"/>
        </w:rPr>
        <w:t>academic</w:t>
      </w:r>
      <w:r w:rsidRPr="00290949">
        <w:rPr>
          <w:sz w:val="20"/>
          <w:szCs w:val="20"/>
        </w:rPr>
        <w:t xml:space="preserve"> policies and procedures </w:t>
      </w:r>
      <w:r w:rsidR="00965C45" w:rsidRPr="00290949">
        <w:rPr>
          <w:sz w:val="20"/>
          <w:szCs w:val="20"/>
        </w:rPr>
        <w:t>pertaining to</w:t>
      </w:r>
      <w:r w:rsidRPr="00290949">
        <w:rPr>
          <w:sz w:val="20"/>
          <w:szCs w:val="20"/>
        </w:rPr>
        <w:t xml:space="preserve"> the program are published</w:t>
      </w:r>
      <w:r w:rsidR="00965C45" w:rsidRPr="00290949">
        <w:rPr>
          <w:sz w:val="20"/>
          <w:szCs w:val="20"/>
        </w:rPr>
        <w:t xml:space="preserve"> and </w:t>
      </w:r>
      <w:r w:rsidRPr="00290949">
        <w:rPr>
          <w:sz w:val="20"/>
          <w:szCs w:val="20"/>
        </w:rPr>
        <w:t>tr</w:t>
      </w:r>
      <w:r w:rsidR="00965C45" w:rsidRPr="00290949">
        <w:rPr>
          <w:sz w:val="20"/>
          <w:szCs w:val="20"/>
        </w:rPr>
        <w:t>ansparent to the public</w:t>
      </w:r>
      <w:r w:rsidRPr="00290949">
        <w:rPr>
          <w:sz w:val="20"/>
          <w:szCs w:val="20"/>
        </w:rPr>
        <w:t>.</w:t>
      </w:r>
    </w:p>
    <w:p w14:paraId="191C99F7" w14:textId="77777777" w:rsidR="00965C45" w:rsidRPr="00290949" w:rsidRDefault="00965C45" w:rsidP="00965C45">
      <w:pPr>
        <w:pStyle w:val="ListParagraph"/>
        <w:ind w:left="360"/>
        <w:rPr>
          <w:sz w:val="20"/>
          <w:szCs w:val="20"/>
        </w:rPr>
      </w:pPr>
    </w:p>
    <w:p w14:paraId="794B5113" w14:textId="77777777" w:rsidR="00A92AEB" w:rsidRPr="00290949" w:rsidRDefault="00EB1277" w:rsidP="00F016E8">
      <w:pPr>
        <w:pStyle w:val="ListParagraph"/>
        <w:numPr>
          <w:ilvl w:val="0"/>
          <w:numId w:val="116"/>
        </w:numPr>
        <w:ind w:left="360"/>
        <w:rPr>
          <w:sz w:val="20"/>
          <w:szCs w:val="20"/>
        </w:rPr>
      </w:pPr>
      <w:r w:rsidRPr="00290949">
        <w:rPr>
          <w:sz w:val="20"/>
          <w:szCs w:val="20"/>
        </w:rPr>
        <w:t xml:space="preserve">For each of the </w:t>
      </w:r>
      <w:r w:rsidR="005C134D" w:rsidRPr="00290949">
        <w:rPr>
          <w:sz w:val="20"/>
          <w:szCs w:val="20"/>
        </w:rPr>
        <w:t>business</w:t>
      </w:r>
      <w:r w:rsidRPr="00290949">
        <w:rPr>
          <w:sz w:val="20"/>
          <w:szCs w:val="20"/>
        </w:rPr>
        <w:t xml:space="preserve"> programs included in the accreditation review, demonstrate the effectiveness of the institution’s and/or the academic </w:t>
      </w:r>
      <w:r w:rsidR="005C134D" w:rsidRPr="00290949">
        <w:rPr>
          <w:sz w:val="20"/>
          <w:szCs w:val="20"/>
        </w:rPr>
        <w:t>business</w:t>
      </w:r>
      <w:r w:rsidRPr="00290949">
        <w:rPr>
          <w:sz w:val="20"/>
          <w:szCs w:val="20"/>
        </w:rPr>
        <w:t xml:space="preserve"> unit’s policies and procedures</w:t>
      </w:r>
      <w:r w:rsidR="00BD65C2" w:rsidRPr="00290949">
        <w:rPr>
          <w:sz w:val="20"/>
          <w:szCs w:val="20"/>
        </w:rPr>
        <w:t xml:space="preserve"> relating to the academic performance of students and the satisfactory progress of students toward completion of their degree programs. </w:t>
      </w:r>
    </w:p>
    <w:p w14:paraId="59723685" w14:textId="77777777" w:rsidR="00940251" w:rsidRPr="00290949" w:rsidRDefault="00940251" w:rsidP="00940251">
      <w:pPr>
        <w:pStyle w:val="ListParagraph"/>
        <w:ind w:left="360"/>
        <w:rPr>
          <w:sz w:val="20"/>
          <w:szCs w:val="20"/>
        </w:rPr>
      </w:pPr>
    </w:p>
    <w:p w14:paraId="0DA26675" w14:textId="77777777" w:rsidR="00940251" w:rsidRPr="00290949" w:rsidRDefault="006E5878" w:rsidP="00F016E8">
      <w:pPr>
        <w:pStyle w:val="ListParagraph"/>
        <w:numPr>
          <w:ilvl w:val="0"/>
          <w:numId w:val="116"/>
        </w:numPr>
        <w:ind w:left="360"/>
        <w:rPr>
          <w:sz w:val="20"/>
          <w:szCs w:val="20"/>
        </w:rPr>
      </w:pPr>
      <w:r w:rsidRPr="00290949">
        <w:rPr>
          <w:sz w:val="20"/>
          <w:szCs w:val="20"/>
        </w:rPr>
        <w:t xml:space="preserve">Provide Table </w:t>
      </w:r>
      <w:r w:rsidR="00940251" w:rsidRPr="00290949">
        <w:rPr>
          <w:sz w:val="20"/>
          <w:szCs w:val="20"/>
        </w:rPr>
        <w:t>6-1: Students Subject to Academic San</w:t>
      </w:r>
      <w:r w:rsidR="00D2271C" w:rsidRPr="00290949">
        <w:rPr>
          <w:sz w:val="20"/>
          <w:szCs w:val="20"/>
        </w:rPr>
        <w:t>ction</w:t>
      </w:r>
      <w:r w:rsidR="008F2CEC" w:rsidRPr="00290949">
        <w:rPr>
          <w:sz w:val="20"/>
          <w:szCs w:val="20"/>
        </w:rPr>
        <w:t>s</w:t>
      </w:r>
    </w:p>
    <w:p w14:paraId="2A415DB0" w14:textId="77777777" w:rsidR="00D2271C" w:rsidRPr="00290949" w:rsidRDefault="00D2271C" w:rsidP="00D2271C">
      <w:pPr>
        <w:pStyle w:val="ListParagraph"/>
        <w:ind w:left="360"/>
        <w:rPr>
          <w:sz w:val="20"/>
          <w:szCs w:val="20"/>
        </w:rPr>
      </w:pPr>
    </w:p>
    <w:p w14:paraId="28B3F1D8" w14:textId="77777777" w:rsidR="00E107CA" w:rsidRPr="00E107CA" w:rsidRDefault="00E107CA" w:rsidP="00F016E8">
      <w:pPr>
        <w:pStyle w:val="ListParagraph"/>
        <w:numPr>
          <w:ilvl w:val="0"/>
          <w:numId w:val="116"/>
        </w:numPr>
        <w:ind w:left="360"/>
        <w:rPr>
          <w:sz w:val="20"/>
          <w:szCs w:val="20"/>
        </w:rPr>
      </w:pPr>
      <w:r w:rsidRPr="00E107CA">
        <w:rPr>
          <w:sz w:val="20"/>
          <w:szCs w:val="20"/>
        </w:rPr>
        <w:t xml:space="preserve">For each of the </w:t>
      </w:r>
      <w:r w:rsidR="005C134D">
        <w:rPr>
          <w:sz w:val="20"/>
          <w:szCs w:val="20"/>
        </w:rPr>
        <w:t>business</w:t>
      </w:r>
      <w:r w:rsidRPr="00E107CA">
        <w:rPr>
          <w:sz w:val="20"/>
          <w:szCs w:val="20"/>
        </w:rPr>
        <w:t xml:space="preserve"> programs included in the accreditation review, describe any exceptions that were made in the administration of the </w:t>
      </w:r>
      <w:r>
        <w:rPr>
          <w:sz w:val="20"/>
          <w:szCs w:val="20"/>
        </w:rPr>
        <w:t>academic</w:t>
      </w:r>
      <w:r w:rsidRPr="00E107CA">
        <w:rPr>
          <w:sz w:val="20"/>
          <w:szCs w:val="20"/>
        </w:rPr>
        <w:t xml:space="preserve"> policies for the program during the self-study year, and provide a rationale and justification for these exceptions.</w:t>
      </w:r>
    </w:p>
    <w:p w14:paraId="1A51BB32" w14:textId="77777777" w:rsidR="002B16E2" w:rsidRPr="00E107CA" w:rsidRDefault="002B16E2" w:rsidP="002B16E2">
      <w:pPr>
        <w:rPr>
          <w:rFonts w:ascii="Arial" w:hAnsi="Arial" w:cs="Arial"/>
          <w:sz w:val="20"/>
          <w:szCs w:val="20"/>
        </w:rPr>
      </w:pPr>
    </w:p>
    <w:p w14:paraId="4C872AD4" w14:textId="77777777" w:rsidR="002B16E2" w:rsidRPr="00E107CA" w:rsidRDefault="002B16E2" w:rsidP="002B16E2">
      <w:pPr>
        <w:rPr>
          <w:rFonts w:ascii="Arial" w:hAnsi="Arial" w:cs="Arial"/>
        </w:rPr>
      </w:pPr>
    </w:p>
    <w:p w14:paraId="7882F3A9" w14:textId="77777777" w:rsidR="00DB523D" w:rsidRPr="00E107CA" w:rsidRDefault="00DB523D" w:rsidP="00DB523D">
      <w:pPr>
        <w:rPr>
          <w:rFonts w:ascii="Arial" w:hAnsi="Arial" w:cs="Arial"/>
          <w:sz w:val="20"/>
          <w:szCs w:val="20"/>
        </w:rPr>
      </w:pPr>
    </w:p>
    <w:p w14:paraId="52CA82C5" w14:textId="77777777" w:rsidR="00DB523D" w:rsidRPr="00E107CA" w:rsidRDefault="00DB523D" w:rsidP="00DB523D">
      <w:pPr>
        <w:rPr>
          <w:rFonts w:ascii="Arial" w:hAnsi="Arial" w:cs="Arial"/>
          <w:sz w:val="20"/>
          <w:szCs w:val="20"/>
        </w:rPr>
        <w:sectPr w:rsidR="00DB523D" w:rsidRPr="00E107CA"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E079A74" w14:textId="77777777" w:rsidR="00920F44" w:rsidRDefault="00920F44" w:rsidP="00920F44">
      <w:pPr>
        <w:pStyle w:val="Caption"/>
      </w:pPr>
      <w:bookmarkStart w:id="95" w:name="_Toc534966414"/>
      <w:r w:rsidRPr="0070417B">
        <w:lastRenderedPageBreak/>
        <w:t xml:space="preserve">Table </w:t>
      </w:r>
      <w:r>
        <w:t>6-1</w:t>
      </w:r>
      <w:r w:rsidRPr="0070417B">
        <w:t xml:space="preserve">: </w:t>
      </w:r>
      <w:r>
        <w:t>Students Subject to Academic Sanction</w:t>
      </w:r>
      <w:r w:rsidR="008F2CEC">
        <w:t>s</w:t>
      </w:r>
      <w:bookmarkEnd w:id="95"/>
    </w:p>
    <w:p w14:paraId="44BD3AA4" w14:textId="77777777" w:rsidR="00920F44" w:rsidRPr="00905C69" w:rsidRDefault="00920F44" w:rsidP="00920F44">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0" w:type="dxa"/>
          <w:bottom w:w="72" w:type="dxa"/>
          <w:right w:w="110" w:type="dxa"/>
        </w:tblCellMar>
        <w:tblLook w:val="0000" w:firstRow="0" w:lastRow="0" w:firstColumn="0" w:lastColumn="0" w:noHBand="0" w:noVBand="0"/>
      </w:tblPr>
      <w:tblGrid>
        <w:gridCol w:w="3394"/>
        <w:gridCol w:w="1988"/>
        <w:gridCol w:w="1989"/>
        <w:gridCol w:w="1989"/>
      </w:tblGrid>
      <w:tr w:rsidR="00920F44" w:rsidRPr="00905C69" w14:paraId="3562E570" w14:textId="77777777" w:rsidTr="00920F44">
        <w:trPr>
          <w:cantSplit/>
          <w:trHeight w:val="288"/>
        </w:trPr>
        <w:tc>
          <w:tcPr>
            <w:tcW w:w="3394" w:type="dxa"/>
            <w:tcBorders>
              <w:right w:val="single" w:sz="4" w:space="0" w:color="FFFFFF" w:themeColor="background1"/>
            </w:tcBorders>
            <w:shd w:val="clear" w:color="auto" w:fill="002060"/>
            <w:vAlign w:val="center"/>
          </w:tcPr>
          <w:p w14:paraId="2A7F9200" w14:textId="77777777" w:rsidR="00920F44" w:rsidRPr="00905C69" w:rsidRDefault="005C134D" w:rsidP="007B2B11">
            <w:pPr>
              <w:jc w:val="center"/>
              <w:rPr>
                <w:rFonts w:cs="Times New Roman"/>
                <w:sz w:val="20"/>
                <w:szCs w:val="20"/>
              </w:rPr>
            </w:pPr>
            <w:r>
              <w:rPr>
                <w:rFonts w:cs="Times New Roman"/>
                <w:b/>
                <w:sz w:val="20"/>
                <w:szCs w:val="20"/>
                <w:lang w:val="en-CA"/>
              </w:rPr>
              <w:t>BUSINESS</w:t>
            </w:r>
            <w:r w:rsidR="00920F44">
              <w:rPr>
                <w:rFonts w:cs="Times New Roman"/>
                <w:b/>
                <w:sz w:val="20"/>
                <w:szCs w:val="20"/>
                <w:lang w:val="en-CA"/>
              </w:rPr>
              <w:t xml:space="preserve"> </w:t>
            </w:r>
            <w:r w:rsidR="00920F44" w:rsidRPr="00905C69">
              <w:rPr>
                <w:rFonts w:cs="Times New Roman"/>
                <w:b/>
                <w:sz w:val="20"/>
                <w:szCs w:val="20"/>
                <w:lang w:val="en-CA"/>
              </w:rPr>
              <w:fldChar w:fldCharType="begin"/>
            </w:r>
            <w:r w:rsidR="00920F44" w:rsidRPr="00905C69">
              <w:rPr>
                <w:rFonts w:cs="Times New Roman"/>
                <w:b/>
                <w:sz w:val="20"/>
                <w:szCs w:val="20"/>
                <w:lang w:val="en-CA"/>
              </w:rPr>
              <w:instrText xml:space="preserve"> SEQ CHAPTER \h \r 1</w:instrText>
            </w:r>
            <w:r w:rsidR="00920F44" w:rsidRPr="00905C69">
              <w:rPr>
                <w:rFonts w:cs="Times New Roman"/>
                <w:b/>
                <w:sz w:val="20"/>
                <w:szCs w:val="20"/>
                <w:lang w:val="en-CA"/>
              </w:rPr>
              <w:fldChar w:fldCharType="end"/>
            </w:r>
            <w:r w:rsidR="00920F44" w:rsidRPr="00905C69">
              <w:rPr>
                <w:rFonts w:cs="Times New Roman"/>
                <w:b/>
                <w:bCs/>
                <w:sz w:val="20"/>
                <w:szCs w:val="20"/>
              </w:rPr>
              <w:t>PROGRAM</w:t>
            </w:r>
          </w:p>
        </w:tc>
        <w:tc>
          <w:tcPr>
            <w:tcW w:w="1988" w:type="dxa"/>
            <w:tcBorders>
              <w:left w:val="single" w:sz="4" w:space="0" w:color="FFFFFF" w:themeColor="background1"/>
              <w:right w:val="single" w:sz="4" w:space="0" w:color="FFFFFF" w:themeColor="background1"/>
            </w:tcBorders>
            <w:shd w:val="clear" w:color="auto" w:fill="002060"/>
            <w:vAlign w:val="center"/>
          </w:tcPr>
          <w:p w14:paraId="7B10DD78" w14:textId="77777777" w:rsidR="00920F44" w:rsidRPr="00920F44" w:rsidRDefault="00920F44" w:rsidP="007B2B11">
            <w:pPr>
              <w:jc w:val="center"/>
              <w:rPr>
                <w:rFonts w:cs="Arial"/>
                <w:b/>
                <w:caps/>
                <w:sz w:val="20"/>
                <w:szCs w:val="20"/>
              </w:rPr>
            </w:pPr>
            <w:r w:rsidRPr="00920F44">
              <w:rPr>
                <w:rFonts w:cs="Arial"/>
                <w:b/>
                <w:caps/>
                <w:sz w:val="20"/>
                <w:szCs w:val="20"/>
              </w:rPr>
              <w:t>Number of Students on Warning, Probation, etc.</w:t>
            </w:r>
          </w:p>
        </w:tc>
        <w:tc>
          <w:tcPr>
            <w:tcW w:w="1989" w:type="dxa"/>
            <w:tcBorders>
              <w:left w:val="single" w:sz="4" w:space="0" w:color="FFFFFF" w:themeColor="background1"/>
              <w:right w:val="single" w:sz="4" w:space="0" w:color="FFFFFF" w:themeColor="background1"/>
            </w:tcBorders>
            <w:shd w:val="clear" w:color="auto" w:fill="002060"/>
            <w:vAlign w:val="center"/>
          </w:tcPr>
          <w:p w14:paraId="510D2BC5" w14:textId="77777777" w:rsidR="00920F44" w:rsidRPr="00920F44" w:rsidRDefault="00920F44" w:rsidP="007B2B11">
            <w:pPr>
              <w:jc w:val="center"/>
              <w:rPr>
                <w:rFonts w:cs="Arial"/>
                <w:b/>
                <w:caps/>
                <w:sz w:val="20"/>
                <w:szCs w:val="20"/>
              </w:rPr>
            </w:pPr>
            <w:r w:rsidRPr="00920F44">
              <w:rPr>
                <w:rFonts w:cs="Arial"/>
                <w:b/>
                <w:caps/>
                <w:sz w:val="20"/>
                <w:szCs w:val="20"/>
              </w:rPr>
              <w:t>Number of Students on Suspension</w:t>
            </w:r>
          </w:p>
        </w:tc>
        <w:tc>
          <w:tcPr>
            <w:tcW w:w="1989" w:type="dxa"/>
            <w:tcBorders>
              <w:left w:val="single" w:sz="4" w:space="0" w:color="FFFFFF" w:themeColor="background1"/>
            </w:tcBorders>
            <w:shd w:val="clear" w:color="auto" w:fill="002060"/>
            <w:vAlign w:val="center"/>
          </w:tcPr>
          <w:p w14:paraId="0155030E" w14:textId="77777777" w:rsidR="00920F44" w:rsidRPr="00920F44" w:rsidRDefault="00920F44" w:rsidP="007B2B11">
            <w:pPr>
              <w:jc w:val="center"/>
              <w:rPr>
                <w:rFonts w:cs="Arial"/>
                <w:b/>
                <w:caps/>
                <w:sz w:val="20"/>
                <w:szCs w:val="20"/>
              </w:rPr>
            </w:pPr>
            <w:r w:rsidRPr="00920F44">
              <w:rPr>
                <w:rFonts w:cs="Arial"/>
                <w:b/>
                <w:caps/>
                <w:sz w:val="20"/>
                <w:szCs w:val="20"/>
              </w:rPr>
              <w:t>Number of Students Dismissed</w:t>
            </w:r>
          </w:p>
        </w:tc>
      </w:tr>
      <w:tr w:rsidR="00920F44" w:rsidRPr="00905C69" w14:paraId="1FCAEBAB" w14:textId="77777777" w:rsidTr="007B2B11">
        <w:trPr>
          <w:cantSplit/>
          <w:trHeight w:val="288"/>
        </w:trPr>
        <w:tc>
          <w:tcPr>
            <w:tcW w:w="9360" w:type="dxa"/>
            <w:gridSpan w:val="4"/>
            <w:shd w:val="clear" w:color="auto" w:fill="DEEAF6" w:themeFill="accent1" w:themeFillTint="33"/>
            <w:tcMar>
              <w:top w:w="86" w:type="dxa"/>
              <w:bottom w:w="86" w:type="dxa"/>
            </w:tcMar>
            <w:vAlign w:val="center"/>
          </w:tcPr>
          <w:p w14:paraId="2E08B9C1" w14:textId="77777777" w:rsidR="00920F44" w:rsidRPr="00905C69" w:rsidRDefault="00920F44" w:rsidP="007B2B11">
            <w:pPr>
              <w:rPr>
                <w:rFonts w:cs="Times New Roman"/>
                <w:b/>
                <w:sz w:val="20"/>
                <w:szCs w:val="20"/>
              </w:rPr>
            </w:pPr>
            <w:r>
              <w:rPr>
                <w:rFonts w:cs="Times New Roman"/>
                <w:b/>
                <w:sz w:val="20"/>
                <w:szCs w:val="20"/>
              </w:rPr>
              <w:t>ASSOCIATE</w:t>
            </w:r>
            <w:r w:rsidRPr="00905C69">
              <w:rPr>
                <w:rFonts w:cs="Times New Roman"/>
                <w:b/>
                <w:sz w:val="20"/>
                <w:szCs w:val="20"/>
              </w:rPr>
              <w:t>-LEVEL PROGRAMS</w:t>
            </w:r>
          </w:p>
        </w:tc>
      </w:tr>
      <w:tr w:rsidR="00920F44" w:rsidRPr="00905C69" w14:paraId="30EC27FC" w14:textId="77777777" w:rsidTr="00920F44">
        <w:trPr>
          <w:cantSplit/>
          <w:trHeight w:val="20"/>
        </w:trPr>
        <w:tc>
          <w:tcPr>
            <w:tcW w:w="3394" w:type="dxa"/>
            <w:vAlign w:val="center"/>
          </w:tcPr>
          <w:p w14:paraId="46BFCEB2" w14:textId="77777777" w:rsidR="00920F44" w:rsidRPr="00905C69" w:rsidRDefault="00920F44" w:rsidP="007B2B11">
            <w:pPr>
              <w:rPr>
                <w:rFonts w:cs="Times New Roman"/>
                <w:i/>
                <w:sz w:val="20"/>
                <w:szCs w:val="20"/>
              </w:rPr>
            </w:pPr>
          </w:p>
        </w:tc>
        <w:tc>
          <w:tcPr>
            <w:tcW w:w="1988" w:type="dxa"/>
            <w:vAlign w:val="center"/>
          </w:tcPr>
          <w:p w14:paraId="476958C2" w14:textId="77777777" w:rsidR="00920F44" w:rsidRPr="00905C69" w:rsidRDefault="00920F44" w:rsidP="007B2B11">
            <w:pPr>
              <w:jc w:val="center"/>
              <w:rPr>
                <w:rFonts w:cs="Times New Roman"/>
                <w:sz w:val="20"/>
                <w:szCs w:val="20"/>
              </w:rPr>
            </w:pPr>
          </w:p>
        </w:tc>
        <w:tc>
          <w:tcPr>
            <w:tcW w:w="1989" w:type="dxa"/>
            <w:vAlign w:val="center"/>
          </w:tcPr>
          <w:p w14:paraId="2F7ED901" w14:textId="77777777" w:rsidR="00920F44" w:rsidRPr="00905C69" w:rsidRDefault="00920F44" w:rsidP="007B2B11">
            <w:pPr>
              <w:jc w:val="center"/>
              <w:rPr>
                <w:rFonts w:cs="Times New Roman"/>
                <w:sz w:val="20"/>
                <w:szCs w:val="20"/>
              </w:rPr>
            </w:pPr>
          </w:p>
        </w:tc>
        <w:tc>
          <w:tcPr>
            <w:tcW w:w="1989" w:type="dxa"/>
            <w:vAlign w:val="center"/>
          </w:tcPr>
          <w:p w14:paraId="3057BCA1" w14:textId="77777777" w:rsidR="00920F44" w:rsidRPr="00905C69" w:rsidRDefault="00920F44" w:rsidP="007B2B11">
            <w:pPr>
              <w:jc w:val="center"/>
              <w:rPr>
                <w:rFonts w:cs="Times New Roman"/>
                <w:sz w:val="20"/>
                <w:szCs w:val="20"/>
              </w:rPr>
            </w:pPr>
          </w:p>
        </w:tc>
      </w:tr>
      <w:tr w:rsidR="00920F44" w:rsidRPr="00905C69" w14:paraId="430EE7A9" w14:textId="77777777" w:rsidTr="00920F44">
        <w:trPr>
          <w:cantSplit/>
          <w:trHeight w:val="20"/>
        </w:trPr>
        <w:tc>
          <w:tcPr>
            <w:tcW w:w="3394" w:type="dxa"/>
            <w:vAlign w:val="center"/>
          </w:tcPr>
          <w:p w14:paraId="6EC6AA90" w14:textId="77777777" w:rsidR="00920F44" w:rsidRDefault="00920F44" w:rsidP="007B2B11"/>
        </w:tc>
        <w:tc>
          <w:tcPr>
            <w:tcW w:w="1988" w:type="dxa"/>
            <w:vAlign w:val="center"/>
          </w:tcPr>
          <w:p w14:paraId="568A431B" w14:textId="77777777" w:rsidR="00920F44" w:rsidRPr="00905C69" w:rsidRDefault="00920F44" w:rsidP="007B2B11">
            <w:pPr>
              <w:jc w:val="center"/>
              <w:rPr>
                <w:rFonts w:cs="Times New Roman"/>
                <w:sz w:val="20"/>
                <w:szCs w:val="20"/>
              </w:rPr>
            </w:pPr>
          </w:p>
        </w:tc>
        <w:tc>
          <w:tcPr>
            <w:tcW w:w="1989" w:type="dxa"/>
            <w:vAlign w:val="center"/>
          </w:tcPr>
          <w:p w14:paraId="113D5920" w14:textId="77777777" w:rsidR="00920F44" w:rsidRPr="00905C69" w:rsidRDefault="00920F44" w:rsidP="007B2B11">
            <w:pPr>
              <w:jc w:val="center"/>
              <w:rPr>
                <w:rFonts w:cs="Times New Roman"/>
                <w:sz w:val="20"/>
                <w:szCs w:val="20"/>
              </w:rPr>
            </w:pPr>
          </w:p>
        </w:tc>
        <w:tc>
          <w:tcPr>
            <w:tcW w:w="1989" w:type="dxa"/>
            <w:vAlign w:val="center"/>
          </w:tcPr>
          <w:p w14:paraId="7990CCD4" w14:textId="77777777" w:rsidR="00920F44" w:rsidRPr="00905C69" w:rsidRDefault="00920F44" w:rsidP="007B2B11">
            <w:pPr>
              <w:jc w:val="center"/>
              <w:rPr>
                <w:rFonts w:cs="Times New Roman"/>
                <w:sz w:val="20"/>
                <w:szCs w:val="20"/>
              </w:rPr>
            </w:pPr>
          </w:p>
        </w:tc>
      </w:tr>
      <w:tr w:rsidR="00920F44" w:rsidRPr="00905C69" w14:paraId="0492E72D" w14:textId="77777777" w:rsidTr="00920F44">
        <w:trPr>
          <w:cantSplit/>
          <w:trHeight w:val="20"/>
        </w:trPr>
        <w:tc>
          <w:tcPr>
            <w:tcW w:w="3394" w:type="dxa"/>
            <w:vAlign w:val="center"/>
          </w:tcPr>
          <w:p w14:paraId="2DDA27F8" w14:textId="77777777" w:rsidR="00920F44" w:rsidRDefault="00920F44" w:rsidP="007B2B11"/>
        </w:tc>
        <w:tc>
          <w:tcPr>
            <w:tcW w:w="1988" w:type="dxa"/>
            <w:vAlign w:val="center"/>
          </w:tcPr>
          <w:p w14:paraId="253C2C50" w14:textId="77777777" w:rsidR="00920F44" w:rsidRPr="00905C69" w:rsidRDefault="00920F44" w:rsidP="007B2B11">
            <w:pPr>
              <w:jc w:val="center"/>
              <w:rPr>
                <w:rFonts w:cs="Times New Roman"/>
                <w:sz w:val="20"/>
                <w:szCs w:val="20"/>
              </w:rPr>
            </w:pPr>
          </w:p>
        </w:tc>
        <w:tc>
          <w:tcPr>
            <w:tcW w:w="1989" w:type="dxa"/>
            <w:vAlign w:val="center"/>
          </w:tcPr>
          <w:p w14:paraId="107CBD07" w14:textId="77777777" w:rsidR="00920F44" w:rsidRPr="00905C69" w:rsidRDefault="00920F44" w:rsidP="007B2B11">
            <w:pPr>
              <w:jc w:val="center"/>
              <w:rPr>
                <w:rFonts w:cs="Times New Roman"/>
                <w:sz w:val="20"/>
                <w:szCs w:val="20"/>
              </w:rPr>
            </w:pPr>
          </w:p>
        </w:tc>
        <w:tc>
          <w:tcPr>
            <w:tcW w:w="1989" w:type="dxa"/>
            <w:vAlign w:val="center"/>
          </w:tcPr>
          <w:p w14:paraId="1C6C5F5B" w14:textId="77777777" w:rsidR="00920F44" w:rsidRPr="00905C69" w:rsidRDefault="00920F44" w:rsidP="007B2B11">
            <w:pPr>
              <w:jc w:val="center"/>
              <w:rPr>
                <w:rFonts w:cs="Times New Roman"/>
                <w:sz w:val="20"/>
                <w:szCs w:val="20"/>
              </w:rPr>
            </w:pPr>
          </w:p>
        </w:tc>
      </w:tr>
      <w:tr w:rsidR="00920F44" w:rsidRPr="00905C69" w14:paraId="0DE185D0" w14:textId="77777777" w:rsidTr="00920F44">
        <w:trPr>
          <w:cantSplit/>
          <w:trHeight w:val="20"/>
        </w:trPr>
        <w:tc>
          <w:tcPr>
            <w:tcW w:w="3394" w:type="dxa"/>
            <w:vAlign w:val="center"/>
          </w:tcPr>
          <w:p w14:paraId="12BB56E8" w14:textId="77777777" w:rsidR="00920F44" w:rsidRDefault="00920F44" w:rsidP="007B2B11"/>
        </w:tc>
        <w:tc>
          <w:tcPr>
            <w:tcW w:w="1988" w:type="dxa"/>
            <w:vAlign w:val="center"/>
          </w:tcPr>
          <w:p w14:paraId="3801C68B" w14:textId="77777777" w:rsidR="00920F44" w:rsidRPr="00905C69" w:rsidRDefault="00920F44" w:rsidP="007B2B11">
            <w:pPr>
              <w:jc w:val="center"/>
              <w:rPr>
                <w:rFonts w:cs="Times New Roman"/>
                <w:sz w:val="20"/>
                <w:szCs w:val="20"/>
              </w:rPr>
            </w:pPr>
          </w:p>
        </w:tc>
        <w:tc>
          <w:tcPr>
            <w:tcW w:w="1989" w:type="dxa"/>
            <w:vAlign w:val="center"/>
          </w:tcPr>
          <w:p w14:paraId="372A882E" w14:textId="77777777" w:rsidR="00920F44" w:rsidRPr="00905C69" w:rsidRDefault="00920F44" w:rsidP="007B2B11">
            <w:pPr>
              <w:jc w:val="center"/>
              <w:rPr>
                <w:rFonts w:cs="Times New Roman"/>
                <w:sz w:val="20"/>
                <w:szCs w:val="20"/>
              </w:rPr>
            </w:pPr>
          </w:p>
        </w:tc>
        <w:tc>
          <w:tcPr>
            <w:tcW w:w="1989" w:type="dxa"/>
            <w:vAlign w:val="center"/>
          </w:tcPr>
          <w:p w14:paraId="75B723B3" w14:textId="77777777" w:rsidR="00920F44" w:rsidRPr="00905C69" w:rsidRDefault="00920F44" w:rsidP="007B2B11">
            <w:pPr>
              <w:jc w:val="center"/>
              <w:rPr>
                <w:rFonts w:cs="Times New Roman"/>
                <w:sz w:val="20"/>
                <w:szCs w:val="20"/>
              </w:rPr>
            </w:pPr>
          </w:p>
        </w:tc>
      </w:tr>
      <w:tr w:rsidR="00920F44" w:rsidRPr="00905C69" w14:paraId="1834D626" w14:textId="77777777" w:rsidTr="00920F44">
        <w:trPr>
          <w:cantSplit/>
          <w:trHeight w:val="20"/>
        </w:trPr>
        <w:tc>
          <w:tcPr>
            <w:tcW w:w="3394" w:type="dxa"/>
            <w:vAlign w:val="center"/>
          </w:tcPr>
          <w:p w14:paraId="1FD732BD" w14:textId="77777777" w:rsidR="00920F44" w:rsidRDefault="00920F44" w:rsidP="007B2B11"/>
        </w:tc>
        <w:tc>
          <w:tcPr>
            <w:tcW w:w="1988" w:type="dxa"/>
            <w:vAlign w:val="center"/>
          </w:tcPr>
          <w:p w14:paraId="1DC23CA7" w14:textId="77777777" w:rsidR="00920F44" w:rsidRPr="00905C69" w:rsidRDefault="00920F44" w:rsidP="007B2B11">
            <w:pPr>
              <w:jc w:val="center"/>
              <w:rPr>
                <w:rFonts w:cs="Times New Roman"/>
                <w:sz w:val="20"/>
                <w:szCs w:val="20"/>
              </w:rPr>
            </w:pPr>
          </w:p>
        </w:tc>
        <w:tc>
          <w:tcPr>
            <w:tcW w:w="1989" w:type="dxa"/>
            <w:vAlign w:val="center"/>
          </w:tcPr>
          <w:p w14:paraId="3F9D8ACA" w14:textId="77777777" w:rsidR="00920F44" w:rsidRPr="00905C69" w:rsidRDefault="00920F44" w:rsidP="007B2B11">
            <w:pPr>
              <w:jc w:val="center"/>
              <w:rPr>
                <w:rFonts w:cs="Times New Roman"/>
                <w:sz w:val="20"/>
                <w:szCs w:val="20"/>
              </w:rPr>
            </w:pPr>
          </w:p>
        </w:tc>
        <w:tc>
          <w:tcPr>
            <w:tcW w:w="1989" w:type="dxa"/>
            <w:vAlign w:val="center"/>
          </w:tcPr>
          <w:p w14:paraId="19E24319" w14:textId="77777777" w:rsidR="00920F44" w:rsidRPr="00905C69" w:rsidRDefault="00920F44" w:rsidP="007B2B11">
            <w:pPr>
              <w:jc w:val="center"/>
              <w:rPr>
                <w:rFonts w:cs="Times New Roman"/>
                <w:sz w:val="20"/>
                <w:szCs w:val="20"/>
              </w:rPr>
            </w:pPr>
          </w:p>
        </w:tc>
      </w:tr>
      <w:tr w:rsidR="00920F44" w:rsidRPr="00905C69" w14:paraId="5AFBDEC8" w14:textId="77777777" w:rsidTr="007B2B11">
        <w:trPr>
          <w:cantSplit/>
          <w:trHeight w:val="288"/>
        </w:trPr>
        <w:tc>
          <w:tcPr>
            <w:tcW w:w="9360" w:type="dxa"/>
            <w:gridSpan w:val="4"/>
            <w:shd w:val="clear" w:color="auto" w:fill="DEEAF6" w:themeFill="accent1" w:themeFillTint="33"/>
            <w:tcMar>
              <w:top w:w="86" w:type="dxa"/>
              <w:bottom w:w="86" w:type="dxa"/>
            </w:tcMar>
            <w:vAlign w:val="center"/>
          </w:tcPr>
          <w:p w14:paraId="3E082EE5" w14:textId="77777777" w:rsidR="00920F44" w:rsidRPr="00905C69" w:rsidRDefault="00920F44" w:rsidP="007B2B11">
            <w:pPr>
              <w:rPr>
                <w:rFonts w:cs="Times New Roman"/>
                <w:b/>
                <w:sz w:val="20"/>
                <w:szCs w:val="20"/>
              </w:rPr>
            </w:pPr>
            <w:r w:rsidRPr="00905C69">
              <w:rPr>
                <w:rFonts w:cs="Times New Roman"/>
                <w:b/>
                <w:sz w:val="20"/>
                <w:szCs w:val="20"/>
              </w:rPr>
              <w:t>BACHELOR’S-LEVEL PROGRAMS</w:t>
            </w:r>
          </w:p>
        </w:tc>
      </w:tr>
      <w:tr w:rsidR="00920F44" w:rsidRPr="00905C69" w14:paraId="11415239" w14:textId="77777777" w:rsidTr="007B2B11">
        <w:trPr>
          <w:cantSplit/>
          <w:trHeight w:val="20"/>
        </w:trPr>
        <w:tc>
          <w:tcPr>
            <w:tcW w:w="3394" w:type="dxa"/>
            <w:vAlign w:val="center"/>
          </w:tcPr>
          <w:p w14:paraId="0B9E8576" w14:textId="77777777" w:rsidR="00920F44" w:rsidRPr="00905C69" w:rsidRDefault="00920F44" w:rsidP="007B2B11">
            <w:pPr>
              <w:rPr>
                <w:rFonts w:cs="Times New Roman"/>
                <w:i/>
                <w:sz w:val="20"/>
                <w:szCs w:val="20"/>
              </w:rPr>
            </w:pPr>
          </w:p>
        </w:tc>
        <w:tc>
          <w:tcPr>
            <w:tcW w:w="1988" w:type="dxa"/>
            <w:vAlign w:val="center"/>
          </w:tcPr>
          <w:p w14:paraId="5B72BB6F" w14:textId="77777777" w:rsidR="00920F44" w:rsidRPr="00905C69" w:rsidRDefault="00920F44" w:rsidP="007B2B11">
            <w:pPr>
              <w:jc w:val="center"/>
              <w:rPr>
                <w:rFonts w:cs="Times New Roman"/>
                <w:sz w:val="20"/>
                <w:szCs w:val="20"/>
              </w:rPr>
            </w:pPr>
          </w:p>
        </w:tc>
        <w:tc>
          <w:tcPr>
            <w:tcW w:w="1989" w:type="dxa"/>
            <w:vAlign w:val="center"/>
          </w:tcPr>
          <w:p w14:paraId="5B8D7AAC" w14:textId="77777777" w:rsidR="00920F44" w:rsidRPr="00905C69" w:rsidRDefault="00920F44" w:rsidP="007B2B11">
            <w:pPr>
              <w:jc w:val="center"/>
              <w:rPr>
                <w:rFonts w:cs="Times New Roman"/>
                <w:sz w:val="20"/>
                <w:szCs w:val="20"/>
              </w:rPr>
            </w:pPr>
          </w:p>
        </w:tc>
        <w:tc>
          <w:tcPr>
            <w:tcW w:w="1989" w:type="dxa"/>
            <w:vAlign w:val="center"/>
          </w:tcPr>
          <w:p w14:paraId="5DA80128" w14:textId="77777777" w:rsidR="00920F44" w:rsidRPr="00905C69" w:rsidRDefault="00920F44" w:rsidP="007B2B11">
            <w:pPr>
              <w:jc w:val="center"/>
              <w:rPr>
                <w:rFonts w:cs="Times New Roman"/>
                <w:sz w:val="20"/>
                <w:szCs w:val="20"/>
              </w:rPr>
            </w:pPr>
          </w:p>
        </w:tc>
      </w:tr>
      <w:tr w:rsidR="00920F44" w:rsidRPr="00905C69" w14:paraId="0148C0F0" w14:textId="77777777" w:rsidTr="007B2B11">
        <w:trPr>
          <w:cantSplit/>
          <w:trHeight w:val="20"/>
        </w:trPr>
        <w:tc>
          <w:tcPr>
            <w:tcW w:w="3394" w:type="dxa"/>
            <w:vAlign w:val="center"/>
          </w:tcPr>
          <w:p w14:paraId="11FBFD65" w14:textId="77777777" w:rsidR="00920F44" w:rsidRDefault="00920F44" w:rsidP="007B2B11"/>
        </w:tc>
        <w:tc>
          <w:tcPr>
            <w:tcW w:w="1988" w:type="dxa"/>
            <w:vAlign w:val="center"/>
          </w:tcPr>
          <w:p w14:paraId="0B34D75F" w14:textId="77777777" w:rsidR="00920F44" w:rsidRPr="00905C69" w:rsidRDefault="00920F44" w:rsidP="007B2B11">
            <w:pPr>
              <w:jc w:val="center"/>
              <w:rPr>
                <w:rFonts w:cs="Times New Roman"/>
                <w:sz w:val="20"/>
                <w:szCs w:val="20"/>
              </w:rPr>
            </w:pPr>
          </w:p>
        </w:tc>
        <w:tc>
          <w:tcPr>
            <w:tcW w:w="1989" w:type="dxa"/>
            <w:vAlign w:val="center"/>
          </w:tcPr>
          <w:p w14:paraId="05371C86" w14:textId="77777777" w:rsidR="00920F44" w:rsidRPr="00905C69" w:rsidRDefault="00920F44" w:rsidP="007B2B11">
            <w:pPr>
              <w:jc w:val="center"/>
              <w:rPr>
                <w:rFonts w:cs="Times New Roman"/>
                <w:sz w:val="20"/>
                <w:szCs w:val="20"/>
              </w:rPr>
            </w:pPr>
          </w:p>
        </w:tc>
        <w:tc>
          <w:tcPr>
            <w:tcW w:w="1989" w:type="dxa"/>
            <w:vAlign w:val="center"/>
          </w:tcPr>
          <w:p w14:paraId="2E4DFF52" w14:textId="77777777" w:rsidR="00920F44" w:rsidRPr="00905C69" w:rsidRDefault="00920F44" w:rsidP="007B2B11">
            <w:pPr>
              <w:jc w:val="center"/>
              <w:rPr>
                <w:rFonts w:cs="Times New Roman"/>
                <w:sz w:val="20"/>
                <w:szCs w:val="20"/>
              </w:rPr>
            </w:pPr>
          </w:p>
        </w:tc>
      </w:tr>
      <w:tr w:rsidR="00920F44" w:rsidRPr="00905C69" w14:paraId="4BC18070" w14:textId="77777777" w:rsidTr="007B2B11">
        <w:trPr>
          <w:cantSplit/>
          <w:trHeight w:val="20"/>
        </w:trPr>
        <w:tc>
          <w:tcPr>
            <w:tcW w:w="3394" w:type="dxa"/>
            <w:vAlign w:val="center"/>
          </w:tcPr>
          <w:p w14:paraId="5F1E69FD" w14:textId="77777777" w:rsidR="00920F44" w:rsidRDefault="00920F44" w:rsidP="007B2B11"/>
        </w:tc>
        <w:tc>
          <w:tcPr>
            <w:tcW w:w="1988" w:type="dxa"/>
            <w:vAlign w:val="center"/>
          </w:tcPr>
          <w:p w14:paraId="2CD4EE99" w14:textId="77777777" w:rsidR="00920F44" w:rsidRPr="00905C69" w:rsidRDefault="00920F44" w:rsidP="007B2B11">
            <w:pPr>
              <w:jc w:val="center"/>
              <w:rPr>
                <w:rFonts w:cs="Times New Roman"/>
                <w:sz w:val="20"/>
                <w:szCs w:val="20"/>
              </w:rPr>
            </w:pPr>
          </w:p>
        </w:tc>
        <w:tc>
          <w:tcPr>
            <w:tcW w:w="1989" w:type="dxa"/>
            <w:vAlign w:val="center"/>
          </w:tcPr>
          <w:p w14:paraId="7FD220CB" w14:textId="77777777" w:rsidR="00920F44" w:rsidRPr="00905C69" w:rsidRDefault="00920F44" w:rsidP="007B2B11">
            <w:pPr>
              <w:jc w:val="center"/>
              <w:rPr>
                <w:rFonts w:cs="Times New Roman"/>
                <w:sz w:val="20"/>
                <w:szCs w:val="20"/>
              </w:rPr>
            </w:pPr>
          </w:p>
        </w:tc>
        <w:tc>
          <w:tcPr>
            <w:tcW w:w="1989" w:type="dxa"/>
            <w:vAlign w:val="center"/>
          </w:tcPr>
          <w:p w14:paraId="3B411B4F" w14:textId="77777777" w:rsidR="00920F44" w:rsidRPr="00905C69" w:rsidRDefault="00920F44" w:rsidP="007B2B11">
            <w:pPr>
              <w:jc w:val="center"/>
              <w:rPr>
                <w:rFonts w:cs="Times New Roman"/>
                <w:sz w:val="20"/>
                <w:szCs w:val="20"/>
              </w:rPr>
            </w:pPr>
          </w:p>
        </w:tc>
      </w:tr>
      <w:tr w:rsidR="00920F44" w:rsidRPr="00905C69" w14:paraId="37BF82A4" w14:textId="77777777" w:rsidTr="007B2B11">
        <w:trPr>
          <w:cantSplit/>
          <w:trHeight w:val="20"/>
        </w:trPr>
        <w:tc>
          <w:tcPr>
            <w:tcW w:w="3394" w:type="dxa"/>
            <w:vAlign w:val="center"/>
          </w:tcPr>
          <w:p w14:paraId="59692140" w14:textId="77777777" w:rsidR="00920F44" w:rsidRDefault="00920F44" w:rsidP="007B2B11"/>
        </w:tc>
        <w:tc>
          <w:tcPr>
            <w:tcW w:w="1988" w:type="dxa"/>
            <w:vAlign w:val="center"/>
          </w:tcPr>
          <w:p w14:paraId="312D88EA" w14:textId="77777777" w:rsidR="00920F44" w:rsidRPr="00905C69" w:rsidRDefault="00920F44" w:rsidP="007B2B11">
            <w:pPr>
              <w:jc w:val="center"/>
              <w:rPr>
                <w:rFonts w:cs="Times New Roman"/>
                <w:sz w:val="20"/>
                <w:szCs w:val="20"/>
              </w:rPr>
            </w:pPr>
          </w:p>
        </w:tc>
        <w:tc>
          <w:tcPr>
            <w:tcW w:w="1989" w:type="dxa"/>
            <w:vAlign w:val="center"/>
          </w:tcPr>
          <w:p w14:paraId="3AEA4BBB" w14:textId="77777777" w:rsidR="00920F44" w:rsidRPr="00905C69" w:rsidRDefault="00920F44" w:rsidP="007B2B11">
            <w:pPr>
              <w:jc w:val="center"/>
              <w:rPr>
                <w:rFonts w:cs="Times New Roman"/>
                <w:sz w:val="20"/>
                <w:szCs w:val="20"/>
              </w:rPr>
            </w:pPr>
          </w:p>
        </w:tc>
        <w:tc>
          <w:tcPr>
            <w:tcW w:w="1989" w:type="dxa"/>
            <w:vAlign w:val="center"/>
          </w:tcPr>
          <w:p w14:paraId="49680CCA" w14:textId="77777777" w:rsidR="00920F44" w:rsidRPr="00905C69" w:rsidRDefault="00920F44" w:rsidP="007B2B11">
            <w:pPr>
              <w:jc w:val="center"/>
              <w:rPr>
                <w:rFonts w:cs="Times New Roman"/>
                <w:sz w:val="20"/>
                <w:szCs w:val="20"/>
              </w:rPr>
            </w:pPr>
          </w:p>
        </w:tc>
      </w:tr>
      <w:tr w:rsidR="00920F44" w:rsidRPr="00905C69" w14:paraId="5168C483" w14:textId="77777777" w:rsidTr="007B2B11">
        <w:trPr>
          <w:cantSplit/>
          <w:trHeight w:val="20"/>
        </w:trPr>
        <w:tc>
          <w:tcPr>
            <w:tcW w:w="3394" w:type="dxa"/>
            <w:vAlign w:val="center"/>
          </w:tcPr>
          <w:p w14:paraId="49039E93" w14:textId="77777777" w:rsidR="00920F44" w:rsidRDefault="00920F44" w:rsidP="007B2B11"/>
        </w:tc>
        <w:tc>
          <w:tcPr>
            <w:tcW w:w="1988" w:type="dxa"/>
            <w:vAlign w:val="center"/>
          </w:tcPr>
          <w:p w14:paraId="2AE754CE" w14:textId="77777777" w:rsidR="00920F44" w:rsidRPr="00905C69" w:rsidRDefault="00920F44" w:rsidP="007B2B11">
            <w:pPr>
              <w:jc w:val="center"/>
              <w:rPr>
                <w:rFonts w:cs="Times New Roman"/>
                <w:sz w:val="20"/>
                <w:szCs w:val="20"/>
              </w:rPr>
            </w:pPr>
          </w:p>
        </w:tc>
        <w:tc>
          <w:tcPr>
            <w:tcW w:w="1989" w:type="dxa"/>
            <w:vAlign w:val="center"/>
          </w:tcPr>
          <w:p w14:paraId="07AD2FCB" w14:textId="77777777" w:rsidR="00920F44" w:rsidRPr="00905C69" w:rsidRDefault="00920F44" w:rsidP="007B2B11">
            <w:pPr>
              <w:jc w:val="center"/>
              <w:rPr>
                <w:rFonts w:cs="Times New Roman"/>
                <w:sz w:val="20"/>
                <w:szCs w:val="20"/>
              </w:rPr>
            </w:pPr>
          </w:p>
        </w:tc>
        <w:tc>
          <w:tcPr>
            <w:tcW w:w="1989" w:type="dxa"/>
            <w:vAlign w:val="center"/>
          </w:tcPr>
          <w:p w14:paraId="1A0F20C4" w14:textId="77777777" w:rsidR="00920F44" w:rsidRPr="00905C69" w:rsidRDefault="00920F44" w:rsidP="007B2B11">
            <w:pPr>
              <w:jc w:val="center"/>
              <w:rPr>
                <w:rFonts w:cs="Times New Roman"/>
                <w:sz w:val="20"/>
                <w:szCs w:val="20"/>
              </w:rPr>
            </w:pPr>
          </w:p>
        </w:tc>
      </w:tr>
      <w:tr w:rsidR="00920F44" w:rsidRPr="00905C69" w14:paraId="483BBF78" w14:textId="77777777" w:rsidTr="007B2B11">
        <w:trPr>
          <w:cantSplit/>
          <w:trHeight w:val="288"/>
        </w:trPr>
        <w:tc>
          <w:tcPr>
            <w:tcW w:w="9360" w:type="dxa"/>
            <w:gridSpan w:val="4"/>
            <w:shd w:val="clear" w:color="auto" w:fill="DEEAF6" w:themeFill="accent1" w:themeFillTint="33"/>
            <w:tcMar>
              <w:top w:w="86" w:type="dxa"/>
              <w:bottom w:w="86" w:type="dxa"/>
            </w:tcMar>
            <w:vAlign w:val="center"/>
          </w:tcPr>
          <w:p w14:paraId="3B47B01B" w14:textId="77777777" w:rsidR="00920F44" w:rsidRPr="00905C69" w:rsidRDefault="00920F44" w:rsidP="007B2B11">
            <w:pPr>
              <w:rPr>
                <w:rFonts w:cs="Times New Roman"/>
                <w:b/>
                <w:sz w:val="20"/>
                <w:szCs w:val="20"/>
              </w:rPr>
            </w:pPr>
            <w:r w:rsidRPr="00905C69">
              <w:rPr>
                <w:rFonts w:cs="Times New Roman"/>
                <w:b/>
                <w:sz w:val="20"/>
                <w:szCs w:val="20"/>
              </w:rPr>
              <w:t>MASTER’S-LEVEL PROGRAMS</w:t>
            </w:r>
          </w:p>
        </w:tc>
      </w:tr>
      <w:tr w:rsidR="00920F44" w:rsidRPr="00905C69" w14:paraId="543D4B61" w14:textId="77777777" w:rsidTr="007B2B11">
        <w:trPr>
          <w:cantSplit/>
          <w:trHeight w:val="20"/>
        </w:trPr>
        <w:tc>
          <w:tcPr>
            <w:tcW w:w="3394" w:type="dxa"/>
            <w:vAlign w:val="center"/>
          </w:tcPr>
          <w:p w14:paraId="372D3942" w14:textId="77777777" w:rsidR="00920F44" w:rsidRPr="00905C69" w:rsidRDefault="00920F44" w:rsidP="007B2B11">
            <w:pPr>
              <w:rPr>
                <w:rFonts w:cs="Times New Roman"/>
                <w:i/>
                <w:sz w:val="20"/>
                <w:szCs w:val="20"/>
              </w:rPr>
            </w:pPr>
          </w:p>
        </w:tc>
        <w:tc>
          <w:tcPr>
            <w:tcW w:w="1988" w:type="dxa"/>
            <w:vAlign w:val="center"/>
          </w:tcPr>
          <w:p w14:paraId="5CFA6A92" w14:textId="77777777" w:rsidR="00920F44" w:rsidRPr="00905C69" w:rsidRDefault="00920F44" w:rsidP="007B2B11">
            <w:pPr>
              <w:jc w:val="center"/>
              <w:rPr>
                <w:rFonts w:cs="Times New Roman"/>
                <w:sz w:val="20"/>
                <w:szCs w:val="20"/>
              </w:rPr>
            </w:pPr>
          </w:p>
        </w:tc>
        <w:tc>
          <w:tcPr>
            <w:tcW w:w="1989" w:type="dxa"/>
            <w:vAlign w:val="center"/>
          </w:tcPr>
          <w:p w14:paraId="0DD75BD4" w14:textId="77777777" w:rsidR="00920F44" w:rsidRPr="00905C69" w:rsidRDefault="00920F44" w:rsidP="007B2B11">
            <w:pPr>
              <w:jc w:val="center"/>
              <w:rPr>
                <w:rFonts w:cs="Times New Roman"/>
                <w:sz w:val="20"/>
                <w:szCs w:val="20"/>
              </w:rPr>
            </w:pPr>
          </w:p>
        </w:tc>
        <w:tc>
          <w:tcPr>
            <w:tcW w:w="1989" w:type="dxa"/>
            <w:vAlign w:val="center"/>
          </w:tcPr>
          <w:p w14:paraId="19EA8000" w14:textId="77777777" w:rsidR="00920F44" w:rsidRPr="00905C69" w:rsidRDefault="00920F44" w:rsidP="007B2B11">
            <w:pPr>
              <w:jc w:val="center"/>
              <w:rPr>
                <w:rFonts w:cs="Times New Roman"/>
                <w:sz w:val="20"/>
                <w:szCs w:val="20"/>
              </w:rPr>
            </w:pPr>
          </w:p>
        </w:tc>
      </w:tr>
      <w:tr w:rsidR="00920F44" w:rsidRPr="00905C69" w14:paraId="7A2B941A" w14:textId="77777777" w:rsidTr="007B2B11">
        <w:trPr>
          <w:cantSplit/>
          <w:trHeight w:val="20"/>
        </w:trPr>
        <w:tc>
          <w:tcPr>
            <w:tcW w:w="3394" w:type="dxa"/>
            <w:vAlign w:val="center"/>
          </w:tcPr>
          <w:p w14:paraId="4E8197BD" w14:textId="77777777" w:rsidR="00920F44" w:rsidRDefault="00920F44" w:rsidP="007B2B11"/>
        </w:tc>
        <w:tc>
          <w:tcPr>
            <w:tcW w:w="1988" w:type="dxa"/>
            <w:vAlign w:val="center"/>
          </w:tcPr>
          <w:p w14:paraId="5CA6FCC8" w14:textId="77777777" w:rsidR="00920F44" w:rsidRPr="00905C69" w:rsidRDefault="00920F44" w:rsidP="007B2B11">
            <w:pPr>
              <w:jc w:val="center"/>
              <w:rPr>
                <w:rFonts w:cs="Times New Roman"/>
                <w:sz w:val="20"/>
                <w:szCs w:val="20"/>
              </w:rPr>
            </w:pPr>
          </w:p>
        </w:tc>
        <w:tc>
          <w:tcPr>
            <w:tcW w:w="1989" w:type="dxa"/>
            <w:vAlign w:val="center"/>
          </w:tcPr>
          <w:p w14:paraId="0D3C7DAB" w14:textId="77777777" w:rsidR="00920F44" w:rsidRPr="00905C69" w:rsidRDefault="00920F44" w:rsidP="007B2B11">
            <w:pPr>
              <w:jc w:val="center"/>
              <w:rPr>
                <w:rFonts w:cs="Times New Roman"/>
                <w:sz w:val="20"/>
                <w:szCs w:val="20"/>
              </w:rPr>
            </w:pPr>
          </w:p>
        </w:tc>
        <w:tc>
          <w:tcPr>
            <w:tcW w:w="1989" w:type="dxa"/>
            <w:vAlign w:val="center"/>
          </w:tcPr>
          <w:p w14:paraId="64ADCA02" w14:textId="77777777" w:rsidR="00920F44" w:rsidRPr="00905C69" w:rsidRDefault="00920F44" w:rsidP="007B2B11">
            <w:pPr>
              <w:jc w:val="center"/>
              <w:rPr>
                <w:rFonts w:cs="Times New Roman"/>
                <w:sz w:val="20"/>
                <w:szCs w:val="20"/>
              </w:rPr>
            </w:pPr>
          </w:p>
        </w:tc>
      </w:tr>
      <w:tr w:rsidR="00920F44" w:rsidRPr="00905C69" w14:paraId="0F4F6899" w14:textId="77777777" w:rsidTr="007B2B11">
        <w:trPr>
          <w:cantSplit/>
          <w:trHeight w:val="20"/>
        </w:trPr>
        <w:tc>
          <w:tcPr>
            <w:tcW w:w="3394" w:type="dxa"/>
            <w:vAlign w:val="center"/>
          </w:tcPr>
          <w:p w14:paraId="74DDA06E" w14:textId="77777777" w:rsidR="00920F44" w:rsidRDefault="00920F44" w:rsidP="007B2B11"/>
        </w:tc>
        <w:tc>
          <w:tcPr>
            <w:tcW w:w="1988" w:type="dxa"/>
            <w:vAlign w:val="center"/>
          </w:tcPr>
          <w:p w14:paraId="756086E1" w14:textId="77777777" w:rsidR="00920F44" w:rsidRPr="00905C69" w:rsidRDefault="00920F44" w:rsidP="007B2B11">
            <w:pPr>
              <w:jc w:val="center"/>
              <w:rPr>
                <w:rFonts w:cs="Times New Roman"/>
                <w:sz w:val="20"/>
                <w:szCs w:val="20"/>
              </w:rPr>
            </w:pPr>
          </w:p>
        </w:tc>
        <w:tc>
          <w:tcPr>
            <w:tcW w:w="1989" w:type="dxa"/>
            <w:vAlign w:val="center"/>
          </w:tcPr>
          <w:p w14:paraId="13236DBC" w14:textId="77777777" w:rsidR="00920F44" w:rsidRPr="00905C69" w:rsidRDefault="00920F44" w:rsidP="007B2B11">
            <w:pPr>
              <w:jc w:val="center"/>
              <w:rPr>
                <w:rFonts w:cs="Times New Roman"/>
                <w:sz w:val="20"/>
                <w:szCs w:val="20"/>
              </w:rPr>
            </w:pPr>
          </w:p>
        </w:tc>
        <w:tc>
          <w:tcPr>
            <w:tcW w:w="1989" w:type="dxa"/>
            <w:vAlign w:val="center"/>
          </w:tcPr>
          <w:p w14:paraId="513592D9" w14:textId="77777777" w:rsidR="00920F44" w:rsidRPr="00905C69" w:rsidRDefault="00920F44" w:rsidP="007B2B11">
            <w:pPr>
              <w:jc w:val="center"/>
              <w:rPr>
                <w:rFonts w:cs="Times New Roman"/>
                <w:sz w:val="20"/>
                <w:szCs w:val="20"/>
              </w:rPr>
            </w:pPr>
          </w:p>
        </w:tc>
      </w:tr>
      <w:tr w:rsidR="00920F44" w:rsidRPr="00905C69" w14:paraId="633FF4DF" w14:textId="77777777" w:rsidTr="007B2B11">
        <w:trPr>
          <w:cantSplit/>
          <w:trHeight w:val="20"/>
        </w:trPr>
        <w:tc>
          <w:tcPr>
            <w:tcW w:w="3394" w:type="dxa"/>
            <w:vAlign w:val="center"/>
          </w:tcPr>
          <w:p w14:paraId="746C8048" w14:textId="77777777" w:rsidR="00920F44" w:rsidRDefault="00920F44" w:rsidP="007B2B11"/>
        </w:tc>
        <w:tc>
          <w:tcPr>
            <w:tcW w:w="1988" w:type="dxa"/>
            <w:vAlign w:val="center"/>
          </w:tcPr>
          <w:p w14:paraId="01824E09" w14:textId="77777777" w:rsidR="00920F44" w:rsidRPr="00905C69" w:rsidRDefault="00920F44" w:rsidP="007B2B11">
            <w:pPr>
              <w:jc w:val="center"/>
              <w:rPr>
                <w:rFonts w:cs="Times New Roman"/>
                <w:sz w:val="20"/>
                <w:szCs w:val="20"/>
              </w:rPr>
            </w:pPr>
          </w:p>
        </w:tc>
        <w:tc>
          <w:tcPr>
            <w:tcW w:w="1989" w:type="dxa"/>
            <w:vAlign w:val="center"/>
          </w:tcPr>
          <w:p w14:paraId="7EF856C1" w14:textId="77777777" w:rsidR="00920F44" w:rsidRPr="00905C69" w:rsidRDefault="00920F44" w:rsidP="007B2B11">
            <w:pPr>
              <w:jc w:val="center"/>
              <w:rPr>
                <w:rFonts w:cs="Times New Roman"/>
                <w:sz w:val="20"/>
                <w:szCs w:val="20"/>
              </w:rPr>
            </w:pPr>
          </w:p>
        </w:tc>
        <w:tc>
          <w:tcPr>
            <w:tcW w:w="1989" w:type="dxa"/>
            <w:vAlign w:val="center"/>
          </w:tcPr>
          <w:p w14:paraId="18251FC1" w14:textId="77777777" w:rsidR="00920F44" w:rsidRPr="00905C69" w:rsidRDefault="00920F44" w:rsidP="007B2B11">
            <w:pPr>
              <w:jc w:val="center"/>
              <w:rPr>
                <w:rFonts w:cs="Times New Roman"/>
                <w:sz w:val="20"/>
                <w:szCs w:val="20"/>
              </w:rPr>
            </w:pPr>
          </w:p>
        </w:tc>
      </w:tr>
      <w:tr w:rsidR="00920F44" w:rsidRPr="00905C69" w14:paraId="050163F9" w14:textId="77777777" w:rsidTr="007B2B11">
        <w:trPr>
          <w:cantSplit/>
          <w:trHeight w:val="20"/>
        </w:trPr>
        <w:tc>
          <w:tcPr>
            <w:tcW w:w="3394" w:type="dxa"/>
            <w:vAlign w:val="center"/>
          </w:tcPr>
          <w:p w14:paraId="27A1ECF9" w14:textId="77777777" w:rsidR="00920F44" w:rsidRDefault="00920F44" w:rsidP="007B2B11"/>
        </w:tc>
        <w:tc>
          <w:tcPr>
            <w:tcW w:w="1988" w:type="dxa"/>
            <w:vAlign w:val="center"/>
          </w:tcPr>
          <w:p w14:paraId="0A0CDDC2" w14:textId="77777777" w:rsidR="00920F44" w:rsidRPr="00905C69" w:rsidRDefault="00920F44" w:rsidP="007B2B11">
            <w:pPr>
              <w:jc w:val="center"/>
              <w:rPr>
                <w:rFonts w:cs="Times New Roman"/>
                <w:sz w:val="20"/>
                <w:szCs w:val="20"/>
              </w:rPr>
            </w:pPr>
          </w:p>
        </w:tc>
        <w:tc>
          <w:tcPr>
            <w:tcW w:w="1989" w:type="dxa"/>
            <w:vAlign w:val="center"/>
          </w:tcPr>
          <w:p w14:paraId="2AA41207" w14:textId="77777777" w:rsidR="00920F44" w:rsidRPr="00905C69" w:rsidRDefault="00920F44" w:rsidP="007B2B11">
            <w:pPr>
              <w:jc w:val="center"/>
              <w:rPr>
                <w:rFonts w:cs="Times New Roman"/>
                <w:sz w:val="20"/>
                <w:szCs w:val="20"/>
              </w:rPr>
            </w:pPr>
          </w:p>
        </w:tc>
        <w:tc>
          <w:tcPr>
            <w:tcW w:w="1989" w:type="dxa"/>
            <w:vAlign w:val="center"/>
          </w:tcPr>
          <w:p w14:paraId="73545302" w14:textId="77777777" w:rsidR="00920F44" w:rsidRPr="00905C69" w:rsidRDefault="00920F44" w:rsidP="007B2B11">
            <w:pPr>
              <w:jc w:val="center"/>
              <w:rPr>
                <w:rFonts w:cs="Times New Roman"/>
                <w:sz w:val="20"/>
                <w:szCs w:val="20"/>
              </w:rPr>
            </w:pPr>
          </w:p>
        </w:tc>
      </w:tr>
      <w:tr w:rsidR="00920F44" w:rsidRPr="00905C69" w14:paraId="3A90EDC6" w14:textId="77777777" w:rsidTr="00920F44">
        <w:trPr>
          <w:cantSplit/>
          <w:trHeight w:val="20"/>
        </w:trPr>
        <w:tc>
          <w:tcPr>
            <w:tcW w:w="9360" w:type="dxa"/>
            <w:gridSpan w:val="4"/>
            <w:shd w:val="clear" w:color="auto" w:fill="DEEAF6" w:themeFill="accent1" w:themeFillTint="33"/>
            <w:vAlign w:val="center"/>
          </w:tcPr>
          <w:p w14:paraId="2164FED5" w14:textId="77777777" w:rsidR="00920F44" w:rsidRPr="00905C69" w:rsidRDefault="00920F44" w:rsidP="00920F44">
            <w:pPr>
              <w:rPr>
                <w:rFonts w:cs="Times New Roman"/>
                <w:b/>
                <w:sz w:val="20"/>
                <w:szCs w:val="20"/>
              </w:rPr>
            </w:pPr>
            <w:r>
              <w:rPr>
                <w:rFonts w:cs="Times New Roman"/>
                <w:b/>
                <w:sz w:val="20"/>
                <w:szCs w:val="20"/>
              </w:rPr>
              <w:t>DOCTORAL</w:t>
            </w:r>
            <w:r w:rsidRPr="00905C69">
              <w:rPr>
                <w:rFonts w:cs="Times New Roman"/>
                <w:b/>
                <w:sz w:val="20"/>
                <w:szCs w:val="20"/>
              </w:rPr>
              <w:t>-LEVEL PROGRAMS</w:t>
            </w:r>
          </w:p>
        </w:tc>
      </w:tr>
      <w:tr w:rsidR="00920F44" w:rsidRPr="00905C69" w14:paraId="4CF3C19E" w14:textId="77777777" w:rsidTr="007B2B11">
        <w:trPr>
          <w:cantSplit/>
          <w:trHeight w:val="20"/>
        </w:trPr>
        <w:tc>
          <w:tcPr>
            <w:tcW w:w="3394" w:type="dxa"/>
            <w:vAlign w:val="center"/>
          </w:tcPr>
          <w:p w14:paraId="64FE87D7" w14:textId="77777777" w:rsidR="00920F44" w:rsidRPr="00905C69" w:rsidRDefault="00920F44" w:rsidP="007B2B11">
            <w:pPr>
              <w:rPr>
                <w:rFonts w:cs="Times New Roman"/>
                <w:i/>
                <w:sz w:val="20"/>
                <w:szCs w:val="20"/>
              </w:rPr>
            </w:pPr>
          </w:p>
        </w:tc>
        <w:tc>
          <w:tcPr>
            <w:tcW w:w="1988" w:type="dxa"/>
            <w:vAlign w:val="center"/>
          </w:tcPr>
          <w:p w14:paraId="13AE24D1" w14:textId="77777777" w:rsidR="00920F44" w:rsidRPr="00905C69" w:rsidRDefault="00920F44" w:rsidP="007B2B11">
            <w:pPr>
              <w:jc w:val="center"/>
              <w:rPr>
                <w:rFonts w:cs="Times New Roman"/>
                <w:sz w:val="20"/>
                <w:szCs w:val="20"/>
              </w:rPr>
            </w:pPr>
          </w:p>
        </w:tc>
        <w:tc>
          <w:tcPr>
            <w:tcW w:w="1989" w:type="dxa"/>
            <w:vAlign w:val="center"/>
          </w:tcPr>
          <w:p w14:paraId="1AC71402" w14:textId="77777777" w:rsidR="00920F44" w:rsidRPr="00905C69" w:rsidRDefault="00920F44" w:rsidP="007B2B11">
            <w:pPr>
              <w:jc w:val="center"/>
              <w:rPr>
                <w:rFonts w:cs="Times New Roman"/>
                <w:sz w:val="20"/>
                <w:szCs w:val="20"/>
              </w:rPr>
            </w:pPr>
          </w:p>
        </w:tc>
        <w:tc>
          <w:tcPr>
            <w:tcW w:w="1989" w:type="dxa"/>
            <w:vAlign w:val="center"/>
          </w:tcPr>
          <w:p w14:paraId="62575F66" w14:textId="77777777" w:rsidR="00920F44" w:rsidRPr="00905C69" w:rsidRDefault="00920F44" w:rsidP="007B2B11">
            <w:pPr>
              <w:jc w:val="center"/>
              <w:rPr>
                <w:rFonts w:cs="Times New Roman"/>
                <w:sz w:val="20"/>
                <w:szCs w:val="20"/>
              </w:rPr>
            </w:pPr>
          </w:p>
        </w:tc>
      </w:tr>
      <w:tr w:rsidR="00920F44" w:rsidRPr="00905C69" w14:paraId="13336978" w14:textId="77777777" w:rsidTr="007B2B11">
        <w:trPr>
          <w:cantSplit/>
          <w:trHeight w:val="20"/>
        </w:trPr>
        <w:tc>
          <w:tcPr>
            <w:tcW w:w="3394" w:type="dxa"/>
            <w:vAlign w:val="center"/>
          </w:tcPr>
          <w:p w14:paraId="3E57A403" w14:textId="77777777" w:rsidR="00920F44" w:rsidRDefault="00920F44" w:rsidP="007B2B11"/>
        </w:tc>
        <w:tc>
          <w:tcPr>
            <w:tcW w:w="1988" w:type="dxa"/>
            <w:vAlign w:val="center"/>
          </w:tcPr>
          <w:p w14:paraId="433BEA38" w14:textId="77777777" w:rsidR="00920F44" w:rsidRPr="00905C69" w:rsidRDefault="00920F44" w:rsidP="007B2B11">
            <w:pPr>
              <w:jc w:val="center"/>
              <w:rPr>
                <w:rFonts w:cs="Times New Roman"/>
                <w:sz w:val="20"/>
                <w:szCs w:val="20"/>
              </w:rPr>
            </w:pPr>
          </w:p>
        </w:tc>
        <w:tc>
          <w:tcPr>
            <w:tcW w:w="1989" w:type="dxa"/>
            <w:vAlign w:val="center"/>
          </w:tcPr>
          <w:p w14:paraId="6C954C18" w14:textId="77777777" w:rsidR="00920F44" w:rsidRPr="00905C69" w:rsidRDefault="00920F44" w:rsidP="007B2B11">
            <w:pPr>
              <w:jc w:val="center"/>
              <w:rPr>
                <w:rFonts w:cs="Times New Roman"/>
                <w:sz w:val="20"/>
                <w:szCs w:val="20"/>
              </w:rPr>
            </w:pPr>
          </w:p>
        </w:tc>
        <w:tc>
          <w:tcPr>
            <w:tcW w:w="1989" w:type="dxa"/>
            <w:vAlign w:val="center"/>
          </w:tcPr>
          <w:p w14:paraId="3695282F" w14:textId="77777777" w:rsidR="00920F44" w:rsidRPr="00905C69" w:rsidRDefault="00920F44" w:rsidP="007B2B11">
            <w:pPr>
              <w:jc w:val="center"/>
              <w:rPr>
                <w:rFonts w:cs="Times New Roman"/>
                <w:sz w:val="20"/>
                <w:szCs w:val="20"/>
              </w:rPr>
            </w:pPr>
          </w:p>
        </w:tc>
      </w:tr>
      <w:tr w:rsidR="00920F44" w:rsidRPr="00905C69" w14:paraId="569F9BF1" w14:textId="77777777" w:rsidTr="007B2B11">
        <w:trPr>
          <w:cantSplit/>
          <w:trHeight w:val="20"/>
        </w:trPr>
        <w:tc>
          <w:tcPr>
            <w:tcW w:w="3394" w:type="dxa"/>
            <w:vAlign w:val="center"/>
          </w:tcPr>
          <w:p w14:paraId="3661E4A1" w14:textId="77777777" w:rsidR="00920F44" w:rsidRDefault="00920F44" w:rsidP="007B2B11"/>
        </w:tc>
        <w:tc>
          <w:tcPr>
            <w:tcW w:w="1988" w:type="dxa"/>
            <w:vAlign w:val="center"/>
          </w:tcPr>
          <w:p w14:paraId="648CCBA1" w14:textId="77777777" w:rsidR="00920F44" w:rsidRPr="00905C69" w:rsidRDefault="00920F44" w:rsidP="007B2B11">
            <w:pPr>
              <w:jc w:val="center"/>
              <w:rPr>
                <w:rFonts w:cs="Times New Roman"/>
                <w:sz w:val="20"/>
                <w:szCs w:val="20"/>
              </w:rPr>
            </w:pPr>
          </w:p>
        </w:tc>
        <w:tc>
          <w:tcPr>
            <w:tcW w:w="1989" w:type="dxa"/>
            <w:vAlign w:val="center"/>
          </w:tcPr>
          <w:p w14:paraId="086CC2D9" w14:textId="77777777" w:rsidR="00920F44" w:rsidRPr="00905C69" w:rsidRDefault="00920F44" w:rsidP="007B2B11">
            <w:pPr>
              <w:jc w:val="center"/>
              <w:rPr>
                <w:rFonts w:cs="Times New Roman"/>
                <w:sz w:val="20"/>
                <w:szCs w:val="20"/>
              </w:rPr>
            </w:pPr>
          </w:p>
        </w:tc>
        <w:tc>
          <w:tcPr>
            <w:tcW w:w="1989" w:type="dxa"/>
            <w:vAlign w:val="center"/>
          </w:tcPr>
          <w:p w14:paraId="4F7BACC3" w14:textId="77777777" w:rsidR="00920F44" w:rsidRPr="00905C69" w:rsidRDefault="00920F44" w:rsidP="007B2B11">
            <w:pPr>
              <w:jc w:val="center"/>
              <w:rPr>
                <w:rFonts w:cs="Times New Roman"/>
                <w:sz w:val="20"/>
                <w:szCs w:val="20"/>
              </w:rPr>
            </w:pPr>
          </w:p>
        </w:tc>
      </w:tr>
      <w:tr w:rsidR="00920F44" w:rsidRPr="00905C69" w14:paraId="72D31687" w14:textId="77777777" w:rsidTr="007B2B11">
        <w:trPr>
          <w:cantSplit/>
          <w:trHeight w:val="20"/>
        </w:trPr>
        <w:tc>
          <w:tcPr>
            <w:tcW w:w="3394" w:type="dxa"/>
            <w:vAlign w:val="center"/>
          </w:tcPr>
          <w:p w14:paraId="442E43FE" w14:textId="77777777" w:rsidR="00920F44" w:rsidRDefault="00920F44" w:rsidP="007B2B11"/>
        </w:tc>
        <w:tc>
          <w:tcPr>
            <w:tcW w:w="1988" w:type="dxa"/>
            <w:vAlign w:val="center"/>
          </w:tcPr>
          <w:p w14:paraId="3DF34024" w14:textId="77777777" w:rsidR="00920F44" w:rsidRPr="00905C69" w:rsidRDefault="00920F44" w:rsidP="007B2B11">
            <w:pPr>
              <w:jc w:val="center"/>
              <w:rPr>
                <w:rFonts w:cs="Times New Roman"/>
                <w:sz w:val="20"/>
                <w:szCs w:val="20"/>
              </w:rPr>
            </w:pPr>
          </w:p>
        </w:tc>
        <w:tc>
          <w:tcPr>
            <w:tcW w:w="1989" w:type="dxa"/>
            <w:vAlign w:val="center"/>
          </w:tcPr>
          <w:p w14:paraId="37F068E4" w14:textId="77777777" w:rsidR="00920F44" w:rsidRPr="00905C69" w:rsidRDefault="00920F44" w:rsidP="007B2B11">
            <w:pPr>
              <w:jc w:val="center"/>
              <w:rPr>
                <w:rFonts w:cs="Times New Roman"/>
                <w:sz w:val="20"/>
                <w:szCs w:val="20"/>
              </w:rPr>
            </w:pPr>
          </w:p>
        </w:tc>
        <w:tc>
          <w:tcPr>
            <w:tcW w:w="1989" w:type="dxa"/>
            <w:vAlign w:val="center"/>
          </w:tcPr>
          <w:p w14:paraId="1CF4B511" w14:textId="77777777" w:rsidR="00920F44" w:rsidRPr="00905C69" w:rsidRDefault="00920F44" w:rsidP="007B2B11">
            <w:pPr>
              <w:jc w:val="center"/>
              <w:rPr>
                <w:rFonts w:cs="Times New Roman"/>
                <w:sz w:val="20"/>
                <w:szCs w:val="20"/>
              </w:rPr>
            </w:pPr>
          </w:p>
        </w:tc>
      </w:tr>
      <w:tr w:rsidR="00920F44" w:rsidRPr="00905C69" w14:paraId="12ED24B3" w14:textId="77777777" w:rsidTr="007B2B11">
        <w:trPr>
          <w:cantSplit/>
          <w:trHeight w:val="20"/>
        </w:trPr>
        <w:tc>
          <w:tcPr>
            <w:tcW w:w="3394" w:type="dxa"/>
            <w:vAlign w:val="center"/>
          </w:tcPr>
          <w:p w14:paraId="27143294" w14:textId="77777777" w:rsidR="00920F44" w:rsidRDefault="00920F44" w:rsidP="007B2B11"/>
        </w:tc>
        <w:tc>
          <w:tcPr>
            <w:tcW w:w="1988" w:type="dxa"/>
            <w:vAlign w:val="center"/>
          </w:tcPr>
          <w:p w14:paraId="4CE52338" w14:textId="77777777" w:rsidR="00920F44" w:rsidRPr="00905C69" w:rsidRDefault="00920F44" w:rsidP="007B2B11">
            <w:pPr>
              <w:jc w:val="center"/>
              <w:rPr>
                <w:rFonts w:cs="Times New Roman"/>
                <w:sz w:val="20"/>
                <w:szCs w:val="20"/>
              </w:rPr>
            </w:pPr>
          </w:p>
        </w:tc>
        <w:tc>
          <w:tcPr>
            <w:tcW w:w="1989" w:type="dxa"/>
            <w:vAlign w:val="center"/>
          </w:tcPr>
          <w:p w14:paraId="0D84F1D0" w14:textId="77777777" w:rsidR="00920F44" w:rsidRPr="00905C69" w:rsidRDefault="00920F44" w:rsidP="007B2B11">
            <w:pPr>
              <w:jc w:val="center"/>
              <w:rPr>
                <w:rFonts w:cs="Times New Roman"/>
                <w:sz w:val="20"/>
                <w:szCs w:val="20"/>
              </w:rPr>
            </w:pPr>
          </w:p>
        </w:tc>
        <w:tc>
          <w:tcPr>
            <w:tcW w:w="1989" w:type="dxa"/>
            <w:vAlign w:val="center"/>
          </w:tcPr>
          <w:p w14:paraId="403D8391" w14:textId="77777777" w:rsidR="00920F44" w:rsidRPr="00905C69" w:rsidRDefault="00920F44" w:rsidP="007B2B11">
            <w:pPr>
              <w:jc w:val="center"/>
              <w:rPr>
                <w:rFonts w:cs="Times New Roman"/>
                <w:sz w:val="20"/>
                <w:szCs w:val="20"/>
              </w:rPr>
            </w:pPr>
          </w:p>
        </w:tc>
      </w:tr>
    </w:tbl>
    <w:p w14:paraId="2EA5A465" w14:textId="77777777" w:rsidR="00920F44" w:rsidRDefault="00920F44" w:rsidP="00920F44">
      <w:pPr>
        <w:pStyle w:val="Heading1"/>
        <w:rPr>
          <w:b w:val="0"/>
          <w:sz w:val="20"/>
          <w:szCs w:val="20"/>
        </w:rPr>
      </w:pPr>
    </w:p>
    <w:p w14:paraId="23A08777" w14:textId="77777777" w:rsidR="00920F44" w:rsidRPr="00236A15" w:rsidRDefault="00920F44" w:rsidP="00920F44"/>
    <w:p w14:paraId="6079B2BA" w14:textId="77777777" w:rsidR="00920F44" w:rsidRDefault="00920F44" w:rsidP="00920F44"/>
    <w:p w14:paraId="37CA62E3" w14:textId="77777777" w:rsidR="00920F44" w:rsidRPr="00905C69" w:rsidRDefault="00920F44" w:rsidP="00920F44">
      <w:pPr>
        <w:sectPr w:rsidR="00920F44" w:rsidRPr="00905C69"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A4065B8" w14:textId="77777777" w:rsidR="00C56C4A" w:rsidRPr="00D4078B" w:rsidRDefault="00C56C4A" w:rsidP="00C56C4A">
      <w:pPr>
        <w:pStyle w:val="Heading3"/>
      </w:pPr>
      <w:bookmarkStart w:id="96" w:name="_Toc509995184"/>
      <w:r>
        <w:lastRenderedPageBreak/>
        <w:t>6</w:t>
      </w:r>
      <w:r w:rsidRPr="00D4078B">
        <w:t>.</w:t>
      </w:r>
      <w:r>
        <w:t>3:</w:t>
      </w:r>
      <w:r w:rsidRPr="00D4078B">
        <w:t xml:space="preserve"> </w:t>
      </w:r>
      <w:r>
        <w:t xml:space="preserve">Career </w:t>
      </w:r>
      <w:r w:rsidR="00E8124E">
        <w:t>Development</w:t>
      </w:r>
      <w:r w:rsidR="00AA0079">
        <w:t xml:space="preserve"> and P</w:t>
      </w:r>
      <w:r>
        <w:t>la</w:t>
      </w:r>
      <w:r w:rsidR="00E8124E">
        <w:t>nning</w:t>
      </w:r>
      <w:r>
        <w:t xml:space="preserve"> Services</w:t>
      </w:r>
      <w:bookmarkEnd w:id="96"/>
    </w:p>
    <w:p w14:paraId="438B3A15" w14:textId="77777777" w:rsidR="00C56C4A" w:rsidRPr="00D4078B" w:rsidRDefault="00C56C4A" w:rsidP="00C56C4A">
      <w:pPr>
        <w:jc w:val="both"/>
        <w:rPr>
          <w:rFonts w:ascii="Arial" w:eastAsia="Times New Roman" w:hAnsi="Arial" w:cs="Arial"/>
          <w:b/>
          <w:bCs/>
          <w:color w:val="000000"/>
          <w:sz w:val="20"/>
          <w:szCs w:val="20"/>
        </w:rPr>
      </w:pPr>
    </w:p>
    <w:p w14:paraId="4F40033B" w14:textId="77777777" w:rsidR="001335A4" w:rsidRPr="00D4078B" w:rsidRDefault="001335A4" w:rsidP="001335A4">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53D7C">
        <w:rPr>
          <w:rFonts w:ascii="Arial" w:eastAsia="Times New Roman" w:hAnsi="Arial" w:cs="Arial"/>
          <w:b/>
          <w:bCs/>
          <w:color w:val="000000"/>
          <w:sz w:val="20"/>
          <w:szCs w:val="20"/>
        </w:rPr>
        <w:t xml:space="preserve">Excellence in </w:t>
      </w:r>
      <w:r>
        <w:rPr>
          <w:rFonts w:ascii="Arial" w:eastAsia="Times New Roman" w:hAnsi="Arial" w:cs="Arial"/>
          <w:b/>
          <w:bCs/>
          <w:color w:val="000000"/>
          <w:sz w:val="20"/>
          <w:szCs w:val="20"/>
        </w:rPr>
        <w:t>business</w:t>
      </w:r>
      <w:r w:rsidRPr="00053D7C">
        <w:rPr>
          <w:rFonts w:ascii="Arial" w:eastAsia="Times New Roman" w:hAnsi="Arial" w:cs="Arial"/>
          <w:b/>
          <w:bCs/>
          <w:color w:val="000000"/>
          <w:sz w:val="20"/>
          <w:szCs w:val="20"/>
        </w:rPr>
        <w:t xml:space="preserve"> education requires </w:t>
      </w:r>
      <w:r>
        <w:rPr>
          <w:rFonts w:ascii="Arial" w:eastAsia="Times New Roman" w:hAnsi="Arial" w:cs="Arial"/>
          <w:b/>
          <w:bCs/>
          <w:color w:val="000000"/>
          <w:sz w:val="20"/>
          <w:szCs w:val="20"/>
        </w:rPr>
        <w:t>effective support for the career development of business students, including career planning services, placement assistance, or appropriate practices as deemed by the institution</w:t>
      </w:r>
      <w:r w:rsidRPr="00D4078B">
        <w:rPr>
          <w:rFonts w:ascii="Arial" w:eastAsia="Times New Roman" w:hAnsi="Arial" w:cs="Arial"/>
          <w:b/>
          <w:bCs/>
          <w:sz w:val="20"/>
          <w:szCs w:val="20"/>
        </w:rPr>
        <w:t xml:space="preserve">. </w:t>
      </w:r>
    </w:p>
    <w:p w14:paraId="65C8D2D6" w14:textId="77777777" w:rsidR="00C56C4A" w:rsidRPr="00D4078B" w:rsidRDefault="00C56C4A" w:rsidP="00C56C4A">
      <w:pPr>
        <w:rPr>
          <w:rFonts w:ascii="Arial" w:eastAsia="Times New Roman" w:hAnsi="Arial" w:cs="Arial"/>
          <w:color w:val="000000"/>
          <w:sz w:val="20"/>
          <w:szCs w:val="20"/>
        </w:rPr>
      </w:pPr>
    </w:p>
    <w:p w14:paraId="644D44DD" w14:textId="77777777" w:rsidR="003E251B" w:rsidRPr="002D75D5" w:rsidRDefault="003E251B" w:rsidP="003E251B">
      <w:pPr>
        <w:rPr>
          <w:rFonts w:ascii="Arial" w:hAnsi="Arial" w:cs="Arial"/>
          <w:sz w:val="20"/>
          <w:szCs w:val="20"/>
        </w:rPr>
      </w:pPr>
    </w:p>
    <w:p w14:paraId="0357CC6C" w14:textId="77777777" w:rsidR="003E251B" w:rsidRPr="0099478D" w:rsidRDefault="00194AB3" w:rsidP="00F016E8">
      <w:pPr>
        <w:pStyle w:val="ListParagraph"/>
        <w:numPr>
          <w:ilvl w:val="0"/>
          <w:numId w:val="118"/>
        </w:numPr>
        <w:ind w:left="360"/>
        <w:rPr>
          <w:sz w:val="20"/>
          <w:szCs w:val="20"/>
        </w:rPr>
      </w:pPr>
      <w:r w:rsidRPr="0099478D">
        <w:rPr>
          <w:sz w:val="20"/>
          <w:szCs w:val="20"/>
        </w:rPr>
        <w:t xml:space="preserve">Describe the support for career development that the institution and/or the academic </w:t>
      </w:r>
      <w:r w:rsidR="005C134D">
        <w:rPr>
          <w:sz w:val="20"/>
          <w:szCs w:val="20"/>
        </w:rPr>
        <w:t>business</w:t>
      </w:r>
      <w:r w:rsidR="00DD07D6">
        <w:rPr>
          <w:sz w:val="20"/>
          <w:szCs w:val="20"/>
        </w:rPr>
        <w:t xml:space="preserve"> unit</w:t>
      </w:r>
      <w:r w:rsidRPr="0099478D">
        <w:rPr>
          <w:sz w:val="20"/>
          <w:szCs w:val="20"/>
        </w:rPr>
        <w:t xml:space="preserve"> provides to </w:t>
      </w:r>
      <w:r w:rsidR="005C134D">
        <w:rPr>
          <w:sz w:val="20"/>
          <w:szCs w:val="20"/>
        </w:rPr>
        <w:t>business</w:t>
      </w:r>
      <w:r w:rsidRPr="0099478D">
        <w:rPr>
          <w:sz w:val="20"/>
          <w:szCs w:val="20"/>
        </w:rPr>
        <w:t xml:space="preserve"> students, including career planning services</w:t>
      </w:r>
      <w:r w:rsidR="005D0B67">
        <w:rPr>
          <w:sz w:val="20"/>
          <w:szCs w:val="20"/>
        </w:rPr>
        <w:t xml:space="preserve"> and placement assistance</w:t>
      </w:r>
      <w:r w:rsidRPr="0099478D">
        <w:rPr>
          <w:sz w:val="20"/>
          <w:szCs w:val="20"/>
        </w:rPr>
        <w:t>.</w:t>
      </w:r>
    </w:p>
    <w:p w14:paraId="5A4A018E" w14:textId="77777777" w:rsidR="00194AB3" w:rsidRDefault="00194AB3" w:rsidP="007142FE">
      <w:pPr>
        <w:rPr>
          <w:rFonts w:ascii="Arial" w:hAnsi="Arial" w:cs="Arial"/>
          <w:sz w:val="20"/>
          <w:szCs w:val="20"/>
        </w:rPr>
      </w:pPr>
    </w:p>
    <w:p w14:paraId="642A98DF" w14:textId="77777777" w:rsidR="00C56C4A" w:rsidRPr="00290949" w:rsidRDefault="00194AB3" w:rsidP="000C53AB">
      <w:pPr>
        <w:pStyle w:val="ListParagraph"/>
        <w:numPr>
          <w:ilvl w:val="0"/>
          <w:numId w:val="118"/>
        </w:numPr>
        <w:ind w:left="360"/>
        <w:rPr>
          <w:sz w:val="20"/>
          <w:szCs w:val="20"/>
          <w:u w:val="single"/>
        </w:rPr>
      </w:pPr>
      <w:r w:rsidRPr="00290949">
        <w:rPr>
          <w:sz w:val="20"/>
          <w:szCs w:val="20"/>
        </w:rPr>
        <w:t xml:space="preserve">Demonstrate the effectiveness of the career development support provided </w:t>
      </w:r>
      <w:r w:rsidR="001E7237" w:rsidRPr="00290949">
        <w:rPr>
          <w:sz w:val="20"/>
          <w:szCs w:val="20"/>
        </w:rPr>
        <w:t>to</w:t>
      </w:r>
      <w:r w:rsidRPr="00290949">
        <w:rPr>
          <w:sz w:val="20"/>
          <w:szCs w:val="20"/>
        </w:rPr>
        <w:t xml:space="preserve"> the academic </w:t>
      </w:r>
      <w:r w:rsidR="005C134D" w:rsidRPr="00290949">
        <w:rPr>
          <w:sz w:val="20"/>
          <w:szCs w:val="20"/>
        </w:rPr>
        <w:t>business</w:t>
      </w:r>
      <w:r w:rsidRPr="00290949">
        <w:rPr>
          <w:sz w:val="20"/>
          <w:szCs w:val="20"/>
        </w:rPr>
        <w:t xml:space="preserve"> unit. </w:t>
      </w:r>
    </w:p>
    <w:p w14:paraId="51379F9E" w14:textId="77777777" w:rsidR="00C56C4A" w:rsidRPr="00194AB3" w:rsidRDefault="00C56C4A" w:rsidP="00C56C4A">
      <w:pPr>
        <w:rPr>
          <w:rFonts w:ascii="Arial" w:hAnsi="Arial" w:cs="Arial"/>
          <w:sz w:val="20"/>
          <w:szCs w:val="20"/>
        </w:rPr>
      </w:pPr>
    </w:p>
    <w:p w14:paraId="5DF34CDC" w14:textId="77777777" w:rsidR="00C56C4A" w:rsidRPr="00194AB3" w:rsidRDefault="00C56C4A" w:rsidP="00C56C4A">
      <w:pPr>
        <w:rPr>
          <w:rFonts w:ascii="Arial" w:hAnsi="Arial" w:cs="Arial"/>
          <w:sz w:val="20"/>
          <w:szCs w:val="20"/>
        </w:rPr>
        <w:sectPr w:rsidR="00C56C4A" w:rsidRPr="00194AB3"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59D8734E" w14:textId="77777777" w:rsidR="006F1A47" w:rsidRPr="00D4078B" w:rsidRDefault="006F1A47" w:rsidP="006F1A47">
      <w:pPr>
        <w:pStyle w:val="Heading3"/>
      </w:pPr>
      <w:bookmarkStart w:id="97" w:name="_Toc509995185"/>
      <w:r>
        <w:lastRenderedPageBreak/>
        <w:t>6</w:t>
      </w:r>
      <w:r w:rsidRPr="00D4078B">
        <w:t>.</w:t>
      </w:r>
      <w:r>
        <w:t>4:</w:t>
      </w:r>
      <w:r w:rsidRPr="00D4078B">
        <w:t xml:space="preserve"> Summary Reflection on </w:t>
      </w:r>
      <w:r w:rsidRPr="006F1A47">
        <w:t>Student Policies</w:t>
      </w:r>
      <w:r w:rsidR="00276234">
        <w:t>,</w:t>
      </w:r>
      <w:r w:rsidRPr="006F1A47">
        <w:t xml:space="preserve"> Procedures</w:t>
      </w:r>
      <w:r w:rsidR="00276234">
        <w:t>, and Processes</w:t>
      </w:r>
      <w:bookmarkEnd w:id="97"/>
    </w:p>
    <w:p w14:paraId="5FCC59F1" w14:textId="77777777" w:rsidR="006F1A47" w:rsidRPr="00D4078B" w:rsidRDefault="006F1A47" w:rsidP="006F1A47">
      <w:pPr>
        <w:jc w:val="both"/>
        <w:rPr>
          <w:rFonts w:ascii="Arial" w:eastAsia="Times New Roman" w:hAnsi="Arial" w:cs="Arial"/>
          <w:b/>
          <w:bCs/>
          <w:color w:val="000000"/>
          <w:sz w:val="20"/>
          <w:szCs w:val="20"/>
        </w:rPr>
      </w:pPr>
    </w:p>
    <w:p w14:paraId="3DA34DE4" w14:textId="77777777" w:rsidR="006F1A47" w:rsidRPr="00D4078B" w:rsidRDefault="006F1A47" w:rsidP="006F1A47">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w:t>
      </w:r>
      <w:r>
        <w:rPr>
          <w:rFonts w:ascii="Arial" w:eastAsia="Times New Roman" w:hAnsi="Arial" w:cs="Arial"/>
          <w:b/>
          <w:bCs/>
          <w:color w:val="000000"/>
          <w:sz w:val="20"/>
          <w:szCs w:val="20"/>
        </w:rPr>
        <w:t>student policies</w:t>
      </w:r>
      <w:r w:rsidR="00276234">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procedures</w:t>
      </w:r>
      <w:r w:rsidR="00276234">
        <w:rPr>
          <w:rFonts w:ascii="Arial" w:eastAsia="Times New Roman" w:hAnsi="Arial" w:cs="Arial"/>
          <w:b/>
          <w:bCs/>
          <w:color w:val="000000"/>
          <w:sz w:val="20"/>
          <w:szCs w:val="20"/>
        </w:rPr>
        <w:t>, and processes</w:t>
      </w:r>
      <w:r w:rsidRPr="00C76AF6">
        <w:rPr>
          <w:rFonts w:ascii="Arial" w:eastAsia="Times New Roman" w:hAnsi="Arial" w:cs="Arial"/>
          <w:b/>
          <w:bCs/>
          <w:color w:val="000000"/>
          <w:sz w:val="20"/>
          <w:szCs w:val="20"/>
        </w:rPr>
        <w:t xml:space="preserve">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Pr="00D4078B">
        <w:rPr>
          <w:rFonts w:ascii="Arial" w:eastAsia="Times New Roman" w:hAnsi="Arial" w:cs="Arial"/>
          <w:b/>
          <w:bCs/>
          <w:sz w:val="20"/>
          <w:szCs w:val="20"/>
        </w:rPr>
        <w:t xml:space="preserve">. </w:t>
      </w:r>
    </w:p>
    <w:p w14:paraId="3CEFE76A" w14:textId="77777777" w:rsidR="006F1A47" w:rsidRPr="00D4078B" w:rsidRDefault="006F1A47" w:rsidP="006F1A47">
      <w:pPr>
        <w:rPr>
          <w:rFonts w:ascii="Arial" w:eastAsia="Times New Roman" w:hAnsi="Arial" w:cs="Arial"/>
          <w:color w:val="000000"/>
          <w:sz w:val="20"/>
          <w:szCs w:val="20"/>
        </w:rPr>
      </w:pPr>
    </w:p>
    <w:p w14:paraId="5A8DA134" w14:textId="77777777" w:rsidR="006F1A47" w:rsidRPr="004651FF" w:rsidRDefault="006F1A47" w:rsidP="006F1A47">
      <w:pPr>
        <w:rPr>
          <w:rFonts w:ascii="Arial" w:eastAsia="Times New Roman" w:hAnsi="Arial" w:cs="Arial"/>
          <w:sz w:val="20"/>
          <w:szCs w:val="20"/>
        </w:rPr>
      </w:pPr>
    </w:p>
    <w:p w14:paraId="066E1D9D" w14:textId="77777777" w:rsidR="006F1A47" w:rsidRPr="00290949" w:rsidRDefault="006F1A47" w:rsidP="006F1A47">
      <w:pPr>
        <w:rPr>
          <w:rFonts w:ascii="Arial" w:eastAsia="Times New Roman" w:hAnsi="Arial" w:cs="Arial"/>
          <w:sz w:val="20"/>
          <w:szCs w:val="20"/>
        </w:rPr>
      </w:pPr>
      <w:r w:rsidRPr="004651FF">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4651FF">
        <w:rPr>
          <w:rFonts w:ascii="Arial" w:eastAsia="Times New Roman" w:hAnsi="Arial" w:cs="Arial"/>
          <w:sz w:val="20"/>
          <w:szCs w:val="20"/>
        </w:rPr>
        <w:t xml:space="preserve"> unit’s </w:t>
      </w:r>
      <w:r w:rsidR="002D3E63" w:rsidRPr="002D3E63">
        <w:rPr>
          <w:rFonts w:ascii="Arial" w:eastAsia="Times New Roman" w:hAnsi="Arial" w:cs="Arial"/>
          <w:sz w:val="20"/>
          <w:szCs w:val="20"/>
        </w:rPr>
        <w:t xml:space="preserve">student </w:t>
      </w:r>
      <w:r w:rsidR="00276234" w:rsidRPr="00276234">
        <w:rPr>
          <w:rFonts w:ascii="Arial" w:eastAsia="Times New Roman" w:hAnsi="Arial" w:cs="Arial"/>
          <w:sz w:val="20"/>
          <w:szCs w:val="20"/>
        </w:rPr>
        <w:t xml:space="preserve">policies, procedures, and </w:t>
      </w:r>
      <w:r w:rsidR="00276234" w:rsidRPr="00290949">
        <w:rPr>
          <w:rFonts w:ascii="Arial" w:eastAsia="Times New Roman" w:hAnsi="Arial" w:cs="Arial"/>
          <w:sz w:val="20"/>
          <w:szCs w:val="20"/>
        </w:rPr>
        <w:t>processes</w:t>
      </w:r>
      <w:r w:rsidRPr="00290949">
        <w:rPr>
          <w:rFonts w:ascii="Arial" w:eastAsia="Times New Roman" w:hAnsi="Arial" w:cs="Arial"/>
          <w:sz w:val="20"/>
          <w:szCs w:val="20"/>
        </w:rPr>
        <w:t xml:space="preserve">. In this reflection, consider the evidence presented in the self-study in the context of the academic </w:t>
      </w:r>
      <w:r w:rsidR="005C134D" w:rsidRPr="00290949">
        <w:rPr>
          <w:rFonts w:ascii="Arial" w:eastAsia="Times New Roman" w:hAnsi="Arial" w:cs="Arial"/>
          <w:sz w:val="20"/>
          <w:szCs w:val="20"/>
        </w:rPr>
        <w:t>business</w:t>
      </w:r>
      <w:r w:rsidRPr="00290949">
        <w:rPr>
          <w:rFonts w:ascii="Arial" w:eastAsia="Times New Roman" w:hAnsi="Arial" w:cs="Arial"/>
          <w:sz w:val="20"/>
          <w:szCs w:val="20"/>
        </w:rPr>
        <w:t xml:space="preserve"> unit’s mission and:</w:t>
      </w:r>
    </w:p>
    <w:p w14:paraId="4972BBB8" w14:textId="77777777" w:rsidR="006F1A47" w:rsidRPr="00290949" w:rsidRDefault="006F1A47" w:rsidP="006F1A47">
      <w:pPr>
        <w:rPr>
          <w:rFonts w:ascii="Arial" w:eastAsia="Times New Roman" w:hAnsi="Arial" w:cs="Arial"/>
          <w:sz w:val="20"/>
          <w:szCs w:val="20"/>
        </w:rPr>
      </w:pPr>
    </w:p>
    <w:p w14:paraId="519857B6" w14:textId="77777777" w:rsidR="006F1A47" w:rsidRPr="00290949" w:rsidRDefault="006F1A47" w:rsidP="00F016E8">
      <w:pPr>
        <w:numPr>
          <w:ilvl w:val="0"/>
          <w:numId w:val="119"/>
        </w:numPr>
        <w:rPr>
          <w:rFonts w:ascii="Arial" w:eastAsia="Times New Roman" w:hAnsi="Arial" w:cs="Arial"/>
          <w:sz w:val="20"/>
          <w:szCs w:val="20"/>
        </w:rPr>
      </w:pPr>
      <w:r w:rsidRPr="00290949">
        <w:rPr>
          <w:rFonts w:ascii="Arial" w:eastAsia="Times New Roman" w:hAnsi="Arial" w:cs="Arial"/>
          <w:sz w:val="20"/>
          <w:szCs w:val="20"/>
        </w:rPr>
        <w:t xml:space="preserve">Describe the general conclusions that the academic </w:t>
      </w:r>
      <w:r w:rsidR="005C134D" w:rsidRPr="00290949">
        <w:rPr>
          <w:rFonts w:ascii="Arial" w:eastAsia="Times New Roman" w:hAnsi="Arial" w:cs="Arial"/>
          <w:sz w:val="20"/>
          <w:szCs w:val="20"/>
        </w:rPr>
        <w:t>business</w:t>
      </w:r>
      <w:r w:rsidRPr="00290949">
        <w:rPr>
          <w:rFonts w:ascii="Arial" w:eastAsia="Times New Roman" w:hAnsi="Arial" w:cs="Arial"/>
          <w:sz w:val="20"/>
          <w:szCs w:val="20"/>
        </w:rPr>
        <w:t xml:space="preserve"> unit drew from the self-study regarding the effectiveness of its </w:t>
      </w:r>
      <w:r w:rsidR="002D3E63" w:rsidRPr="00290949">
        <w:rPr>
          <w:rFonts w:ascii="Arial" w:eastAsia="Times New Roman" w:hAnsi="Arial" w:cs="Arial"/>
          <w:sz w:val="20"/>
          <w:szCs w:val="20"/>
        </w:rPr>
        <w:t xml:space="preserve">student </w:t>
      </w:r>
      <w:r w:rsidR="00276234" w:rsidRPr="00290949">
        <w:rPr>
          <w:rFonts w:ascii="Arial" w:eastAsia="Times New Roman" w:hAnsi="Arial" w:cs="Arial"/>
          <w:sz w:val="20"/>
          <w:szCs w:val="20"/>
        </w:rPr>
        <w:t xml:space="preserve">policies, procedures, and processes </w:t>
      </w:r>
      <w:r w:rsidRPr="00290949">
        <w:rPr>
          <w:rFonts w:ascii="Arial" w:eastAsia="Times New Roman" w:hAnsi="Arial" w:cs="Arial"/>
          <w:sz w:val="20"/>
          <w:szCs w:val="20"/>
        </w:rPr>
        <w:t xml:space="preserve">in supporting excellence in </w:t>
      </w:r>
      <w:r w:rsidR="005C134D" w:rsidRPr="00290949">
        <w:rPr>
          <w:rFonts w:ascii="Arial" w:eastAsia="Times New Roman" w:hAnsi="Arial" w:cs="Arial"/>
          <w:sz w:val="20"/>
          <w:szCs w:val="20"/>
        </w:rPr>
        <w:t>business</w:t>
      </w:r>
      <w:r w:rsidRPr="00290949">
        <w:rPr>
          <w:rFonts w:ascii="Arial" w:eastAsia="Times New Roman" w:hAnsi="Arial" w:cs="Arial"/>
          <w:sz w:val="20"/>
          <w:szCs w:val="20"/>
        </w:rPr>
        <w:t xml:space="preserve"> education. These conclusions should include an identification of any changes and improvements needed in the academic </w:t>
      </w:r>
      <w:r w:rsidR="005C134D" w:rsidRPr="00290949">
        <w:rPr>
          <w:rFonts w:ascii="Arial" w:eastAsia="Times New Roman" w:hAnsi="Arial" w:cs="Arial"/>
          <w:sz w:val="20"/>
          <w:szCs w:val="20"/>
        </w:rPr>
        <w:t>business</w:t>
      </w:r>
      <w:r w:rsidRPr="00290949">
        <w:rPr>
          <w:rFonts w:ascii="Arial" w:eastAsia="Times New Roman" w:hAnsi="Arial" w:cs="Arial"/>
          <w:sz w:val="20"/>
          <w:szCs w:val="20"/>
        </w:rPr>
        <w:t xml:space="preserve"> unit’s </w:t>
      </w:r>
      <w:r w:rsidR="002D3E63" w:rsidRPr="00290949">
        <w:rPr>
          <w:rFonts w:ascii="Arial" w:eastAsia="Times New Roman" w:hAnsi="Arial" w:cs="Arial"/>
          <w:sz w:val="20"/>
          <w:szCs w:val="20"/>
        </w:rPr>
        <w:t xml:space="preserve">student </w:t>
      </w:r>
      <w:r w:rsidR="00276234" w:rsidRPr="00290949">
        <w:rPr>
          <w:rFonts w:ascii="Arial" w:eastAsia="Times New Roman" w:hAnsi="Arial" w:cs="Arial"/>
          <w:sz w:val="20"/>
          <w:szCs w:val="20"/>
        </w:rPr>
        <w:t>policies, procedures, and processes</w:t>
      </w:r>
      <w:r w:rsidRPr="00290949">
        <w:rPr>
          <w:rFonts w:ascii="Arial" w:eastAsia="Times New Roman" w:hAnsi="Arial" w:cs="Arial"/>
          <w:sz w:val="20"/>
          <w:szCs w:val="20"/>
        </w:rPr>
        <w:t>.</w:t>
      </w:r>
    </w:p>
    <w:p w14:paraId="5C69C119" w14:textId="77777777" w:rsidR="006F1A47" w:rsidRPr="00290949" w:rsidRDefault="006F1A47" w:rsidP="006F1A47">
      <w:pPr>
        <w:rPr>
          <w:rFonts w:ascii="Arial" w:eastAsia="Times New Roman" w:hAnsi="Arial" w:cs="Arial"/>
          <w:sz w:val="20"/>
          <w:szCs w:val="20"/>
        </w:rPr>
      </w:pPr>
    </w:p>
    <w:p w14:paraId="6021D012" w14:textId="77777777" w:rsidR="006F1A47" w:rsidRPr="00290949" w:rsidRDefault="006F1A47" w:rsidP="00F016E8">
      <w:pPr>
        <w:numPr>
          <w:ilvl w:val="0"/>
          <w:numId w:val="119"/>
        </w:numPr>
        <w:rPr>
          <w:rFonts w:ascii="Arial" w:eastAsia="Times New Roman" w:hAnsi="Arial" w:cs="Arial"/>
          <w:sz w:val="20"/>
          <w:szCs w:val="20"/>
        </w:rPr>
      </w:pPr>
      <w:r w:rsidRPr="00290949">
        <w:rPr>
          <w:rFonts w:ascii="Arial" w:eastAsia="Times New Roman" w:hAnsi="Arial" w:cs="Arial"/>
          <w:sz w:val="20"/>
          <w:szCs w:val="20"/>
        </w:rPr>
        <w:t>Describe proposed courses of action to make the changes and improvements identified in item 1 above.</w:t>
      </w:r>
    </w:p>
    <w:p w14:paraId="0C382346" w14:textId="77777777" w:rsidR="006F1A47" w:rsidRPr="004651FF" w:rsidRDefault="006F1A47" w:rsidP="006F1A47">
      <w:pPr>
        <w:rPr>
          <w:rFonts w:ascii="Arial" w:eastAsia="Times New Roman" w:hAnsi="Arial" w:cs="Arial"/>
          <w:sz w:val="20"/>
          <w:szCs w:val="20"/>
        </w:rPr>
      </w:pPr>
    </w:p>
    <w:p w14:paraId="60ADFB03" w14:textId="77777777" w:rsidR="006F1A47" w:rsidRPr="004651FF" w:rsidRDefault="006F1A47" w:rsidP="006F1A47">
      <w:pPr>
        <w:rPr>
          <w:rFonts w:ascii="Arial" w:eastAsia="Times New Roman" w:hAnsi="Arial" w:cs="Arial"/>
          <w:sz w:val="20"/>
          <w:szCs w:val="20"/>
        </w:rPr>
        <w:sectPr w:rsidR="006F1A47" w:rsidRPr="004651FF"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D837FFA" w14:textId="77777777" w:rsidR="00915961" w:rsidRPr="000657DB" w:rsidRDefault="00915961" w:rsidP="000657DB">
      <w:pPr>
        <w:pStyle w:val="Heading2"/>
        <w:jc w:val="left"/>
        <w:rPr>
          <w:sz w:val="24"/>
          <w:szCs w:val="24"/>
          <w:u w:val="single"/>
        </w:rPr>
      </w:pPr>
      <w:bookmarkStart w:id="98" w:name="_Toc509995186"/>
      <w:r w:rsidRPr="000657DB">
        <w:rPr>
          <w:sz w:val="24"/>
          <w:szCs w:val="24"/>
          <w:u w:val="single"/>
        </w:rPr>
        <w:lastRenderedPageBreak/>
        <w:t xml:space="preserve">Principle </w:t>
      </w:r>
      <w:r w:rsidR="00BE0554">
        <w:rPr>
          <w:sz w:val="24"/>
          <w:szCs w:val="24"/>
          <w:u w:val="single"/>
        </w:rPr>
        <w:t>7</w:t>
      </w:r>
      <w:r w:rsidRPr="000657DB">
        <w:rPr>
          <w:sz w:val="24"/>
          <w:szCs w:val="24"/>
          <w:u w:val="single"/>
        </w:rPr>
        <w:t>:</w:t>
      </w:r>
      <w:r w:rsidR="00D02BAC" w:rsidRPr="000657DB">
        <w:rPr>
          <w:sz w:val="24"/>
          <w:szCs w:val="24"/>
          <w:u w:val="single"/>
        </w:rPr>
        <w:t xml:space="preserve"> </w:t>
      </w:r>
      <w:r w:rsidRPr="000657DB">
        <w:rPr>
          <w:sz w:val="24"/>
          <w:szCs w:val="24"/>
          <w:u w:val="single"/>
        </w:rPr>
        <w:t xml:space="preserve">Resources Supporting </w:t>
      </w:r>
      <w:r w:rsidR="005C134D">
        <w:rPr>
          <w:sz w:val="24"/>
          <w:szCs w:val="24"/>
          <w:u w:val="single"/>
        </w:rPr>
        <w:t>Business</w:t>
      </w:r>
      <w:r w:rsidRPr="000657DB">
        <w:rPr>
          <w:sz w:val="24"/>
          <w:szCs w:val="24"/>
          <w:u w:val="single"/>
        </w:rPr>
        <w:t xml:space="preserve"> Programs</w:t>
      </w:r>
      <w:bookmarkEnd w:id="98"/>
    </w:p>
    <w:p w14:paraId="08D16427" w14:textId="77777777" w:rsidR="00915961" w:rsidRPr="0062321F" w:rsidRDefault="00915961" w:rsidP="00915961">
      <w:pPr>
        <w:rPr>
          <w:rFonts w:ascii="Arial" w:eastAsia="Times New Roman" w:hAnsi="Arial" w:cs="Arial"/>
          <w:color w:val="000000"/>
          <w:sz w:val="20"/>
          <w:szCs w:val="20"/>
        </w:rPr>
      </w:pPr>
    </w:p>
    <w:p w14:paraId="63FBE6D6" w14:textId="77777777" w:rsidR="00ED5245" w:rsidRDefault="00ED5245" w:rsidP="002D6165">
      <w:pPr>
        <w:pStyle w:val="Heading3"/>
      </w:pPr>
    </w:p>
    <w:p w14:paraId="51D38232" w14:textId="77777777" w:rsidR="0066057B" w:rsidRPr="00D4078B" w:rsidRDefault="00BE0554" w:rsidP="002D6165">
      <w:pPr>
        <w:pStyle w:val="Heading3"/>
      </w:pPr>
      <w:bookmarkStart w:id="99" w:name="_Toc509995187"/>
      <w:r>
        <w:t>7</w:t>
      </w:r>
      <w:r w:rsidR="0066057B" w:rsidRPr="00D4078B">
        <w:t>.</w:t>
      </w:r>
      <w:r w:rsidR="0066057B">
        <w:t>1:</w:t>
      </w:r>
      <w:r w:rsidR="0066057B" w:rsidRPr="00D4078B">
        <w:t xml:space="preserve"> </w:t>
      </w:r>
      <w:r w:rsidR="0066057B">
        <w:t xml:space="preserve">Financial Resources Supporting </w:t>
      </w:r>
      <w:r w:rsidR="005C134D">
        <w:t>Business</w:t>
      </w:r>
      <w:r w:rsidR="0066057B">
        <w:t xml:space="preserve"> Programs</w:t>
      </w:r>
      <w:bookmarkEnd w:id="99"/>
    </w:p>
    <w:p w14:paraId="3A36ABEE" w14:textId="77777777" w:rsidR="0066057B" w:rsidRPr="00D4078B" w:rsidRDefault="0066057B" w:rsidP="0066057B">
      <w:pPr>
        <w:jc w:val="both"/>
        <w:rPr>
          <w:rFonts w:ascii="Arial" w:eastAsia="Times New Roman" w:hAnsi="Arial" w:cs="Arial"/>
          <w:b/>
          <w:bCs/>
          <w:color w:val="000000"/>
          <w:sz w:val="20"/>
          <w:szCs w:val="20"/>
        </w:rPr>
      </w:pPr>
    </w:p>
    <w:p w14:paraId="5E6E9549" w14:textId="77777777" w:rsidR="0066057B" w:rsidRPr="00D4078B" w:rsidRDefault="0066057B" w:rsidP="0066057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66057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66057B">
        <w:rPr>
          <w:rFonts w:ascii="Arial" w:eastAsia="Times New Roman" w:hAnsi="Arial" w:cs="Arial"/>
          <w:b/>
          <w:bCs/>
          <w:color w:val="000000"/>
          <w:sz w:val="20"/>
          <w:szCs w:val="20"/>
        </w:rPr>
        <w:t xml:space="preserve"> education requires financial resources that are sufficient to support a high-quality learning environment in the academic </w:t>
      </w:r>
      <w:r w:rsidR="005C134D">
        <w:rPr>
          <w:rFonts w:ascii="Arial" w:eastAsia="Times New Roman" w:hAnsi="Arial" w:cs="Arial"/>
          <w:b/>
          <w:bCs/>
          <w:color w:val="000000"/>
          <w:sz w:val="20"/>
          <w:szCs w:val="20"/>
        </w:rPr>
        <w:t>business</w:t>
      </w:r>
      <w:r w:rsidRPr="0066057B">
        <w:rPr>
          <w:rFonts w:ascii="Arial" w:eastAsia="Times New Roman" w:hAnsi="Arial" w:cs="Arial"/>
          <w:b/>
          <w:bCs/>
          <w:color w:val="000000"/>
          <w:sz w:val="20"/>
          <w:szCs w:val="20"/>
        </w:rPr>
        <w:t xml:space="preserve"> unit</w:t>
      </w:r>
      <w:r w:rsidR="00B365D5">
        <w:rPr>
          <w:rFonts w:ascii="Arial" w:eastAsia="Times New Roman" w:hAnsi="Arial" w:cs="Arial"/>
          <w:b/>
          <w:bCs/>
          <w:color w:val="000000"/>
          <w:sz w:val="20"/>
          <w:szCs w:val="20"/>
        </w:rPr>
        <w:t xml:space="preserve"> and to accomplish its mission and broad-based goals</w:t>
      </w:r>
      <w:r w:rsidRPr="00D4078B">
        <w:rPr>
          <w:rFonts w:ascii="Arial" w:eastAsia="Times New Roman" w:hAnsi="Arial" w:cs="Arial"/>
          <w:b/>
          <w:bCs/>
          <w:sz w:val="20"/>
          <w:szCs w:val="20"/>
        </w:rPr>
        <w:t xml:space="preserve">. </w:t>
      </w:r>
    </w:p>
    <w:p w14:paraId="53620AD4" w14:textId="77777777" w:rsidR="0066057B" w:rsidRPr="00D4078B" w:rsidRDefault="0066057B" w:rsidP="0066057B">
      <w:pPr>
        <w:rPr>
          <w:rFonts w:ascii="Arial" w:eastAsia="Times New Roman" w:hAnsi="Arial" w:cs="Arial"/>
          <w:color w:val="000000"/>
          <w:sz w:val="20"/>
          <w:szCs w:val="20"/>
        </w:rPr>
      </w:pPr>
    </w:p>
    <w:p w14:paraId="734643C6" w14:textId="77777777" w:rsidR="00B6316C" w:rsidRPr="00544CEB" w:rsidRDefault="00B6316C" w:rsidP="00B6316C">
      <w:pPr>
        <w:rPr>
          <w:rFonts w:ascii="Arial" w:eastAsia="Times New Roman" w:hAnsi="Arial" w:cs="Arial"/>
          <w:sz w:val="20"/>
          <w:szCs w:val="20"/>
        </w:rPr>
      </w:pPr>
    </w:p>
    <w:p w14:paraId="69A2FE2F" w14:textId="77777777" w:rsidR="00B6316C" w:rsidRPr="00544CEB" w:rsidRDefault="00B6316C" w:rsidP="00F016E8">
      <w:pPr>
        <w:pStyle w:val="ListParagraph"/>
        <w:numPr>
          <w:ilvl w:val="0"/>
          <w:numId w:val="66"/>
        </w:numPr>
        <w:ind w:left="360"/>
        <w:rPr>
          <w:sz w:val="20"/>
          <w:szCs w:val="20"/>
        </w:rPr>
      </w:pPr>
      <w:r w:rsidRPr="00544CEB">
        <w:rPr>
          <w:sz w:val="20"/>
          <w:szCs w:val="20"/>
        </w:rPr>
        <w:t xml:space="preserve">Describe the budget development and resource allocation processes of the institution and the academic </w:t>
      </w:r>
      <w:r w:rsidR="005C134D">
        <w:rPr>
          <w:sz w:val="20"/>
          <w:szCs w:val="20"/>
        </w:rPr>
        <w:t>business</w:t>
      </w:r>
      <w:r w:rsidRPr="00544CEB">
        <w:rPr>
          <w:sz w:val="20"/>
          <w:szCs w:val="20"/>
        </w:rPr>
        <w:t xml:space="preserve"> unit.</w:t>
      </w:r>
    </w:p>
    <w:p w14:paraId="2CFE49A3" w14:textId="77777777" w:rsidR="00C75247" w:rsidRPr="00544CEB" w:rsidRDefault="00C75247" w:rsidP="00C75247">
      <w:pPr>
        <w:pStyle w:val="ListParagraph"/>
        <w:ind w:left="360"/>
        <w:rPr>
          <w:sz w:val="20"/>
          <w:szCs w:val="20"/>
        </w:rPr>
      </w:pPr>
    </w:p>
    <w:p w14:paraId="325BAFA8" w14:textId="77777777" w:rsidR="00C75247" w:rsidRPr="00544CEB" w:rsidRDefault="00C75247" w:rsidP="00F016E8">
      <w:pPr>
        <w:pStyle w:val="ListParagraph"/>
        <w:numPr>
          <w:ilvl w:val="0"/>
          <w:numId w:val="66"/>
        </w:numPr>
        <w:ind w:left="360"/>
        <w:rPr>
          <w:sz w:val="20"/>
          <w:szCs w:val="20"/>
        </w:rPr>
      </w:pPr>
      <w:r w:rsidRPr="00544CEB">
        <w:rPr>
          <w:sz w:val="20"/>
          <w:szCs w:val="20"/>
        </w:rPr>
        <w:t xml:space="preserve">Explain the ways in which the results from implementing the academic </w:t>
      </w:r>
      <w:r w:rsidR="005C134D">
        <w:rPr>
          <w:sz w:val="20"/>
          <w:szCs w:val="20"/>
        </w:rPr>
        <w:t>business</w:t>
      </w:r>
      <w:r w:rsidRPr="00544CEB">
        <w:rPr>
          <w:sz w:val="20"/>
          <w:szCs w:val="20"/>
        </w:rPr>
        <w:t xml:space="preserve"> unit’s outcomes assessment plan in terms of changes and improvements needed are integrated into the budget and resource allocation processes.</w:t>
      </w:r>
    </w:p>
    <w:p w14:paraId="026E97C7" w14:textId="77777777" w:rsidR="00C75247" w:rsidRPr="00544CEB" w:rsidRDefault="00C75247" w:rsidP="00C75247">
      <w:pPr>
        <w:pStyle w:val="ListParagraph"/>
        <w:ind w:left="360"/>
        <w:rPr>
          <w:sz w:val="20"/>
          <w:szCs w:val="20"/>
        </w:rPr>
      </w:pPr>
    </w:p>
    <w:p w14:paraId="67C1554D" w14:textId="77777777" w:rsidR="00C75247" w:rsidRPr="00544CEB" w:rsidRDefault="00C75247" w:rsidP="00F016E8">
      <w:pPr>
        <w:pStyle w:val="ListParagraph"/>
        <w:numPr>
          <w:ilvl w:val="0"/>
          <w:numId w:val="66"/>
        </w:numPr>
        <w:ind w:left="360"/>
        <w:rPr>
          <w:sz w:val="20"/>
          <w:szCs w:val="20"/>
        </w:rPr>
      </w:pPr>
      <w:r w:rsidRPr="00544CEB">
        <w:rPr>
          <w:sz w:val="20"/>
          <w:szCs w:val="20"/>
        </w:rPr>
        <w:t xml:space="preserve">Describe the financial resources supporting the academic </w:t>
      </w:r>
      <w:r w:rsidR="005C134D">
        <w:rPr>
          <w:sz w:val="20"/>
          <w:szCs w:val="20"/>
        </w:rPr>
        <w:t>business</w:t>
      </w:r>
      <w:r w:rsidRPr="00544CEB">
        <w:rPr>
          <w:sz w:val="20"/>
          <w:szCs w:val="20"/>
        </w:rPr>
        <w:t xml:space="preserve"> unit’s programs and activities in the following areas:</w:t>
      </w:r>
    </w:p>
    <w:p w14:paraId="7EF26B06" w14:textId="77777777" w:rsidR="00C75247" w:rsidRPr="00544CEB" w:rsidRDefault="00C75247" w:rsidP="00C75247">
      <w:pPr>
        <w:pStyle w:val="ListParagraph"/>
        <w:ind w:left="360"/>
        <w:rPr>
          <w:sz w:val="20"/>
          <w:szCs w:val="20"/>
        </w:rPr>
      </w:pPr>
    </w:p>
    <w:p w14:paraId="3500C648" w14:textId="77777777" w:rsidR="00C75247" w:rsidRPr="00544CEB" w:rsidRDefault="00B615CF" w:rsidP="00F016E8">
      <w:pPr>
        <w:pStyle w:val="ListParagraph"/>
        <w:numPr>
          <w:ilvl w:val="0"/>
          <w:numId w:val="67"/>
        </w:numPr>
        <w:ind w:left="720"/>
        <w:rPr>
          <w:sz w:val="20"/>
          <w:szCs w:val="20"/>
        </w:rPr>
      </w:pPr>
      <w:r w:rsidRPr="00544CEB">
        <w:rPr>
          <w:sz w:val="20"/>
          <w:szCs w:val="20"/>
        </w:rPr>
        <w:t>Human resources</w:t>
      </w:r>
    </w:p>
    <w:p w14:paraId="79C390CB" w14:textId="77777777" w:rsidR="00B615CF" w:rsidRPr="00544CEB" w:rsidRDefault="00B615CF" w:rsidP="00C75247">
      <w:pPr>
        <w:ind w:left="360"/>
        <w:rPr>
          <w:rFonts w:eastAsia="Times New Roman"/>
          <w:sz w:val="20"/>
          <w:szCs w:val="20"/>
        </w:rPr>
      </w:pPr>
    </w:p>
    <w:p w14:paraId="5E96B760" w14:textId="77777777" w:rsidR="00B615CF" w:rsidRPr="00544CEB" w:rsidRDefault="00B615CF" w:rsidP="00F016E8">
      <w:pPr>
        <w:pStyle w:val="ListParagraph"/>
        <w:numPr>
          <w:ilvl w:val="0"/>
          <w:numId w:val="67"/>
        </w:numPr>
        <w:ind w:left="720"/>
        <w:rPr>
          <w:sz w:val="20"/>
          <w:szCs w:val="20"/>
        </w:rPr>
      </w:pPr>
      <w:r w:rsidRPr="00544CEB">
        <w:rPr>
          <w:sz w:val="20"/>
          <w:szCs w:val="20"/>
        </w:rPr>
        <w:t>Physical and technological infrastructure</w:t>
      </w:r>
    </w:p>
    <w:p w14:paraId="5705D2FD" w14:textId="77777777" w:rsidR="001110CA" w:rsidRPr="00544CEB" w:rsidRDefault="001110CA" w:rsidP="001110CA">
      <w:pPr>
        <w:ind w:left="360"/>
        <w:rPr>
          <w:sz w:val="20"/>
          <w:szCs w:val="20"/>
        </w:rPr>
      </w:pPr>
    </w:p>
    <w:p w14:paraId="157C0A15" w14:textId="77777777" w:rsidR="00C75247" w:rsidRPr="00544CEB" w:rsidRDefault="005C134D" w:rsidP="00F016E8">
      <w:pPr>
        <w:pStyle w:val="ListParagraph"/>
        <w:numPr>
          <w:ilvl w:val="0"/>
          <w:numId w:val="67"/>
        </w:numPr>
        <w:ind w:left="720"/>
        <w:rPr>
          <w:sz w:val="20"/>
          <w:szCs w:val="20"/>
        </w:rPr>
      </w:pPr>
      <w:r>
        <w:rPr>
          <w:sz w:val="20"/>
          <w:szCs w:val="20"/>
        </w:rPr>
        <w:t>Business</w:t>
      </w:r>
      <w:r w:rsidR="00C75247" w:rsidRPr="00544CEB">
        <w:rPr>
          <w:sz w:val="20"/>
          <w:szCs w:val="20"/>
        </w:rPr>
        <w:t>-related l</w:t>
      </w:r>
      <w:r w:rsidR="00B615CF" w:rsidRPr="00544CEB">
        <w:rPr>
          <w:sz w:val="20"/>
          <w:szCs w:val="20"/>
        </w:rPr>
        <w:t>earning resources</w:t>
      </w:r>
    </w:p>
    <w:p w14:paraId="529B76C2" w14:textId="77777777" w:rsidR="00B615CF" w:rsidRPr="00544CEB" w:rsidRDefault="00B615CF" w:rsidP="00C75247">
      <w:pPr>
        <w:ind w:left="360"/>
        <w:rPr>
          <w:rFonts w:eastAsia="Times New Roman"/>
          <w:sz w:val="20"/>
          <w:szCs w:val="20"/>
        </w:rPr>
      </w:pPr>
    </w:p>
    <w:p w14:paraId="3127D3FC" w14:textId="77777777" w:rsidR="00C75247" w:rsidRPr="00544CEB" w:rsidRDefault="00C75247" w:rsidP="00F016E8">
      <w:pPr>
        <w:pStyle w:val="ListParagraph"/>
        <w:numPr>
          <w:ilvl w:val="0"/>
          <w:numId w:val="67"/>
        </w:numPr>
        <w:ind w:left="720"/>
        <w:rPr>
          <w:sz w:val="20"/>
          <w:szCs w:val="20"/>
        </w:rPr>
      </w:pPr>
      <w:r w:rsidRPr="00544CEB">
        <w:rPr>
          <w:sz w:val="20"/>
          <w:szCs w:val="20"/>
        </w:rPr>
        <w:t>S</w:t>
      </w:r>
      <w:r w:rsidR="00B615CF" w:rsidRPr="00544CEB">
        <w:rPr>
          <w:sz w:val="20"/>
          <w:szCs w:val="20"/>
        </w:rPr>
        <w:t>cholarly activities</w:t>
      </w:r>
      <w:r w:rsidRPr="00544CEB">
        <w:rPr>
          <w:sz w:val="20"/>
          <w:szCs w:val="20"/>
        </w:rPr>
        <w:t xml:space="preserve"> of </w:t>
      </w:r>
      <w:r w:rsidR="005C134D">
        <w:rPr>
          <w:sz w:val="20"/>
          <w:szCs w:val="20"/>
        </w:rPr>
        <w:t>business</w:t>
      </w:r>
      <w:r w:rsidRPr="00544CEB">
        <w:rPr>
          <w:sz w:val="20"/>
          <w:szCs w:val="20"/>
        </w:rPr>
        <w:t xml:space="preserve"> faculty</w:t>
      </w:r>
    </w:p>
    <w:p w14:paraId="5FFC266A" w14:textId="77777777" w:rsidR="00B615CF" w:rsidRPr="00544CEB" w:rsidRDefault="00B615CF" w:rsidP="00C75247">
      <w:pPr>
        <w:ind w:left="360"/>
        <w:rPr>
          <w:rFonts w:eastAsia="Times New Roman"/>
          <w:sz w:val="20"/>
          <w:szCs w:val="20"/>
        </w:rPr>
      </w:pPr>
    </w:p>
    <w:p w14:paraId="675A8F5D" w14:textId="77777777" w:rsidR="00C75247" w:rsidRPr="00544CEB" w:rsidRDefault="00B615CF" w:rsidP="00F016E8">
      <w:pPr>
        <w:pStyle w:val="ListParagraph"/>
        <w:numPr>
          <w:ilvl w:val="0"/>
          <w:numId w:val="67"/>
        </w:numPr>
        <w:ind w:left="720"/>
        <w:rPr>
          <w:sz w:val="20"/>
          <w:szCs w:val="20"/>
        </w:rPr>
      </w:pPr>
      <w:r w:rsidRPr="00544CEB">
        <w:rPr>
          <w:sz w:val="20"/>
          <w:szCs w:val="20"/>
        </w:rPr>
        <w:t xml:space="preserve">Professional development of </w:t>
      </w:r>
      <w:r w:rsidR="005C134D">
        <w:rPr>
          <w:sz w:val="20"/>
          <w:szCs w:val="20"/>
        </w:rPr>
        <w:t>business</w:t>
      </w:r>
      <w:r w:rsidR="00C75247" w:rsidRPr="00544CEB">
        <w:rPr>
          <w:sz w:val="20"/>
          <w:szCs w:val="20"/>
        </w:rPr>
        <w:t xml:space="preserve"> </w:t>
      </w:r>
      <w:r w:rsidRPr="00544CEB">
        <w:rPr>
          <w:sz w:val="20"/>
          <w:szCs w:val="20"/>
        </w:rPr>
        <w:t>faculty</w:t>
      </w:r>
    </w:p>
    <w:p w14:paraId="183AE157" w14:textId="77777777" w:rsidR="00B615CF" w:rsidRPr="00544CEB" w:rsidRDefault="00B615CF" w:rsidP="00C75247">
      <w:pPr>
        <w:ind w:left="360"/>
        <w:rPr>
          <w:rFonts w:eastAsia="Times New Roman"/>
          <w:sz w:val="20"/>
          <w:szCs w:val="20"/>
        </w:rPr>
      </w:pPr>
    </w:p>
    <w:p w14:paraId="25E3986E" w14:textId="77777777" w:rsidR="00C75247" w:rsidRPr="00544CEB" w:rsidRDefault="00B615CF" w:rsidP="00F016E8">
      <w:pPr>
        <w:pStyle w:val="ListParagraph"/>
        <w:numPr>
          <w:ilvl w:val="0"/>
          <w:numId w:val="67"/>
        </w:numPr>
        <w:ind w:left="720"/>
        <w:rPr>
          <w:sz w:val="20"/>
          <w:szCs w:val="20"/>
        </w:rPr>
      </w:pPr>
      <w:r w:rsidRPr="00544CEB">
        <w:rPr>
          <w:sz w:val="20"/>
          <w:szCs w:val="20"/>
        </w:rPr>
        <w:t xml:space="preserve">Technology support for </w:t>
      </w:r>
      <w:r w:rsidR="005C134D">
        <w:rPr>
          <w:sz w:val="20"/>
          <w:szCs w:val="20"/>
        </w:rPr>
        <w:t>business</w:t>
      </w:r>
      <w:r w:rsidR="00C75247" w:rsidRPr="00544CEB">
        <w:rPr>
          <w:sz w:val="20"/>
          <w:szCs w:val="20"/>
        </w:rPr>
        <w:t xml:space="preserve"> </w:t>
      </w:r>
      <w:r w:rsidRPr="00544CEB">
        <w:rPr>
          <w:sz w:val="20"/>
          <w:szCs w:val="20"/>
        </w:rPr>
        <w:t>faculty and students</w:t>
      </w:r>
    </w:p>
    <w:p w14:paraId="275B74ED" w14:textId="77777777" w:rsidR="00B615CF" w:rsidRPr="00544CEB" w:rsidRDefault="00B615CF" w:rsidP="00C75247">
      <w:pPr>
        <w:ind w:left="360"/>
        <w:rPr>
          <w:rFonts w:eastAsia="Times New Roman"/>
          <w:sz w:val="20"/>
          <w:szCs w:val="20"/>
        </w:rPr>
      </w:pPr>
    </w:p>
    <w:p w14:paraId="7AA16E14" w14:textId="77777777" w:rsidR="00C75247" w:rsidRPr="00544CEB" w:rsidRDefault="00B615CF" w:rsidP="00F016E8">
      <w:pPr>
        <w:pStyle w:val="ListParagraph"/>
        <w:numPr>
          <w:ilvl w:val="0"/>
          <w:numId w:val="67"/>
        </w:numPr>
        <w:ind w:left="720"/>
        <w:rPr>
          <w:sz w:val="20"/>
          <w:szCs w:val="20"/>
        </w:rPr>
      </w:pPr>
      <w:r w:rsidRPr="00544CEB">
        <w:rPr>
          <w:sz w:val="20"/>
          <w:szCs w:val="20"/>
        </w:rPr>
        <w:t>Student services</w:t>
      </w:r>
    </w:p>
    <w:p w14:paraId="1E08E822" w14:textId="77777777" w:rsidR="00C75247" w:rsidRPr="00544CEB" w:rsidRDefault="00C75247" w:rsidP="00B6316C">
      <w:pPr>
        <w:ind w:left="360" w:hanging="360"/>
        <w:rPr>
          <w:rFonts w:ascii="Arial" w:eastAsia="Times New Roman" w:hAnsi="Arial" w:cs="Arial"/>
          <w:sz w:val="20"/>
          <w:szCs w:val="20"/>
        </w:rPr>
      </w:pPr>
    </w:p>
    <w:p w14:paraId="56BE255C" w14:textId="77777777" w:rsidR="00756D9E" w:rsidRDefault="00756D9E" w:rsidP="00F016E8">
      <w:pPr>
        <w:pStyle w:val="ListParagraph"/>
        <w:numPr>
          <w:ilvl w:val="0"/>
          <w:numId w:val="66"/>
        </w:numPr>
        <w:ind w:left="360"/>
        <w:rPr>
          <w:sz w:val="20"/>
          <w:szCs w:val="20"/>
        </w:rPr>
      </w:pPr>
      <w:r>
        <w:rPr>
          <w:sz w:val="20"/>
          <w:szCs w:val="20"/>
        </w:rPr>
        <w:t>Provide Table 7.1: Educational and General Expenditures</w:t>
      </w:r>
      <w:r w:rsidR="00290949">
        <w:rPr>
          <w:sz w:val="20"/>
          <w:szCs w:val="20"/>
        </w:rPr>
        <w:br/>
      </w:r>
    </w:p>
    <w:p w14:paraId="57AC1F6D" w14:textId="77777777" w:rsidR="006D63EA" w:rsidRPr="00544CEB" w:rsidRDefault="006E5878" w:rsidP="00F016E8">
      <w:pPr>
        <w:pStyle w:val="ListParagraph"/>
        <w:numPr>
          <w:ilvl w:val="0"/>
          <w:numId w:val="66"/>
        </w:numPr>
        <w:ind w:left="360"/>
        <w:rPr>
          <w:sz w:val="20"/>
          <w:szCs w:val="20"/>
        </w:rPr>
      </w:pPr>
      <w:r>
        <w:rPr>
          <w:sz w:val="20"/>
          <w:szCs w:val="20"/>
        </w:rPr>
        <w:t xml:space="preserve">Provide Table </w:t>
      </w:r>
      <w:r w:rsidR="00BE0554">
        <w:rPr>
          <w:sz w:val="20"/>
          <w:szCs w:val="20"/>
        </w:rPr>
        <w:t>7</w:t>
      </w:r>
      <w:r w:rsidR="006D63EA" w:rsidRPr="00544CEB">
        <w:rPr>
          <w:sz w:val="20"/>
          <w:szCs w:val="20"/>
        </w:rPr>
        <w:t>-</w:t>
      </w:r>
      <w:r w:rsidR="00756D9E">
        <w:rPr>
          <w:sz w:val="20"/>
          <w:szCs w:val="20"/>
        </w:rPr>
        <w:t>2</w:t>
      </w:r>
      <w:r w:rsidR="006D63EA" w:rsidRPr="00544CEB">
        <w:rPr>
          <w:sz w:val="20"/>
          <w:szCs w:val="20"/>
        </w:rPr>
        <w:t xml:space="preserve">: Salary Ranges of </w:t>
      </w:r>
      <w:r w:rsidR="00735619" w:rsidRPr="00544CEB">
        <w:rPr>
          <w:sz w:val="20"/>
          <w:szCs w:val="20"/>
        </w:rPr>
        <w:t xml:space="preserve">Full-Time </w:t>
      </w:r>
      <w:r w:rsidR="005C134D">
        <w:rPr>
          <w:sz w:val="20"/>
          <w:szCs w:val="20"/>
        </w:rPr>
        <w:t>Business</w:t>
      </w:r>
      <w:r w:rsidR="006D63EA" w:rsidRPr="00544CEB">
        <w:rPr>
          <w:sz w:val="20"/>
          <w:szCs w:val="20"/>
        </w:rPr>
        <w:t xml:space="preserve"> Faculty by Rank.</w:t>
      </w:r>
    </w:p>
    <w:p w14:paraId="013E6CBF" w14:textId="77777777" w:rsidR="006D63EA" w:rsidRPr="00544CEB" w:rsidRDefault="006D63EA" w:rsidP="006D63EA">
      <w:pPr>
        <w:pStyle w:val="ListParagraph"/>
        <w:ind w:left="360"/>
        <w:rPr>
          <w:sz w:val="20"/>
          <w:szCs w:val="20"/>
        </w:rPr>
      </w:pPr>
    </w:p>
    <w:p w14:paraId="52DE8E30" w14:textId="77777777" w:rsidR="00DD1C0C" w:rsidRPr="00544CEB" w:rsidRDefault="00DD1C0C" w:rsidP="00F016E8">
      <w:pPr>
        <w:numPr>
          <w:ilvl w:val="0"/>
          <w:numId w:val="66"/>
        </w:numPr>
        <w:ind w:left="360"/>
        <w:rPr>
          <w:rFonts w:ascii="Arial" w:hAnsi="Arial" w:cs="Arial"/>
          <w:iCs/>
          <w:sz w:val="20"/>
          <w:szCs w:val="20"/>
        </w:rPr>
      </w:pPr>
      <w:r w:rsidRPr="00544CEB">
        <w:rPr>
          <w:rFonts w:ascii="Arial" w:hAnsi="Arial" w:cs="Arial"/>
          <w:iCs/>
          <w:sz w:val="20"/>
          <w:szCs w:val="20"/>
        </w:rPr>
        <w:t xml:space="preserve">If applicable, </w:t>
      </w:r>
      <w:r w:rsidR="00735619" w:rsidRPr="00544CEB">
        <w:rPr>
          <w:rFonts w:ascii="Arial" w:hAnsi="Arial" w:cs="Arial"/>
          <w:iCs/>
          <w:sz w:val="20"/>
          <w:szCs w:val="20"/>
        </w:rPr>
        <w:t>describe</w:t>
      </w:r>
      <w:r w:rsidRPr="00544CEB">
        <w:rPr>
          <w:rFonts w:ascii="Arial" w:hAnsi="Arial" w:cs="Arial"/>
          <w:iCs/>
          <w:sz w:val="20"/>
          <w:szCs w:val="20"/>
        </w:rPr>
        <w:t xml:space="preserve"> the method of computation</w:t>
      </w:r>
      <w:r w:rsidR="00AC0F19" w:rsidRPr="00544CEB">
        <w:rPr>
          <w:rFonts w:ascii="Arial" w:hAnsi="Arial" w:cs="Arial"/>
          <w:iCs/>
          <w:sz w:val="20"/>
          <w:szCs w:val="20"/>
        </w:rPr>
        <w:t xml:space="preserve"> of,</w:t>
      </w:r>
      <w:r w:rsidRPr="00544CEB">
        <w:rPr>
          <w:rFonts w:ascii="Arial" w:hAnsi="Arial" w:cs="Arial"/>
          <w:iCs/>
          <w:sz w:val="20"/>
          <w:szCs w:val="20"/>
        </w:rPr>
        <w:t xml:space="preserve"> </w:t>
      </w:r>
      <w:r w:rsidR="00AC0F19" w:rsidRPr="00544CEB">
        <w:rPr>
          <w:rFonts w:ascii="Arial" w:hAnsi="Arial" w:cs="Arial"/>
          <w:iCs/>
          <w:sz w:val="20"/>
          <w:szCs w:val="20"/>
        </w:rPr>
        <w:t>and provide figures for, the</w:t>
      </w:r>
      <w:r w:rsidR="00735619" w:rsidRPr="00544CEB">
        <w:rPr>
          <w:rFonts w:ascii="Arial" w:hAnsi="Arial" w:cs="Arial"/>
          <w:iCs/>
          <w:sz w:val="20"/>
          <w:szCs w:val="20"/>
        </w:rPr>
        <w:t xml:space="preserve"> amount of </w:t>
      </w:r>
      <w:r w:rsidRPr="00544CEB">
        <w:rPr>
          <w:rFonts w:ascii="Arial" w:hAnsi="Arial" w:cs="Arial"/>
          <w:iCs/>
          <w:sz w:val="20"/>
          <w:szCs w:val="20"/>
        </w:rPr>
        <w:t xml:space="preserve">extra </w:t>
      </w:r>
      <w:r w:rsidR="00735619" w:rsidRPr="00544CEB">
        <w:rPr>
          <w:rFonts w:ascii="Arial" w:hAnsi="Arial" w:cs="Arial"/>
          <w:iCs/>
          <w:sz w:val="20"/>
          <w:szCs w:val="20"/>
        </w:rPr>
        <w:t>compensation</w:t>
      </w:r>
      <w:r w:rsidRPr="00544CEB">
        <w:rPr>
          <w:rFonts w:ascii="Arial" w:hAnsi="Arial" w:cs="Arial"/>
          <w:iCs/>
          <w:sz w:val="20"/>
          <w:szCs w:val="20"/>
        </w:rPr>
        <w:t xml:space="preserve"> of full-time </w:t>
      </w:r>
      <w:r w:rsidR="005C134D">
        <w:rPr>
          <w:rFonts w:ascii="Arial" w:hAnsi="Arial" w:cs="Arial"/>
          <w:iCs/>
          <w:sz w:val="20"/>
          <w:szCs w:val="20"/>
        </w:rPr>
        <w:t>business</w:t>
      </w:r>
      <w:r w:rsidR="00735619" w:rsidRPr="00544CEB">
        <w:rPr>
          <w:rFonts w:ascii="Arial" w:hAnsi="Arial" w:cs="Arial"/>
          <w:iCs/>
          <w:sz w:val="20"/>
          <w:szCs w:val="20"/>
        </w:rPr>
        <w:t xml:space="preserve"> </w:t>
      </w:r>
      <w:r w:rsidRPr="00544CEB">
        <w:rPr>
          <w:rFonts w:ascii="Arial" w:hAnsi="Arial" w:cs="Arial"/>
          <w:iCs/>
          <w:sz w:val="20"/>
          <w:szCs w:val="20"/>
        </w:rPr>
        <w:t>faculty</w:t>
      </w:r>
      <w:r w:rsidR="00735619" w:rsidRPr="00544CEB">
        <w:rPr>
          <w:rFonts w:ascii="Arial" w:hAnsi="Arial" w:cs="Arial"/>
          <w:iCs/>
          <w:sz w:val="20"/>
          <w:szCs w:val="20"/>
        </w:rPr>
        <w:t xml:space="preserve"> for overload teaching (i.e., compensation over and above a faculty member’s annual contract compensation during the self-study year for teaching in excess of the contractual teaching load)</w:t>
      </w:r>
      <w:r w:rsidR="00440F46" w:rsidRPr="00544CEB">
        <w:rPr>
          <w:rFonts w:ascii="Arial" w:hAnsi="Arial" w:cs="Arial"/>
          <w:iCs/>
          <w:sz w:val="20"/>
          <w:szCs w:val="20"/>
        </w:rPr>
        <w:t>.</w:t>
      </w:r>
    </w:p>
    <w:p w14:paraId="3F01A71F" w14:textId="77777777" w:rsidR="00DD1C0C" w:rsidRPr="00544CEB" w:rsidRDefault="00DD1C0C" w:rsidP="00DD1C0C">
      <w:pPr>
        <w:ind w:left="360"/>
        <w:rPr>
          <w:rFonts w:ascii="Arial" w:hAnsi="Arial" w:cs="Arial"/>
          <w:iCs/>
          <w:sz w:val="20"/>
          <w:szCs w:val="20"/>
        </w:rPr>
      </w:pPr>
    </w:p>
    <w:p w14:paraId="3D7533D8" w14:textId="77777777" w:rsidR="00DD1C0C" w:rsidRPr="00544CEB" w:rsidRDefault="00735619" w:rsidP="00F016E8">
      <w:pPr>
        <w:numPr>
          <w:ilvl w:val="0"/>
          <w:numId w:val="66"/>
        </w:numPr>
        <w:ind w:left="360"/>
        <w:rPr>
          <w:rFonts w:ascii="Arial" w:hAnsi="Arial" w:cs="Arial"/>
          <w:iCs/>
          <w:sz w:val="20"/>
          <w:szCs w:val="20"/>
        </w:rPr>
      </w:pPr>
      <w:r w:rsidRPr="00544CEB">
        <w:rPr>
          <w:rFonts w:ascii="Arial" w:hAnsi="Arial" w:cs="Arial"/>
          <w:iCs/>
          <w:sz w:val="20"/>
          <w:szCs w:val="20"/>
        </w:rPr>
        <w:t xml:space="preserve">Provide </w:t>
      </w:r>
      <w:r w:rsidR="001335A4">
        <w:rPr>
          <w:rFonts w:ascii="Arial" w:hAnsi="Arial" w:cs="Arial"/>
          <w:iCs/>
          <w:sz w:val="20"/>
          <w:szCs w:val="20"/>
        </w:rPr>
        <w:t xml:space="preserve">compensation </w:t>
      </w:r>
      <w:r w:rsidRPr="00544CEB">
        <w:rPr>
          <w:rFonts w:ascii="Arial" w:hAnsi="Arial" w:cs="Arial"/>
          <w:iCs/>
          <w:sz w:val="20"/>
          <w:szCs w:val="20"/>
        </w:rPr>
        <w:t>figures for part-time/</w:t>
      </w:r>
      <w:r w:rsidR="00DD1C0C" w:rsidRPr="00544CEB">
        <w:rPr>
          <w:rFonts w:ascii="Arial" w:hAnsi="Arial" w:cs="Arial"/>
          <w:iCs/>
          <w:sz w:val="20"/>
          <w:szCs w:val="20"/>
        </w:rPr>
        <w:t xml:space="preserve">adjunct faculty who teach </w:t>
      </w:r>
      <w:r w:rsidR="005C134D">
        <w:rPr>
          <w:rFonts w:ascii="Arial" w:hAnsi="Arial" w:cs="Arial"/>
          <w:iCs/>
          <w:sz w:val="20"/>
          <w:szCs w:val="20"/>
        </w:rPr>
        <w:t>business</w:t>
      </w:r>
      <w:r w:rsidR="00DD1C0C" w:rsidRPr="00544CEB">
        <w:rPr>
          <w:rFonts w:ascii="Arial" w:hAnsi="Arial" w:cs="Arial"/>
          <w:iCs/>
          <w:sz w:val="20"/>
          <w:szCs w:val="20"/>
        </w:rPr>
        <w:t xml:space="preserve"> courses</w:t>
      </w:r>
      <w:r w:rsidRPr="00544CEB">
        <w:rPr>
          <w:rFonts w:ascii="Arial" w:hAnsi="Arial" w:cs="Arial"/>
          <w:iCs/>
          <w:sz w:val="20"/>
          <w:szCs w:val="20"/>
        </w:rPr>
        <w:t xml:space="preserve"> offered by the academic </w:t>
      </w:r>
      <w:r w:rsidR="005C134D">
        <w:rPr>
          <w:rFonts w:ascii="Arial" w:hAnsi="Arial" w:cs="Arial"/>
          <w:iCs/>
          <w:sz w:val="20"/>
          <w:szCs w:val="20"/>
        </w:rPr>
        <w:t>business</w:t>
      </w:r>
      <w:r w:rsidRPr="00544CEB">
        <w:rPr>
          <w:rFonts w:ascii="Arial" w:hAnsi="Arial" w:cs="Arial"/>
          <w:iCs/>
          <w:sz w:val="20"/>
          <w:szCs w:val="20"/>
        </w:rPr>
        <w:t xml:space="preserve"> unit</w:t>
      </w:r>
      <w:r w:rsidR="00DD1C0C" w:rsidRPr="00544CEB">
        <w:rPr>
          <w:rFonts w:ascii="Arial" w:hAnsi="Arial" w:cs="Arial"/>
          <w:iCs/>
          <w:sz w:val="20"/>
          <w:szCs w:val="20"/>
        </w:rPr>
        <w:t>.</w:t>
      </w:r>
    </w:p>
    <w:p w14:paraId="5452A84E" w14:textId="77777777" w:rsidR="00747F52" w:rsidRPr="00544CEB" w:rsidRDefault="00747F52" w:rsidP="00747F52">
      <w:pPr>
        <w:ind w:left="360"/>
        <w:rPr>
          <w:rFonts w:ascii="Arial" w:hAnsi="Arial" w:cs="Arial"/>
          <w:iCs/>
          <w:sz w:val="20"/>
          <w:szCs w:val="20"/>
        </w:rPr>
      </w:pPr>
    </w:p>
    <w:p w14:paraId="020F9314" w14:textId="77777777" w:rsidR="00747F52" w:rsidRPr="00544CEB" w:rsidRDefault="00747F52" w:rsidP="00F016E8">
      <w:pPr>
        <w:numPr>
          <w:ilvl w:val="0"/>
          <w:numId w:val="66"/>
        </w:numPr>
        <w:ind w:left="360"/>
        <w:rPr>
          <w:rFonts w:ascii="Arial" w:hAnsi="Arial" w:cs="Arial"/>
          <w:iCs/>
          <w:sz w:val="20"/>
          <w:szCs w:val="20"/>
        </w:rPr>
      </w:pPr>
      <w:r w:rsidRPr="00544CEB">
        <w:rPr>
          <w:rFonts w:ascii="Arial" w:hAnsi="Arial" w:cs="Arial"/>
          <w:iCs/>
          <w:sz w:val="20"/>
          <w:szCs w:val="20"/>
        </w:rPr>
        <w:t>Demonstrate that the financial resources</w:t>
      </w:r>
      <w:r w:rsidR="00900418" w:rsidRPr="00544CEB">
        <w:rPr>
          <w:rFonts w:ascii="Arial" w:hAnsi="Arial" w:cs="Arial"/>
          <w:iCs/>
          <w:sz w:val="20"/>
          <w:szCs w:val="20"/>
        </w:rPr>
        <w:t xml:space="preserve"> of the academic </w:t>
      </w:r>
      <w:r w:rsidR="005C134D">
        <w:rPr>
          <w:rFonts w:ascii="Arial" w:hAnsi="Arial" w:cs="Arial"/>
          <w:iCs/>
          <w:sz w:val="20"/>
          <w:szCs w:val="20"/>
        </w:rPr>
        <w:t>business</w:t>
      </w:r>
      <w:r w:rsidR="00900418" w:rsidRPr="00544CEB">
        <w:rPr>
          <w:rFonts w:ascii="Arial" w:hAnsi="Arial" w:cs="Arial"/>
          <w:iCs/>
          <w:sz w:val="20"/>
          <w:szCs w:val="20"/>
        </w:rPr>
        <w:t xml:space="preserve"> unit</w:t>
      </w:r>
      <w:r w:rsidRPr="00544CEB">
        <w:rPr>
          <w:rFonts w:ascii="Arial" w:hAnsi="Arial" w:cs="Arial"/>
          <w:iCs/>
          <w:sz w:val="20"/>
          <w:szCs w:val="20"/>
        </w:rPr>
        <w:t xml:space="preserve"> are sufficient </w:t>
      </w:r>
      <w:r w:rsidR="00187EAC" w:rsidRPr="00544CEB">
        <w:rPr>
          <w:rFonts w:ascii="Arial" w:hAnsi="Arial" w:cs="Arial"/>
          <w:iCs/>
          <w:sz w:val="20"/>
          <w:szCs w:val="20"/>
        </w:rPr>
        <w:t>for</w:t>
      </w:r>
      <w:r w:rsidRPr="00544CEB">
        <w:rPr>
          <w:rFonts w:ascii="Arial" w:hAnsi="Arial" w:cs="Arial"/>
          <w:iCs/>
          <w:sz w:val="20"/>
          <w:szCs w:val="20"/>
        </w:rPr>
        <w:t xml:space="preserve"> accomplish</w:t>
      </w:r>
      <w:r w:rsidR="00187EAC" w:rsidRPr="00544CEB">
        <w:rPr>
          <w:rFonts w:ascii="Arial" w:hAnsi="Arial" w:cs="Arial"/>
          <w:iCs/>
          <w:sz w:val="20"/>
          <w:szCs w:val="20"/>
        </w:rPr>
        <w:t>ing</w:t>
      </w:r>
      <w:r w:rsidRPr="00544CEB">
        <w:rPr>
          <w:rFonts w:ascii="Arial" w:hAnsi="Arial" w:cs="Arial"/>
          <w:iCs/>
          <w:sz w:val="20"/>
          <w:szCs w:val="20"/>
        </w:rPr>
        <w:t xml:space="preserve"> its mission and broad-based goals.</w:t>
      </w:r>
    </w:p>
    <w:p w14:paraId="2A8A1878" w14:textId="77777777" w:rsidR="00DD07D6" w:rsidRDefault="00DD07D6" w:rsidP="00B6316C">
      <w:pPr>
        <w:rPr>
          <w:rFonts w:ascii="Arial" w:eastAsia="Times New Roman" w:hAnsi="Arial" w:cs="Arial"/>
          <w:sz w:val="20"/>
          <w:szCs w:val="20"/>
        </w:rPr>
        <w:sectPr w:rsidR="00DD07D6"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ED981E6" w14:textId="77777777" w:rsidR="0066057B" w:rsidRPr="00DD07D6" w:rsidRDefault="0066057B" w:rsidP="00606960">
      <w:pPr>
        <w:rPr>
          <w:rFonts w:ascii="Arial" w:hAnsi="Arial" w:cs="Arial"/>
          <w:sz w:val="20"/>
          <w:szCs w:val="20"/>
        </w:rPr>
      </w:pPr>
    </w:p>
    <w:p w14:paraId="495917EA" w14:textId="77777777" w:rsidR="00DD07D6" w:rsidRPr="00DD07D6" w:rsidRDefault="00DD07D6" w:rsidP="00B7700E">
      <w:pPr>
        <w:pStyle w:val="Caption"/>
      </w:pPr>
      <w:bookmarkStart w:id="100" w:name="_Toc235545017"/>
      <w:bookmarkStart w:id="101" w:name="_Toc534966415"/>
      <w:r w:rsidRPr="00DD07D6">
        <w:t>Table 7.1: Educational and General Expenditures</w:t>
      </w:r>
      <w:bookmarkEnd w:id="100"/>
      <w:bookmarkEnd w:id="101"/>
    </w:p>
    <w:p w14:paraId="79F75128" w14:textId="77777777" w:rsidR="00DD07D6" w:rsidRPr="00DD07D6" w:rsidRDefault="00DD07D6" w:rsidP="00DD07D6">
      <w:pPr>
        <w:rPr>
          <w:rFonts w:ascii="Arial" w:hAnsi="Arial" w:cs="Arial"/>
          <w:b/>
          <w:bCs/>
          <w:sz w:val="20"/>
          <w:szCs w:val="20"/>
        </w:rPr>
      </w:pPr>
    </w:p>
    <w:tbl>
      <w:tblPr>
        <w:tblpPr w:leftFromText="180" w:rightFromText="180" w:vertAnchor="text" w:tblpXSpec="center" w:tblpY="1"/>
        <w:tblOverlap w:val="never"/>
        <w:tblW w:w="14130" w:type="dxa"/>
        <w:tblLayout w:type="fixed"/>
        <w:tblCellMar>
          <w:left w:w="110" w:type="dxa"/>
          <w:right w:w="110" w:type="dxa"/>
        </w:tblCellMar>
        <w:tblLook w:val="0000" w:firstRow="0" w:lastRow="0" w:firstColumn="0" w:lastColumn="0" w:noHBand="0" w:noVBand="0"/>
      </w:tblPr>
      <w:tblGrid>
        <w:gridCol w:w="8895"/>
        <w:gridCol w:w="1800"/>
        <w:gridCol w:w="1710"/>
        <w:gridCol w:w="1725"/>
      </w:tblGrid>
      <w:tr w:rsidR="00DD07D6" w:rsidRPr="00DD07D6" w14:paraId="331C9058" w14:textId="77777777" w:rsidTr="00DD07D6">
        <w:trPr>
          <w:cantSplit/>
        </w:trPr>
        <w:tc>
          <w:tcPr>
            <w:tcW w:w="8895" w:type="dxa"/>
            <w:tcBorders>
              <w:top w:val="single" w:sz="12" w:space="0" w:color="000000"/>
              <w:left w:val="single" w:sz="12" w:space="0" w:color="000000"/>
              <w:bottom w:val="single" w:sz="12" w:space="0" w:color="000000"/>
              <w:right w:val="single" w:sz="12" w:space="0" w:color="000000"/>
            </w:tcBorders>
            <w:vAlign w:val="center"/>
          </w:tcPr>
          <w:p w14:paraId="1FF173FA" w14:textId="77777777" w:rsidR="00DD07D6" w:rsidRPr="00DD07D6" w:rsidRDefault="00DD07D6" w:rsidP="00A24FD9">
            <w:pPr>
              <w:spacing w:before="60" w:after="60"/>
              <w:jc w:val="center"/>
              <w:rPr>
                <w:rFonts w:cstheme="minorHAnsi"/>
                <w:sz w:val="18"/>
                <w:szCs w:val="18"/>
              </w:rPr>
            </w:pPr>
            <w:r w:rsidRPr="00DD07D6">
              <w:rPr>
                <w:rFonts w:cstheme="minorHAnsi"/>
                <w:sz w:val="18"/>
                <w:szCs w:val="18"/>
                <w:lang w:val="en-CA"/>
              </w:rPr>
              <w:fldChar w:fldCharType="begin"/>
            </w:r>
            <w:r w:rsidRPr="00DD07D6">
              <w:rPr>
                <w:rFonts w:cstheme="minorHAnsi"/>
                <w:sz w:val="18"/>
                <w:szCs w:val="18"/>
                <w:lang w:val="en-CA"/>
              </w:rPr>
              <w:instrText xml:space="preserve"> SEQ CHAPTER \h \r 1</w:instrText>
            </w:r>
            <w:r w:rsidRPr="00DD07D6">
              <w:rPr>
                <w:rFonts w:cstheme="minorHAnsi"/>
                <w:sz w:val="18"/>
                <w:szCs w:val="18"/>
                <w:lang w:val="en-CA"/>
              </w:rPr>
              <w:fldChar w:fldCharType="end"/>
            </w:r>
            <w:r w:rsidRPr="00DD07D6">
              <w:rPr>
                <w:rFonts w:cstheme="minorHAnsi"/>
                <w:b/>
                <w:bCs/>
                <w:sz w:val="18"/>
                <w:szCs w:val="18"/>
              </w:rPr>
              <w:t>ITEM</w:t>
            </w:r>
          </w:p>
        </w:tc>
        <w:tc>
          <w:tcPr>
            <w:tcW w:w="1800" w:type="dxa"/>
            <w:tcBorders>
              <w:top w:val="single" w:sz="12" w:space="0" w:color="000000"/>
              <w:left w:val="single" w:sz="12" w:space="0" w:color="000000"/>
              <w:bottom w:val="single" w:sz="12" w:space="0" w:color="000000"/>
              <w:right w:val="nil"/>
            </w:tcBorders>
            <w:vAlign w:val="center"/>
          </w:tcPr>
          <w:p w14:paraId="0CFB0ED2" w14:textId="77777777" w:rsidR="00DD07D6" w:rsidRPr="00DD07D6" w:rsidRDefault="00DD07D6" w:rsidP="00A24FD9">
            <w:pPr>
              <w:spacing w:before="60"/>
              <w:jc w:val="center"/>
              <w:rPr>
                <w:rFonts w:cstheme="minorHAnsi"/>
                <w:b/>
                <w:bCs/>
                <w:sz w:val="18"/>
                <w:szCs w:val="18"/>
              </w:rPr>
            </w:pPr>
            <w:r w:rsidRPr="00DD07D6">
              <w:rPr>
                <w:rFonts w:cstheme="minorHAnsi"/>
                <w:b/>
                <w:bCs/>
                <w:sz w:val="18"/>
                <w:szCs w:val="18"/>
              </w:rPr>
              <w:t>YEAR PRIOR TO</w:t>
            </w:r>
          </w:p>
          <w:p w14:paraId="16744F54" w14:textId="77777777" w:rsidR="00DD07D6" w:rsidRPr="00DD07D6" w:rsidRDefault="00DD07D6" w:rsidP="00A24FD9">
            <w:pPr>
              <w:jc w:val="center"/>
              <w:rPr>
                <w:rFonts w:cstheme="minorHAnsi"/>
                <w:b/>
                <w:bCs/>
                <w:sz w:val="18"/>
                <w:szCs w:val="18"/>
              </w:rPr>
            </w:pPr>
            <w:r w:rsidRPr="00DD07D6">
              <w:rPr>
                <w:rFonts w:cstheme="minorHAnsi"/>
                <w:b/>
                <w:bCs/>
                <w:sz w:val="18"/>
                <w:szCs w:val="18"/>
              </w:rPr>
              <w:t>SELF-STUDY YEAR</w:t>
            </w:r>
          </w:p>
          <w:p w14:paraId="07141679" w14:textId="77777777" w:rsidR="00DD07D6" w:rsidRPr="00DD07D6" w:rsidRDefault="00DD07D6" w:rsidP="00A24FD9">
            <w:pPr>
              <w:spacing w:after="60"/>
              <w:jc w:val="center"/>
              <w:rPr>
                <w:rFonts w:cstheme="minorHAnsi"/>
                <w:sz w:val="18"/>
                <w:szCs w:val="18"/>
              </w:rPr>
            </w:pPr>
            <w:r w:rsidRPr="00DD07D6">
              <w:rPr>
                <w:rFonts w:cstheme="minorHAnsi"/>
                <w:b/>
                <w:bCs/>
                <w:sz w:val="18"/>
                <w:szCs w:val="18"/>
              </w:rPr>
              <w:t>(ACTUAL)</w:t>
            </w:r>
          </w:p>
        </w:tc>
        <w:tc>
          <w:tcPr>
            <w:tcW w:w="1710" w:type="dxa"/>
            <w:tcBorders>
              <w:top w:val="single" w:sz="12" w:space="0" w:color="000000"/>
              <w:left w:val="single" w:sz="6" w:space="0" w:color="000000"/>
              <w:bottom w:val="single" w:sz="12" w:space="0" w:color="000000"/>
              <w:right w:val="nil"/>
            </w:tcBorders>
            <w:vAlign w:val="center"/>
          </w:tcPr>
          <w:p w14:paraId="28AEC1FA" w14:textId="77777777" w:rsidR="00DD07D6" w:rsidRPr="00DD07D6" w:rsidRDefault="00DD07D6" w:rsidP="00A24FD9">
            <w:pPr>
              <w:jc w:val="center"/>
              <w:rPr>
                <w:rFonts w:cstheme="minorHAnsi"/>
                <w:b/>
                <w:bCs/>
                <w:sz w:val="18"/>
                <w:szCs w:val="18"/>
              </w:rPr>
            </w:pPr>
            <w:r w:rsidRPr="00DD07D6">
              <w:rPr>
                <w:rFonts w:cstheme="minorHAnsi"/>
                <w:b/>
                <w:bCs/>
                <w:sz w:val="18"/>
                <w:szCs w:val="18"/>
              </w:rPr>
              <w:t>SELF-STUDY YEAR</w:t>
            </w:r>
          </w:p>
          <w:p w14:paraId="53545921" w14:textId="77777777" w:rsidR="00DD07D6" w:rsidRPr="00DD07D6" w:rsidRDefault="00DD07D6" w:rsidP="00A24FD9">
            <w:pPr>
              <w:jc w:val="center"/>
              <w:rPr>
                <w:rFonts w:cstheme="minorHAnsi"/>
                <w:sz w:val="18"/>
                <w:szCs w:val="18"/>
              </w:rPr>
            </w:pPr>
            <w:r w:rsidRPr="00DD07D6">
              <w:rPr>
                <w:rFonts w:cstheme="minorHAnsi"/>
                <w:b/>
                <w:bCs/>
                <w:sz w:val="18"/>
                <w:szCs w:val="18"/>
              </w:rPr>
              <w:t>(ACTUAL)</w:t>
            </w:r>
          </w:p>
        </w:tc>
        <w:tc>
          <w:tcPr>
            <w:tcW w:w="1725" w:type="dxa"/>
            <w:tcBorders>
              <w:top w:val="single" w:sz="12" w:space="0" w:color="000000"/>
              <w:left w:val="single" w:sz="6" w:space="0" w:color="000000"/>
              <w:bottom w:val="single" w:sz="12" w:space="0" w:color="000000"/>
              <w:right w:val="single" w:sz="12" w:space="0" w:color="000000"/>
            </w:tcBorders>
            <w:vAlign w:val="center"/>
          </w:tcPr>
          <w:p w14:paraId="65EC2180" w14:textId="77777777" w:rsidR="00DD07D6" w:rsidRPr="00DD07D6" w:rsidRDefault="00DD07D6" w:rsidP="00A24FD9">
            <w:pPr>
              <w:jc w:val="center"/>
              <w:rPr>
                <w:rFonts w:cstheme="minorHAnsi"/>
                <w:b/>
                <w:bCs/>
                <w:sz w:val="18"/>
                <w:szCs w:val="18"/>
              </w:rPr>
            </w:pPr>
            <w:r w:rsidRPr="00DD07D6">
              <w:rPr>
                <w:rFonts w:cstheme="minorHAnsi"/>
                <w:b/>
                <w:bCs/>
                <w:sz w:val="18"/>
                <w:szCs w:val="18"/>
              </w:rPr>
              <w:t>SITE-VISIT YEAR</w:t>
            </w:r>
          </w:p>
          <w:p w14:paraId="2ECE1586" w14:textId="77777777" w:rsidR="00DD07D6" w:rsidRPr="00DD07D6" w:rsidRDefault="00DD07D6" w:rsidP="00A24FD9">
            <w:pPr>
              <w:jc w:val="center"/>
              <w:rPr>
                <w:rFonts w:cstheme="minorHAnsi"/>
                <w:sz w:val="18"/>
                <w:szCs w:val="18"/>
              </w:rPr>
            </w:pPr>
            <w:r w:rsidRPr="00DD07D6">
              <w:rPr>
                <w:rFonts w:cstheme="minorHAnsi"/>
                <w:b/>
                <w:bCs/>
                <w:sz w:val="18"/>
                <w:szCs w:val="18"/>
              </w:rPr>
              <w:t>(BUDGETED)</w:t>
            </w:r>
          </w:p>
        </w:tc>
      </w:tr>
      <w:tr w:rsidR="00DD07D6" w:rsidRPr="00DD07D6" w14:paraId="16003EFA"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69DA5190" w14:textId="77777777" w:rsidR="00DD07D6" w:rsidRPr="00DD07D6" w:rsidRDefault="00DD07D6" w:rsidP="00A24FD9">
            <w:pPr>
              <w:tabs>
                <w:tab w:val="left" w:pos="288"/>
              </w:tabs>
              <w:spacing w:before="60" w:after="60"/>
              <w:rPr>
                <w:rFonts w:cstheme="minorHAnsi"/>
                <w:sz w:val="20"/>
                <w:szCs w:val="20"/>
              </w:rPr>
            </w:pPr>
            <w:r w:rsidRPr="00DD07D6">
              <w:rPr>
                <w:rFonts w:cstheme="minorHAnsi"/>
                <w:sz w:val="20"/>
                <w:szCs w:val="20"/>
              </w:rPr>
              <w:t>A.</w:t>
            </w:r>
            <w:r w:rsidRPr="00DD07D6">
              <w:rPr>
                <w:rFonts w:cstheme="minorHAnsi"/>
                <w:sz w:val="20"/>
                <w:szCs w:val="20"/>
              </w:rPr>
              <w:tab/>
              <w:t>Total Unrestricted Educational and General Expenditures for the Institution</w:t>
            </w:r>
          </w:p>
        </w:tc>
        <w:tc>
          <w:tcPr>
            <w:tcW w:w="1800" w:type="dxa"/>
            <w:tcBorders>
              <w:top w:val="single" w:sz="6" w:space="0" w:color="000000"/>
              <w:left w:val="single" w:sz="12" w:space="0" w:color="000000"/>
              <w:bottom w:val="nil"/>
              <w:right w:val="nil"/>
            </w:tcBorders>
            <w:vAlign w:val="center"/>
          </w:tcPr>
          <w:p w14:paraId="7777FA18" w14:textId="77777777" w:rsidR="00DD07D6" w:rsidRPr="00DD07D6" w:rsidRDefault="00DD07D6" w:rsidP="00A24FD9">
            <w:pPr>
              <w:spacing w:before="60" w:after="60"/>
              <w:jc w:val="center"/>
              <w:rPr>
                <w:rFonts w:cstheme="minorHAnsi"/>
                <w:sz w:val="20"/>
                <w:szCs w:val="20"/>
              </w:rPr>
            </w:pPr>
          </w:p>
        </w:tc>
        <w:tc>
          <w:tcPr>
            <w:tcW w:w="1710" w:type="dxa"/>
            <w:tcBorders>
              <w:top w:val="single" w:sz="6" w:space="0" w:color="000000"/>
              <w:left w:val="single" w:sz="6" w:space="0" w:color="000000"/>
              <w:bottom w:val="nil"/>
              <w:right w:val="nil"/>
            </w:tcBorders>
            <w:vAlign w:val="center"/>
          </w:tcPr>
          <w:p w14:paraId="50C2636D" w14:textId="77777777" w:rsidR="00DD07D6" w:rsidRPr="00DD07D6" w:rsidRDefault="00DD07D6" w:rsidP="00A24FD9">
            <w:pPr>
              <w:spacing w:before="60" w:after="60"/>
              <w:jc w:val="center"/>
              <w:rPr>
                <w:rFonts w:cstheme="minorHAnsi"/>
                <w:sz w:val="20"/>
                <w:szCs w:val="20"/>
              </w:rPr>
            </w:pPr>
          </w:p>
        </w:tc>
        <w:tc>
          <w:tcPr>
            <w:tcW w:w="1725" w:type="dxa"/>
            <w:tcBorders>
              <w:top w:val="single" w:sz="6" w:space="0" w:color="000000"/>
              <w:left w:val="single" w:sz="6" w:space="0" w:color="000000"/>
              <w:bottom w:val="nil"/>
              <w:right w:val="single" w:sz="12" w:space="0" w:color="000000"/>
            </w:tcBorders>
            <w:vAlign w:val="center"/>
          </w:tcPr>
          <w:p w14:paraId="4C6D3E6A" w14:textId="77777777" w:rsidR="00DD07D6" w:rsidRPr="00DD07D6" w:rsidRDefault="00DD07D6" w:rsidP="00A24FD9">
            <w:pPr>
              <w:spacing w:before="60" w:after="60"/>
              <w:jc w:val="center"/>
              <w:rPr>
                <w:rFonts w:cstheme="minorHAnsi"/>
                <w:sz w:val="20"/>
                <w:szCs w:val="20"/>
              </w:rPr>
            </w:pPr>
          </w:p>
        </w:tc>
      </w:tr>
      <w:tr w:rsidR="00DD07D6" w:rsidRPr="00DD07D6" w14:paraId="63D6FA9C"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227CC7D3" w14:textId="77777777" w:rsidR="00DD07D6" w:rsidRPr="00DD07D6" w:rsidRDefault="00DD07D6" w:rsidP="00A24FD9">
            <w:pPr>
              <w:tabs>
                <w:tab w:val="left" w:pos="288"/>
              </w:tabs>
              <w:spacing w:before="60" w:after="60"/>
              <w:ind w:left="288" w:hanging="288"/>
              <w:rPr>
                <w:rFonts w:cstheme="minorHAnsi"/>
                <w:sz w:val="20"/>
                <w:szCs w:val="20"/>
              </w:rPr>
            </w:pPr>
            <w:r w:rsidRPr="00DD07D6">
              <w:rPr>
                <w:rFonts w:cstheme="minorHAnsi"/>
                <w:sz w:val="20"/>
                <w:szCs w:val="20"/>
              </w:rPr>
              <w:t>B.</w:t>
            </w:r>
            <w:r w:rsidRPr="00DD07D6">
              <w:rPr>
                <w:rFonts w:cstheme="minorHAnsi"/>
                <w:sz w:val="20"/>
                <w:szCs w:val="20"/>
              </w:rPr>
              <w:tab/>
              <w:t>Total Unrestricted Educational and General Expenditures for All Academic Instructional Units of the Institution</w:t>
            </w:r>
          </w:p>
        </w:tc>
        <w:tc>
          <w:tcPr>
            <w:tcW w:w="1800" w:type="dxa"/>
            <w:tcBorders>
              <w:top w:val="single" w:sz="6" w:space="0" w:color="000000"/>
              <w:left w:val="single" w:sz="12" w:space="0" w:color="000000"/>
              <w:bottom w:val="nil"/>
              <w:right w:val="nil"/>
            </w:tcBorders>
            <w:vAlign w:val="center"/>
          </w:tcPr>
          <w:p w14:paraId="280ABCAD" w14:textId="77777777" w:rsidR="00DD07D6" w:rsidRPr="00DD07D6" w:rsidRDefault="00DD07D6" w:rsidP="00A24FD9">
            <w:pPr>
              <w:spacing w:before="60" w:after="60"/>
              <w:jc w:val="center"/>
              <w:rPr>
                <w:rFonts w:cstheme="minorHAnsi"/>
                <w:sz w:val="20"/>
                <w:szCs w:val="20"/>
              </w:rPr>
            </w:pPr>
          </w:p>
        </w:tc>
        <w:tc>
          <w:tcPr>
            <w:tcW w:w="1710" w:type="dxa"/>
            <w:tcBorders>
              <w:top w:val="single" w:sz="6" w:space="0" w:color="000000"/>
              <w:left w:val="single" w:sz="6" w:space="0" w:color="000000"/>
              <w:bottom w:val="nil"/>
              <w:right w:val="nil"/>
            </w:tcBorders>
            <w:vAlign w:val="center"/>
          </w:tcPr>
          <w:p w14:paraId="3EF4F637" w14:textId="77777777" w:rsidR="00DD07D6" w:rsidRPr="00DD07D6" w:rsidRDefault="00DD07D6" w:rsidP="00A24FD9">
            <w:pPr>
              <w:spacing w:before="60" w:after="60"/>
              <w:jc w:val="center"/>
              <w:rPr>
                <w:rFonts w:cstheme="minorHAnsi"/>
                <w:sz w:val="20"/>
                <w:szCs w:val="20"/>
              </w:rPr>
            </w:pPr>
          </w:p>
        </w:tc>
        <w:tc>
          <w:tcPr>
            <w:tcW w:w="1725" w:type="dxa"/>
            <w:tcBorders>
              <w:top w:val="single" w:sz="6" w:space="0" w:color="000000"/>
              <w:left w:val="single" w:sz="6" w:space="0" w:color="000000"/>
              <w:bottom w:val="nil"/>
              <w:right w:val="single" w:sz="12" w:space="0" w:color="000000"/>
            </w:tcBorders>
            <w:vAlign w:val="center"/>
          </w:tcPr>
          <w:p w14:paraId="56966CC1" w14:textId="77777777" w:rsidR="00DD07D6" w:rsidRPr="00DD07D6" w:rsidRDefault="00DD07D6" w:rsidP="00A24FD9">
            <w:pPr>
              <w:spacing w:before="60" w:after="60"/>
              <w:jc w:val="center"/>
              <w:rPr>
                <w:rFonts w:cstheme="minorHAnsi"/>
                <w:sz w:val="20"/>
                <w:szCs w:val="20"/>
              </w:rPr>
            </w:pPr>
          </w:p>
        </w:tc>
      </w:tr>
      <w:tr w:rsidR="00DD07D6" w:rsidRPr="00DD07D6" w14:paraId="419016CE"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49590BFC" w14:textId="77777777" w:rsidR="00DD07D6" w:rsidRPr="00DD07D6" w:rsidRDefault="00DD07D6" w:rsidP="00A24FD9">
            <w:pPr>
              <w:tabs>
                <w:tab w:val="left" w:pos="288"/>
              </w:tabs>
              <w:spacing w:before="60" w:after="60"/>
              <w:ind w:left="288" w:hanging="288"/>
              <w:rPr>
                <w:rFonts w:cstheme="minorHAnsi"/>
                <w:sz w:val="20"/>
                <w:szCs w:val="20"/>
              </w:rPr>
            </w:pPr>
            <w:r w:rsidRPr="00DD07D6">
              <w:rPr>
                <w:rFonts w:cstheme="minorHAnsi"/>
                <w:sz w:val="20"/>
                <w:szCs w:val="20"/>
              </w:rPr>
              <w:t>C.</w:t>
            </w:r>
            <w:r w:rsidRPr="00DD07D6">
              <w:rPr>
                <w:rFonts w:cstheme="minorHAnsi"/>
                <w:sz w:val="20"/>
                <w:szCs w:val="20"/>
              </w:rPr>
              <w:tab/>
              <w:t>Total Unrestricted Educational and General Expenditures Allocated to the Academic Business Unit</w:t>
            </w:r>
          </w:p>
        </w:tc>
        <w:tc>
          <w:tcPr>
            <w:tcW w:w="1800" w:type="dxa"/>
            <w:tcBorders>
              <w:top w:val="single" w:sz="6" w:space="0" w:color="000000"/>
              <w:left w:val="single" w:sz="12" w:space="0" w:color="000000"/>
              <w:bottom w:val="nil"/>
              <w:right w:val="nil"/>
            </w:tcBorders>
            <w:vAlign w:val="center"/>
          </w:tcPr>
          <w:p w14:paraId="782DB02A" w14:textId="77777777" w:rsidR="00DD07D6" w:rsidRPr="00DD07D6" w:rsidRDefault="00DD07D6" w:rsidP="00A24FD9">
            <w:pPr>
              <w:spacing w:before="60" w:after="60"/>
              <w:jc w:val="center"/>
              <w:rPr>
                <w:rFonts w:cstheme="minorHAnsi"/>
                <w:sz w:val="20"/>
                <w:szCs w:val="20"/>
              </w:rPr>
            </w:pPr>
          </w:p>
        </w:tc>
        <w:tc>
          <w:tcPr>
            <w:tcW w:w="1710" w:type="dxa"/>
            <w:tcBorders>
              <w:top w:val="single" w:sz="6" w:space="0" w:color="000000"/>
              <w:left w:val="single" w:sz="6" w:space="0" w:color="000000"/>
              <w:bottom w:val="nil"/>
              <w:right w:val="nil"/>
            </w:tcBorders>
            <w:vAlign w:val="center"/>
          </w:tcPr>
          <w:p w14:paraId="0BCC3180" w14:textId="77777777" w:rsidR="00DD07D6" w:rsidRPr="00DD07D6" w:rsidRDefault="00DD07D6" w:rsidP="00A24FD9">
            <w:pPr>
              <w:spacing w:before="60" w:after="60"/>
              <w:jc w:val="center"/>
              <w:rPr>
                <w:rFonts w:cstheme="minorHAnsi"/>
                <w:sz w:val="20"/>
                <w:szCs w:val="20"/>
              </w:rPr>
            </w:pPr>
          </w:p>
        </w:tc>
        <w:tc>
          <w:tcPr>
            <w:tcW w:w="1725" w:type="dxa"/>
            <w:tcBorders>
              <w:top w:val="single" w:sz="6" w:space="0" w:color="000000"/>
              <w:left w:val="single" w:sz="6" w:space="0" w:color="000000"/>
              <w:bottom w:val="nil"/>
              <w:right w:val="single" w:sz="12" w:space="0" w:color="000000"/>
            </w:tcBorders>
            <w:vAlign w:val="center"/>
          </w:tcPr>
          <w:p w14:paraId="3393A0E4" w14:textId="77777777" w:rsidR="00DD07D6" w:rsidRPr="00DD07D6" w:rsidRDefault="00DD07D6" w:rsidP="00A24FD9">
            <w:pPr>
              <w:spacing w:before="60" w:after="60"/>
              <w:jc w:val="center"/>
              <w:rPr>
                <w:rFonts w:cstheme="minorHAnsi"/>
                <w:sz w:val="20"/>
                <w:szCs w:val="20"/>
              </w:rPr>
            </w:pPr>
          </w:p>
        </w:tc>
      </w:tr>
      <w:tr w:rsidR="00DD07D6" w:rsidRPr="00DD07D6" w14:paraId="700F219E"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4FC7BDB8" w14:textId="77777777" w:rsidR="00DD07D6" w:rsidRPr="00DD07D6" w:rsidRDefault="00DD07D6" w:rsidP="00A24FD9">
            <w:pPr>
              <w:tabs>
                <w:tab w:val="left" w:pos="288"/>
              </w:tabs>
              <w:spacing w:before="60" w:after="60"/>
              <w:ind w:left="288" w:hanging="288"/>
              <w:rPr>
                <w:rFonts w:cstheme="minorHAnsi"/>
                <w:sz w:val="20"/>
                <w:szCs w:val="20"/>
              </w:rPr>
            </w:pPr>
            <w:r w:rsidRPr="00DD07D6">
              <w:rPr>
                <w:rFonts w:cstheme="minorHAnsi"/>
                <w:sz w:val="20"/>
                <w:szCs w:val="20"/>
              </w:rPr>
              <w:t>D.</w:t>
            </w:r>
            <w:r w:rsidRPr="00DD07D6">
              <w:rPr>
                <w:rFonts w:cstheme="minorHAnsi"/>
                <w:sz w:val="20"/>
                <w:szCs w:val="20"/>
              </w:rPr>
              <w:tab/>
              <w:t>Percentage of Total Unrestricted Academic Expenditures Allocated to the Academic Business Unit (C divided by B)</w:t>
            </w:r>
          </w:p>
        </w:tc>
        <w:tc>
          <w:tcPr>
            <w:tcW w:w="1800" w:type="dxa"/>
            <w:tcBorders>
              <w:top w:val="single" w:sz="6" w:space="0" w:color="000000"/>
              <w:left w:val="single" w:sz="12" w:space="0" w:color="000000"/>
              <w:bottom w:val="nil"/>
              <w:right w:val="nil"/>
            </w:tcBorders>
            <w:vAlign w:val="center"/>
          </w:tcPr>
          <w:p w14:paraId="3CC6105D" w14:textId="77777777" w:rsidR="00DD07D6" w:rsidRPr="00DD07D6" w:rsidRDefault="00DD07D6" w:rsidP="00A24FD9">
            <w:pPr>
              <w:spacing w:before="60" w:after="60"/>
              <w:jc w:val="center"/>
              <w:rPr>
                <w:rFonts w:cstheme="minorHAnsi"/>
                <w:sz w:val="20"/>
                <w:szCs w:val="20"/>
              </w:rPr>
            </w:pPr>
          </w:p>
        </w:tc>
        <w:tc>
          <w:tcPr>
            <w:tcW w:w="1710" w:type="dxa"/>
            <w:tcBorders>
              <w:top w:val="single" w:sz="6" w:space="0" w:color="000000"/>
              <w:left w:val="single" w:sz="6" w:space="0" w:color="000000"/>
              <w:bottom w:val="nil"/>
              <w:right w:val="nil"/>
            </w:tcBorders>
            <w:vAlign w:val="center"/>
          </w:tcPr>
          <w:p w14:paraId="156E956E" w14:textId="77777777" w:rsidR="00DD07D6" w:rsidRPr="00DD07D6" w:rsidRDefault="00DD07D6" w:rsidP="00A24FD9">
            <w:pPr>
              <w:spacing w:before="60" w:after="60"/>
              <w:jc w:val="center"/>
              <w:rPr>
                <w:rFonts w:cstheme="minorHAnsi"/>
                <w:sz w:val="20"/>
                <w:szCs w:val="20"/>
              </w:rPr>
            </w:pPr>
          </w:p>
        </w:tc>
        <w:tc>
          <w:tcPr>
            <w:tcW w:w="1725" w:type="dxa"/>
            <w:tcBorders>
              <w:top w:val="single" w:sz="6" w:space="0" w:color="000000"/>
              <w:left w:val="single" w:sz="6" w:space="0" w:color="000000"/>
              <w:bottom w:val="nil"/>
              <w:right w:val="single" w:sz="12" w:space="0" w:color="000000"/>
            </w:tcBorders>
            <w:vAlign w:val="center"/>
          </w:tcPr>
          <w:p w14:paraId="4E67680A" w14:textId="77777777" w:rsidR="00DD07D6" w:rsidRPr="00DD07D6" w:rsidRDefault="00DD07D6" w:rsidP="00A24FD9">
            <w:pPr>
              <w:spacing w:before="60" w:after="60"/>
              <w:jc w:val="center"/>
              <w:rPr>
                <w:rFonts w:cstheme="minorHAnsi"/>
                <w:sz w:val="20"/>
                <w:szCs w:val="20"/>
              </w:rPr>
            </w:pPr>
          </w:p>
        </w:tc>
      </w:tr>
      <w:tr w:rsidR="00DD07D6" w:rsidRPr="00DD07D6" w14:paraId="41FD53D6"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0F89B060" w14:textId="77777777" w:rsidR="00DD07D6" w:rsidRPr="00DD07D6" w:rsidRDefault="00DD07D6" w:rsidP="00A24FD9">
            <w:pPr>
              <w:tabs>
                <w:tab w:val="left" w:pos="288"/>
              </w:tabs>
              <w:spacing w:before="60" w:after="60"/>
              <w:rPr>
                <w:rFonts w:cstheme="minorHAnsi"/>
                <w:sz w:val="20"/>
                <w:szCs w:val="20"/>
              </w:rPr>
            </w:pPr>
            <w:r w:rsidRPr="00DD07D6">
              <w:rPr>
                <w:rFonts w:cstheme="minorHAnsi"/>
                <w:sz w:val="20"/>
                <w:szCs w:val="20"/>
              </w:rPr>
              <w:t>E.</w:t>
            </w:r>
            <w:r w:rsidRPr="00DD07D6">
              <w:rPr>
                <w:rFonts w:cstheme="minorHAnsi"/>
                <w:sz w:val="20"/>
                <w:szCs w:val="20"/>
              </w:rPr>
              <w:tab/>
              <w:t>Total Student Credit Hours Taught by the Institution</w:t>
            </w:r>
          </w:p>
        </w:tc>
        <w:tc>
          <w:tcPr>
            <w:tcW w:w="1800" w:type="dxa"/>
            <w:tcBorders>
              <w:top w:val="single" w:sz="6" w:space="0" w:color="000000"/>
              <w:left w:val="single" w:sz="12" w:space="0" w:color="000000"/>
              <w:bottom w:val="nil"/>
              <w:right w:val="nil"/>
            </w:tcBorders>
            <w:vAlign w:val="center"/>
          </w:tcPr>
          <w:p w14:paraId="303FFDA9" w14:textId="77777777" w:rsidR="00DD07D6" w:rsidRPr="00DD07D6" w:rsidRDefault="00DD07D6" w:rsidP="00A24FD9">
            <w:pPr>
              <w:spacing w:before="60" w:after="60"/>
              <w:jc w:val="center"/>
              <w:rPr>
                <w:rFonts w:cstheme="minorHAnsi"/>
                <w:sz w:val="20"/>
                <w:szCs w:val="20"/>
              </w:rPr>
            </w:pPr>
          </w:p>
        </w:tc>
        <w:tc>
          <w:tcPr>
            <w:tcW w:w="1710" w:type="dxa"/>
            <w:tcBorders>
              <w:top w:val="single" w:sz="6" w:space="0" w:color="000000"/>
              <w:left w:val="single" w:sz="6" w:space="0" w:color="000000"/>
              <w:bottom w:val="nil"/>
              <w:right w:val="nil"/>
            </w:tcBorders>
            <w:vAlign w:val="center"/>
          </w:tcPr>
          <w:p w14:paraId="21F30B5F" w14:textId="77777777" w:rsidR="00DD07D6" w:rsidRPr="00DD07D6" w:rsidRDefault="00DD07D6" w:rsidP="00A24FD9">
            <w:pPr>
              <w:spacing w:before="60" w:after="60"/>
              <w:jc w:val="center"/>
              <w:rPr>
                <w:rFonts w:cstheme="minorHAnsi"/>
                <w:sz w:val="20"/>
                <w:szCs w:val="20"/>
              </w:rPr>
            </w:pPr>
          </w:p>
        </w:tc>
        <w:tc>
          <w:tcPr>
            <w:tcW w:w="1725" w:type="dxa"/>
            <w:tcBorders>
              <w:top w:val="single" w:sz="6" w:space="0" w:color="000000"/>
              <w:left w:val="single" w:sz="6" w:space="0" w:color="000000"/>
              <w:bottom w:val="nil"/>
              <w:right w:val="single" w:sz="12" w:space="0" w:color="000000"/>
            </w:tcBorders>
            <w:vAlign w:val="center"/>
          </w:tcPr>
          <w:p w14:paraId="0408003A" w14:textId="77777777" w:rsidR="00DD07D6" w:rsidRPr="00DD07D6" w:rsidRDefault="00DD07D6" w:rsidP="00A24FD9">
            <w:pPr>
              <w:spacing w:before="60" w:after="60"/>
              <w:jc w:val="center"/>
              <w:rPr>
                <w:rFonts w:cstheme="minorHAnsi"/>
                <w:sz w:val="20"/>
                <w:szCs w:val="20"/>
              </w:rPr>
            </w:pPr>
          </w:p>
        </w:tc>
      </w:tr>
      <w:tr w:rsidR="00DD07D6" w:rsidRPr="00DD07D6" w14:paraId="5CDC927A" w14:textId="77777777" w:rsidTr="00DD07D6">
        <w:trPr>
          <w:cantSplit/>
        </w:trPr>
        <w:tc>
          <w:tcPr>
            <w:tcW w:w="8895" w:type="dxa"/>
            <w:tcBorders>
              <w:top w:val="single" w:sz="6" w:space="0" w:color="000000"/>
              <w:left w:val="single" w:sz="12" w:space="0" w:color="000000"/>
              <w:bottom w:val="nil"/>
              <w:right w:val="single" w:sz="12" w:space="0" w:color="000000"/>
            </w:tcBorders>
            <w:vAlign w:val="center"/>
          </w:tcPr>
          <w:p w14:paraId="2E861D5F" w14:textId="77777777" w:rsidR="00DD07D6" w:rsidRPr="00DD07D6" w:rsidRDefault="00DD07D6" w:rsidP="00A24FD9">
            <w:pPr>
              <w:tabs>
                <w:tab w:val="left" w:pos="288"/>
              </w:tabs>
              <w:spacing w:before="60" w:after="60"/>
              <w:rPr>
                <w:rFonts w:cstheme="minorHAnsi"/>
                <w:sz w:val="20"/>
                <w:szCs w:val="20"/>
              </w:rPr>
            </w:pPr>
            <w:r w:rsidRPr="00DD07D6">
              <w:rPr>
                <w:rFonts w:cstheme="minorHAnsi"/>
                <w:sz w:val="20"/>
                <w:szCs w:val="20"/>
              </w:rPr>
              <w:t>F.</w:t>
            </w:r>
            <w:r w:rsidRPr="00DD07D6">
              <w:rPr>
                <w:rFonts w:cstheme="minorHAnsi"/>
                <w:sz w:val="20"/>
                <w:szCs w:val="20"/>
              </w:rPr>
              <w:tab/>
              <w:t>Total Student Credit Hours Taught by the Academic Business Unit</w:t>
            </w:r>
          </w:p>
        </w:tc>
        <w:tc>
          <w:tcPr>
            <w:tcW w:w="1800" w:type="dxa"/>
            <w:tcBorders>
              <w:top w:val="single" w:sz="6" w:space="0" w:color="000000"/>
              <w:left w:val="single" w:sz="12" w:space="0" w:color="000000"/>
              <w:bottom w:val="nil"/>
              <w:right w:val="nil"/>
            </w:tcBorders>
            <w:vAlign w:val="center"/>
          </w:tcPr>
          <w:p w14:paraId="6A219D2D" w14:textId="77777777" w:rsidR="00DD07D6" w:rsidRPr="00DD07D6" w:rsidRDefault="00DD07D6" w:rsidP="00A24FD9">
            <w:pPr>
              <w:spacing w:before="60" w:after="60"/>
              <w:jc w:val="center"/>
              <w:rPr>
                <w:rFonts w:cstheme="minorHAnsi"/>
                <w:sz w:val="20"/>
                <w:szCs w:val="20"/>
              </w:rPr>
            </w:pPr>
          </w:p>
        </w:tc>
        <w:tc>
          <w:tcPr>
            <w:tcW w:w="1710" w:type="dxa"/>
            <w:tcBorders>
              <w:top w:val="single" w:sz="6" w:space="0" w:color="000000"/>
              <w:left w:val="single" w:sz="6" w:space="0" w:color="000000"/>
              <w:bottom w:val="nil"/>
              <w:right w:val="nil"/>
            </w:tcBorders>
            <w:vAlign w:val="center"/>
          </w:tcPr>
          <w:p w14:paraId="2697B51F" w14:textId="77777777" w:rsidR="00DD07D6" w:rsidRPr="00DD07D6" w:rsidRDefault="00DD07D6" w:rsidP="00A24FD9">
            <w:pPr>
              <w:spacing w:before="60" w:after="60"/>
              <w:jc w:val="center"/>
              <w:rPr>
                <w:rFonts w:cstheme="minorHAnsi"/>
                <w:sz w:val="20"/>
                <w:szCs w:val="20"/>
              </w:rPr>
            </w:pPr>
          </w:p>
        </w:tc>
        <w:tc>
          <w:tcPr>
            <w:tcW w:w="1725" w:type="dxa"/>
            <w:tcBorders>
              <w:top w:val="single" w:sz="6" w:space="0" w:color="000000"/>
              <w:left w:val="single" w:sz="6" w:space="0" w:color="000000"/>
              <w:bottom w:val="nil"/>
              <w:right w:val="single" w:sz="12" w:space="0" w:color="000000"/>
            </w:tcBorders>
            <w:vAlign w:val="center"/>
          </w:tcPr>
          <w:p w14:paraId="250C1DB6" w14:textId="77777777" w:rsidR="00DD07D6" w:rsidRPr="00DD07D6" w:rsidRDefault="00DD07D6" w:rsidP="00A24FD9">
            <w:pPr>
              <w:spacing w:before="60" w:after="60"/>
              <w:jc w:val="center"/>
              <w:rPr>
                <w:rFonts w:cstheme="minorHAnsi"/>
                <w:sz w:val="20"/>
                <w:szCs w:val="20"/>
              </w:rPr>
            </w:pPr>
          </w:p>
        </w:tc>
      </w:tr>
      <w:tr w:rsidR="00DD07D6" w:rsidRPr="00DD07D6" w14:paraId="1567E3F7" w14:textId="77777777" w:rsidTr="00DD07D6">
        <w:trPr>
          <w:cantSplit/>
        </w:trPr>
        <w:tc>
          <w:tcPr>
            <w:tcW w:w="8895" w:type="dxa"/>
            <w:tcBorders>
              <w:top w:val="single" w:sz="6" w:space="0" w:color="000000"/>
              <w:left w:val="single" w:sz="12" w:space="0" w:color="000000"/>
              <w:bottom w:val="single" w:sz="12" w:space="0" w:color="000000"/>
              <w:right w:val="single" w:sz="12" w:space="0" w:color="000000"/>
            </w:tcBorders>
            <w:vAlign w:val="center"/>
          </w:tcPr>
          <w:p w14:paraId="14EC377A" w14:textId="77777777" w:rsidR="00DD07D6" w:rsidRPr="00DD07D6" w:rsidRDefault="00DD07D6" w:rsidP="00DD07D6">
            <w:pPr>
              <w:tabs>
                <w:tab w:val="left" w:pos="288"/>
              </w:tabs>
              <w:spacing w:before="60"/>
              <w:ind w:left="288" w:hanging="288"/>
              <w:rPr>
                <w:rFonts w:cstheme="minorHAnsi"/>
                <w:sz w:val="20"/>
                <w:szCs w:val="20"/>
              </w:rPr>
            </w:pPr>
            <w:r w:rsidRPr="00DD07D6">
              <w:rPr>
                <w:rFonts w:cstheme="minorHAnsi"/>
                <w:sz w:val="20"/>
                <w:szCs w:val="20"/>
              </w:rPr>
              <w:t>G.</w:t>
            </w:r>
            <w:r w:rsidRPr="00DD07D6">
              <w:rPr>
                <w:rFonts w:cstheme="minorHAnsi"/>
                <w:sz w:val="20"/>
                <w:szCs w:val="20"/>
              </w:rPr>
              <w:tab/>
              <w:t>Percentage of Institutional Student Credit Hours Taught by the Academic Business Unit</w:t>
            </w:r>
            <w:r w:rsidRPr="00DD07D6">
              <w:rPr>
                <w:rFonts w:cstheme="minorHAnsi"/>
                <w:sz w:val="20"/>
                <w:szCs w:val="20"/>
              </w:rPr>
              <w:tab/>
              <w:t>(F divided by E)</w:t>
            </w:r>
          </w:p>
        </w:tc>
        <w:tc>
          <w:tcPr>
            <w:tcW w:w="1800" w:type="dxa"/>
            <w:tcBorders>
              <w:top w:val="single" w:sz="6" w:space="0" w:color="000000"/>
              <w:left w:val="single" w:sz="12" w:space="0" w:color="000000"/>
              <w:bottom w:val="single" w:sz="12" w:space="0" w:color="000000"/>
              <w:right w:val="nil"/>
            </w:tcBorders>
            <w:vAlign w:val="center"/>
          </w:tcPr>
          <w:p w14:paraId="4518FF0A" w14:textId="77777777" w:rsidR="00DD07D6" w:rsidRPr="00DD07D6" w:rsidRDefault="00DD07D6" w:rsidP="00A24FD9">
            <w:pPr>
              <w:spacing w:before="60" w:after="60"/>
              <w:jc w:val="center"/>
              <w:rPr>
                <w:rFonts w:cstheme="minorHAnsi"/>
                <w:sz w:val="20"/>
                <w:szCs w:val="20"/>
              </w:rPr>
            </w:pPr>
          </w:p>
        </w:tc>
        <w:tc>
          <w:tcPr>
            <w:tcW w:w="1710" w:type="dxa"/>
            <w:tcBorders>
              <w:top w:val="single" w:sz="6" w:space="0" w:color="000000"/>
              <w:left w:val="single" w:sz="6" w:space="0" w:color="000000"/>
              <w:bottom w:val="single" w:sz="12" w:space="0" w:color="000000"/>
              <w:right w:val="nil"/>
            </w:tcBorders>
            <w:vAlign w:val="center"/>
          </w:tcPr>
          <w:p w14:paraId="6AFCF38E" w14:textId="77777777" w:rsidR="00DD07D6" w:rsidRPr="00DD07D6" w:rsidRDefault="00DD07D6" w:rsidP="00A24FD9">
            <w:pPr>
              <w:spacing w:before="60" w:after="60"/>
              <w:jc w:val="center"/>
              <w:rPr>
                <w:rFonts w:cstheme="minorHAnsi"/>
                <w:sz w:val="20"/>
                <w:szCs w:val="20"/>
              </w:rPr>
            </w:pPr>
          </w:p>
        </w:tc>
        <w:tc>
          <w:tcPr>
            <w:tcW w:w="1725" w:type="dxa"/>
            <w:tcBorders>
              <w:top w:val="single" w:sz="6" w:space="0" w:color="000000"/>
              <w:left w:val="single" w:sz="6" w:space="0" w:color="000000"/>
              <w:bottom w:val="single" w:sz="12" w:space="0" w:color="000000"/>
              <w:right w:val="single" w:sz="12" w:space="0" w:color="000000"/>
            </w:tcBorders>
            <w:vAlign w:val="center"/>
          </w:tcPr>
          <w:p w14:paraId="05186F06" w14:textId="77777777" w:rsidR="00DD07D6" w:rsidRPr="00DD07D6" w:rsidRDefault="00DD07D6" w:rsidP="00A24FD9">
            <w:pPr>
              <w:spacing w:before="60" w:after="60"/>
              <w:jc w:val="center"/>
              <w:rPr>
                <w:rFonts w:cstheme="minorHAnsi"/>
                <w:sz w:val="20"/>
                <w:szCs w:val="20"/>
              </w:rPr>
            </w:pPr>
          </w:p>
        </w:tc>
      </w:tr>
    </w:tbl>
    <w:p w14:paraId="4DA149B4" w14:textId="77777777" w:rsidR="00DD07D6" w:rsidRDefault="00DD07D6" w:rsidP="00EC09E8">
      <w:pPr>
        <w:pStyle w:val="Caption"/>
      </w:pPr>
    </w:p>
    <w:p w14:paraId="3F956977" w14:textId="77777777" w:rsidR="00255DBD" w:rsidRDefault="00255DBD" w:rsidP="00EC09E8">
      <w:pPr>
        <w:pStyle w:val="Caption"/>
      </w:pPr>
    </w:p>
    <w:p w14:paraId="61FBC35C" w14:textId="77777777" w:rsidR="006D63EA" w:rsidRDefault="006D63EA" w:rsidP="00EC09E8">
      <w:pPr>
        <w:pStyle w:val="Caption"/>
      </w:pPr>
      <w:bookmarkStart w:id="102" w:name="_Toc534966416"/>
      <w:r w:rsidRPr="0070417B">
        <w:t xml:space="preserve">Table </w:t>
      </w:r>
      <w:r w:rsidR="00BE0554">
        <w:t>7</w:t>
      </w:r>
      <w:r>
        <w:t>-</w:t>
      </w:r>
      <w:r w:rsidR="00756D9E">
        <w:t>2</w:t>
      </w:r>
      <w:r w:rsidRPr="0070417B">
        <w:t xml:space="preserve">: </w:t>
      </w:r>
      <w:r>
        <w:t xml:space="preserve">Salary Ranges of </w:t>
      </w:r>
      <w:r w:rsidR="00735619">
        <w:t xml:space="preserve">Full-Time </w:t>
      </w:r>
      <w:r w:rsidR="005C134D">
        <w:t>Business</w:t>
      </w:r>
      <w:r w:rsidRPr="00657EAF">
        <w:t xml:space="preserve"> Faculty</w:t>
      </w:r>
      <w:r>
        <w:t xml:space="preserve"> by Rank</w:t>
      </w:r>
      <w:bookmarkEnd w:id="102"/>
    </w:p>
    <w:p w14:paraId="1282850E" w14:textId="77777777" w:rsidR="006D63EA" w:rsidRPr="006D63EA" w:rsidRDefault="006D63EA" w:rsidP="006D63EA">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110" w:type="dxa"/>
          <w:bottom w:w="86" w:type="dxa"/>
          <w:right w:w="110" w:type="dxa"/>
        </w:tblCellMar>
        <w:tblLook w:val="0000" w:firstRow="0" w:lastRow="0" w:firstColumn="0" w:lastColumn="0" w:noHBand="0" w:noVBand="0"/>
      </w:tblPr>
      <w:tblGrid>
        <w:gridCol w:w="2425"/>
        <w:gridCol w:w="1319"/>
        <w:gridCol w:w="1872"/>
        <w:gridCol w:w="1872"/>
        <w:gridCol w:w="1872"/>
      </w:tblGrid>
      <w:tr w:rsidR="006D63EA" w:rsidRPr="006D63EA" w14:paraId="27FFFB90" w14:textId="77777777" w:rsidTr="00DD07D6">
        <w:trPr>
          <w:cantSplit/>
          <w:jc w:val="center"/>
        </w:trPr>
        <w:tc>
          <w:tcPr>
            <w:tcW w:w="2425" w:type="dxa"/>
            <w:vMerge w:val="restart"/>
            <w:shd w:val="clear" w:color="auto" w:fill="DEEAF6" w:themeFill="accent1" w:themeFillTint="33"/>
            <w:vAlign w:val="center"/>
          </w:tcPr>
          <w:p w14:paraId="34371B64" w14:textId="77777777" w:rsidR="006D63EA" w:rsidRPr="006D63EA" w:rsidRDefault="006D63EA" w:rsidP="006D63EA">
            <w:pPr>
              <w:jc w:val="center"/>
              <w:rPr>
                <w:rFonts w:cs="Times New Roman"/>
                <w:sz w:val="20"/>
                <w:szCs w:val="20"/>
              </w:rPr>
            </w:pPr>
            <w:r w:rsidRPr="006D63EA">
              <w:rPr>
                <w:rFonts w:cs="Times New Roman"/>
                <w:sz w:val="20"/>
                <w:szCs w:val="20"/>
                <w:lang w:val="en-CA"/>
              </w:rPr>
              <w:fldChar w:fldCharType="begin"/>
            </w:r>
            <w:r w:rsidRPr="006D63EA">
              <w:rPr>
                <w:rFonts w:cs="Times New Roman"/>
                <w:sz w:val="20"/>
                <w:szCs w:val="20"/>
                <w:lang w:val="en-CA"/>
              </w:rPr>
              <w:instrText xml:space="preserve"> SEQ CHAPTER \h \r 1</w:instrText>
            </w:r>
            <w:r w:rsidRPr="006D63EA">
              <w:rPr>
                <w:rFonts w:cs="Times New Roman"/>
                <w:sz w:val="20"/>
                <w:szCs w:val="20"/>
                <w:lang w:val="en-CA"/>
              </w:rPr>
              <w:fldChar w:fldCharType="end"/>
            </w:r>
            <w:r w:rsidRPr="006D63EA">
              <w:rPr>
                <w:rFonts w:cs="Times New Roman"/>
                <w:b/>
                <w:bCs/>
                <w:sz w:val="20"/>
                <w:szCs w:val="20"/>
              </w:rPr>
              <w:t>FACULTY RANK</w:t>
            </w:r>
          </w:p>
        </w:tc>
        <w:tc>
          <w:tcPr>
            <w:tcW w:w="1319" w:type="dxa"/>
            <w:vMerge w:val="restart"/>
            <w:shd w:val="clear" w:color="auto" w:fill="DEEAF6" w:themeFill="accent1" w:themeFillTint="33"/>
            <w:vAlign w:val="center"/>
          </w:tcPr>
          <w:p w14:paraId="412292BC" w14:textId="77777777" w:rsidR="006D63EA" w:rsidRPr="006D63EA" w:rsidRDefault="006D63EA" w:rsidP="006D63EA">
            <w:pPr>
              <w:jc w:val="center"/>
              <w:rPr>
                <w:rFonts w:cs="Times New Roman"/>
                <w:b/>
                <w:bCs/>
                <w:sz w:val="20"/>
                <w:szCs w:val="20"/>
              </w:rPr>
            </w:pPr>
            <w:r w:rsidRPr="006D63EA">
              <w:rPr>
                <w:rFonts w:cs="Times New Roman"/>
                <w:b/>
                <w:bCs/>
                <w:sz w:val="20"/>
                <w:szCs w:val="20"/>
              </w:rPr>
              <w:t>NUMBER OF</w:t>
            </w:r>
          </w:p>
          <w:p w14:paraId="6664141B" w14:textId="77777777" w:rsidR="006D63EA" w:rsidRPr="006D63EA" w:rsidRDefault="006D63EA" w:rsidP="006D63EA">
            <w:pPr>
              <w:jc w:val="center"/>
              <w:rPr>
                <w:rFonts w:cs="Times New Roman"/>
                <w:sz w:val="20"/>
                <w:szCs w:val="20"/>
              </w:rPr>
            </w:pPr>
            <w:r w:rsidRPr="006D63EA">
              <w:rPr>
                <w:rFonts w:cs="Times New Roman"/>
                <w:b/>
                <w:bCs/>
                <w:sz w:val="20"/>
                <w:szCs w:val="20"/>
              </w:rPr>
              <w:t>FULL-TIME FACULTY</w:t>
            </w:r>
          </w:p>
        </w:tc>
        <w:tc>
          <w:tcPr>
            <w:tcW w:w="5616" w:type="dxa"/>
            <w:gridSpan w:val="3"/>
            <w:shd w:val="clear" w:color="auto" w:fill="DEEAF6" w:themeFill="accent1" w:themeFillTint="33"/>
            <w:vAlign w:val="center"/>
          </w:tcPr>
          <w:p w14:paraId="28643989" w14:textId="77777777" w:rsidR="006D63EA" w:rsidRPr="006D63EA" w:rsidRDefault="006D63EA" w:rsidP="006D63EA">
            <w:pPr>
              <w:jc w:val="center"/>
              <w:rPr>
                <w:rFonts w:cs="Times New Roman"/>
                <w:sz w:val="20"/>
                <w:szCs w:val="20"/>
              </w:rPr>
            </w:pPr>
            <w:r w:rsidRPr="006D63EA">
              <w:rPr>
                <w:rFonts w:cs="Times New Roman"/>
                <w:b/>
                <w:bCs/>
                <w:sz w:val="20"/>
                <w:szCs w:val="20"/>
              </w:rPr>
              <w:t>ACADEMIC YEAR SALARY RANGES BY RANK</w:t>
            </w:r>
          </w:p>
        </w:tc>
      </w:tr>
      <w:tr w:rsidR="006D63EA" w:rsidRPr="006D63EA" w14:paraId="2502C577" w14:textId="77777777" w:rsidTr="00DD07D6">
        <w:trPr>
          <w:cantSplit/>
          <w:trHeight w:val="216"/>
          <w:jc w:val="center"/>
        </w:trPr>
        <w:tc>
          <w:tcPr>
            <w:tcW w:w="2425" w:type="dxa"/>
            <w:vMerge/>
            <w:shd w:val="clear" w:color="auto" w:fill="DEEAF6" w:themeFill="accent1" w:themeFillTint="33"/>
          </w:tcPr>
          <w:p w14:paraId="22627F08" w14:textId="77777777" w:rsidR="006D63EA" w:rsidRPr="006D63EA" w:rsidRDefault="006D63EA" w:rsidP="006D63EA">
            <w:pPr>
              <w:rPr>
                <w:rFonts w:cs="Times New Roman"/>
                <w:sz w:val="20"/>
                <w:szCs w:val="20"/>
              </w:rPr>
            </w:pPr>
          </w:p>
        </w:tc>
        <w:tc>
          <w:tcPr>
            <w:tcW w:w="1319" w:type="dxa"/>
            <w:vMerge/>
            <w:shd w:val="clear" w:color="auto" w:fill="DEEAF6" w:themeFill="accent1" w:themeFillTint="33"/>
            <w:vAlign w:val="center"/>
          </w:tcPr>
          <w:p w14:paraId="37B026D4" w14:textId="77777777" w:rsidR="006D63EA" w:rsidRPr="006D63EA" w:rsidRDefault="006D63EA" w:rsidP="006D63EA">
            <w:pPr>
              <w:jc w:val="center"/>
              <w:rPr>
                <w:rFonts w:cs="Times New Roman"/>
                <w:sz w:val="20"/>
                <w:szCs w:val="20"/>
              </w:rPr>
            </w:pPr>
          </w:p>
        </w:tc>
        <w:tc>
          <w:tcPr>
            <w:tcW w:w="1872" w:type="dxa"/>
            <w:shd w:val="clear" w:color="auto" w:fill="DEEAF6" w:themeFill="accent1" w:themeFillTint="33"/>
            <w:vAlign w:val="center"/>
          </w:tcPr>
          <w:p w14:paraId="7BCE7372" w14:textId="77777777" w:rsidR="006D63EA" w:rsidRPr="006D63EA" w:rsidRDefault="006D63EA" w:rsidP="006D63EA">
            <w:pPr>
              <w:jc w:val="center"/>
              <w:rPr>
                <w:rFonts w:cs="Times New Roman"/>
                <w:sz w:val="20"/>
                <w:szCs w:val="20"/>
              </w:rPr>
            </w:pPr>
            <w:r w:rsidRPr="006D63EA">
              <w:rPr>
                <w:rFonts w:cs="Times New Roman"/>
                <w:b/>
                <w:bCs/>
                <w:sz w:val="20"/>
                <w:szCs w:val="20"/>
              </w:rPr>
              <w:t>LOWEST</w:t>
            </w:r>
          </w:p>
        </w:tc>
        <w:tc>
          <w:tcPr>
            <w:tcW w:w="1872" w:type="dxa"/>
            <w:shd w:val="clear" w:color="auto" w:fill="DEEAF6" w:themeFill="accent1" w:themeFillTint="33"/>
            <w:vAlign w:val="center"/>
          </w:tcPr>
          <w:p w14:paraId="3A2FD3DA" w14:textId="77777777" w:rsidR="006D63EA" w:rsidRPr="006D63EA" w:rsidRDefault="006D63EA" w:rsidP="006D63EA">
            <w:pPr>
              <w:jc w:val="center"/>
              <w:rPr>
                <w:rFonts w:cs="Times New Roman"/>
                <w:sz w:val="20"/>
                <w:szCs w:val="20"/>
              </w:rPr>
            </w:pPr>
            <w:r w:rsidRPr="006D63EA">
              <w:rPr>
                <w:rFonts w:cs="Times New Roman"/>
                <w:b/>
                <w:bCs/>
                <w:sz w:val="20"/>
                <w:szCs w:val="20"/>
              </w:rPr>
              <w:t>MEAN</w:t>
            </w:r>
          </w:p>
        </w:tc>
        <w:tc>
          <w:tcPr>
            <w:tcW w:w="1872" w:type="dxa"/>
            <w:shd w:val="clear" w:color="auto" w:fill="DEEAF6" w:themeFill="accent1" w:themeFillTint="33"/>
            <w:vAlign w:val="center"/>
          </w:tcPr>
          <w:p w14:paraId="57DF1A5A" w14:textId="77777777" w:rsidR="006D63EA" w:rsidRPr="006D63EA" w:rsidRDefault="006D63EA" w:rsidP="006D63EA">
            <w:pPr>
              <w:jc w:val="center"/>
              <w:rPr>
                <w:rFonts w:cs="Times New Roman"/>
                <w:sz w:val="20"/>
                <w:szCs w:val="20"/>
              </w:rPr>
            </w:pPr>
            <w:r w:rsidRPr="006D63EA">
              <w:rPr>
                <w:rFonts w:cs="Times New Roman"/>
                <w:b/>
                <w:bCs/>
                <w:sz w:val="20"/>
                <w:szCs w:val="20"/>
              </w:rPr>
              <w:t>HIGHEST</w:t>
            </w:r>
          </w:p>
        </w:tc>
      </w:tr>
      <w:tr w:rsidR="006D63EA" w:rsidRPr="006D63EA" w14:paraId="30E2274B" w14:textId="77777777" w:rsidTr="00DD07D6">
        <w:trPr>
          <w:cantSplit/>
          <w:trHeight w:val="216"/>
          <w:jc w:val="center"/>
        </w:trPr>
        <w:tc>
          <w:tcPr>
            <w:tcW w:w="2425" w:type="dxa"/>
            <w:vAlign w:val="center"/>
          </w:tcPr>
          <w:p w14:paraId="765E26BE" w14:textId="77777777" w:rsidR="006D63EA" w:rsidRPr="006D63EA" w:rsidRDefault="006D63EA" w:rsidP="006D63EA">
            <w:pPr>
              <w:rPr>
                <w:rFonts w:cs="Times New Roman"/>
                <w:sz w:val="20"/>
                <w:szCs w:val="20"/>
              </w:rPr>
            </w:pPr>
            <w:r w:rsidRPr="006D63EA">
              <w:rPr>
                <w:rFonts w:cs="Times New Roman"/>
                <w:sz w:val="20"/>
                <w:szCs w:val="20"/>
              </w:rPr>
              <w:t>Professor</w:t>
            </w:r>
          </w:p>
        </w:tc>
        <w:tc>
          <w:tcPr>
            <w:tcW w:w="1319" w:type="dxa"/>
            <w:vAlign w:val="center"/>
          </w:tcPr>
          <w:p w14:paraId="15012FED" w14:textId="77777777" w:rsidR="006D63EA" w:rsidRPr="006D63EA" w:rsidRDefault="006D63EA" w:rsidP="006D63EA">
            <w:pPr>
              <w:jc w:val="center"/>
              <w:rPr>
                <w:rFonts w:cs="Times New Roman"/>
                <w:sz w:val="20"/>
                <w:szCs w:val="20"/>
              </w:rPr>
            </w:pPr>
          </w:p>
        </w:tc>
        <w:tc>
          <w:tcPr>
            <w:tcW w:w="1872" w:type="dxa"/>
            <w:vAlign w:val="center"/>
          </w:tcPr>
          <w:p w14:paraId="699855F6" w14:textId="77777777" w:rsidR="006D63EA" w:rsidRPr="006D63EA" w:rsidRDefault="006D63EA" w:rsidP="006D63EA">
            <w:pPr>
              <w:jc w:val="center"/>
              <w:rPr>
                <w:rFonts w:cs="Times New Roman"/>
                <w:sz w:val="20"/>
                <w:szCs w:val="20"/>
              </w:rPr>
            </w:pPr>
          </w:p>
        </w:tc>
        <w:tc>
          <w:tcPr>
            <w:tcW w:w="1872" w:type="dxa"/>
            <w:vAlign w:val="center"/>
          </w:tcPr>
          <w:p w14:paraId="1426A76B" w14:textId="77777777" w:rsidR="006D63EA" w:rsidRPr="006D63EA" w:rsidRDefault="006D63EA" w:rsidP="006D63EA">
            <w:pPr>
              <w:jc w:val="center"/>
              <w:rPr>
                <w:rFonts w:cs="Times New Roman"/>
                <w:sz w:val="20"/>
                <w:szCs w:val="20"/>
              </w:rPr>
            </w:pPr>
          </w:p>
        </w:tc>
        <w:tc>
          <w:tcPr>
            <w:tcW w:w="1872" w:type="dxa"/>
            <w:vAlign w:val="center"/>
          </w:tcPr>
          <w:p w14:paraId="29F180AD" w14:textId="77777777" w:rsidR="006D63EA" w:rsidRPr="006D63EA" w:rsidRDefault="006D63EA" w:rsidP="006D63EA">
            <w:pPr>
              <w:jc w:val="center"/>
              <w:rPr>
                <w:rFonts w:cs="Times New Roman"/>
                <w:sz w:val="20"/>
                <w:szCs w:val="20"/>
              </w:rPr>
            </w:pPr>
          </w:p>
        </w:tc>
      </w:tr>
      <w:tr w:rsidR="006D63EA" w:rsidRPr="006D63EA" w14:paraId="46B37903" w14:textId="77777777" w:rsidTr="00DD07D6">
        <w:trPr>
          <w:cantSplit/>
          <w:trHeight w:val="216"/>
          <w:jc w:val="center"/>
        </w:trPr>
        <w:tc>
          <w:tcPr>
            <w:tcW w:w="2425" w:type="dxa"/>
            <w:vAlign w:val="center"/>
          </w:tcPr>
          <w:p w14:paraId="6F0A35CB" w14:textId="77777777" w:rsidR="006D63EA" w:rsidRPr="006D63EA" w:rsidRDefault="006D63EA" w:rsidP="006D63EA">
            <w:pPr>
              <w:rPr>
                <w:rFonts w:cs="Times New Roman"/>
                <w:sz w:val="20"/>
                <w:szCs w:val="20"/>
              </w:rPr>
            </w:pPr>
            <w:r w:rsidRPr="006D63EA">
              <w:rPr>
                <w:rFonts w:cs="Times New Roman"/>
                <w:sz w:val="20"/>
                <w:szCs w:val="20"/>
              </w:rPr>
              <w:t>Associate Professor</w:t>
            </w:r>
          </w:p>
        </w:tc>
        <w:tc>
          <w:tcPr>
            <w:tcW w:w="1319" w:type="dxa"/>
            <w:vAlign w:val="center"/>
          </w:tcPr>
          <w:p w14:paraId="75BEACDF" w14:textId="77777777" w:rsidR="006D63EA" w:rsidRPr="006D63EA" w:rsidRDefault="006D63EA" w:rsidP="006D63EA">
            <w:pPr>
              <w:jc w:val="center"/>
              <w:rPr>
                <w:rFonts w:cs="Times New Roman"/>
                <w:sz w:val="20"/>
                <w:szCs w:val="20"/>
              </w:rPr>
            </w:pPr>
          </w:p>
        </w:tc>
        <w:tc>
          <w:tcPr>
            <w:tcW w:w="1872" w:type="dxa"/>
            <w:vAlign w:val="center"/>
          </w:tcPr>
          <w:p w14:paraId="2EFAD83B" w14:textId="77777777" w:rsidR="006D63EA" w:rsidRPr="006D63EA" w:rsidRDefault="006D63EA" w:rsidP="006D63EA">
            <w:pPr>
              <w:jc w:val="center"/>
              <w:rPr>
                <w:rFonts w:cs="Times New Roman"/>
                <w:sz w:val="20"/>
                <w:szCs w:val="20"/>
              </w:rPr>
            </w:pPr>
          </w:p>
        </w:tc>
        <w:tc>
          <w:tcPr>
            <w:tcW w:w="1872" w:type="dxa"/>
            <w:vAlign w:val="center"/>
          </w:tcPr>
          <w:p w14:paraId="68461497" w14:textId="77777777" w:rsidR="006D63EA" w:rsidRPr="006D63EA" w:rsidRDefault="006D63EA" w:rsidP="006D63EA">
            <w:pPr>
              <w:jc w:val="center"/>
              <w:rPr>
                <w:rFonts w:cs="Times New Roman"/>
                <w:sz w:val="20"/>
                <w:szCs w:val="20"/>
              </w:rPr>
            </w:pPr>
          </w:p>
        </w:tc>
        <w:tc>
          <w:tcPr>
            <w:tcW w:w="1872" w:type="dxa"/>
            <w:vAlign w:val="center"/>
          </w:tcPr>
          <w:p w14:paraId="6390D7CB" w14:textId="77777777" w:rsidR="006D63EA" w:rsidRPr="006D63EA" w:rsidRDefault="006D63EA" w:rsidP="006D63EA">
            <w:pPr>
              <w:jc w:val="center"/>
              <w:rPr>
                <w:rFonts w:cs="Times New Roman"/>
                <w:sz w:val="20"/>
                <w:szCs w:val="20"/>
              </w:rPr>
            </w:pPr>
          </w:p>
        </w:tc>
      </w:tr>
      <w:tr w:rsidR="006D63EA" w:rsidRPr="006D63EA" w14:paraId="47785973" w14:textId="77777777" w:rsidTr="00DD07D6">
        <w:trPr>
          <w:cantSplit/>
          <w:trHeight w:val="216"/>
          <w:jc w:val="center"/>
        </w:trPr>
        <w:tc>
          <w:tcPr>
            <w:tcW w:w="2425" w:type="dxa"/>
            <w:vAlign w:val="center"/>
          </w:tcPr>
          <w:p w14:paraId="6E364200" w14:textId="77777777" w:rsidR="006D63EA" w:rsidRPr="006D63EA" w:rsidRDefault="006D63EA" w:rsidP="006D63EA">
            <w:pPr>
              <w:rPr>
                <w:rFonts w:cs="Times New Roman"/>
                <w:sz w:val="20"/>
                <w:szCs w:val="20"/>
              </w:rPr>
            </w:pPr>
            <w:r w:rsidRPr="006D63EA">
              <w:rPr>
                <w:rFonts w:cs="Times New Roman"/>
                <w:sz w:val="20"/>
                <w:szCs w:val="20"/>
              </w:rPr>
              <w:t>Assistant Professor</w:t>
            </w:r>
          </w:p>
        </w:tc>
        <w:tc>
          <w:tcPr>
            <w:tcW w:w="1319" w:type="dxa"/>
            <w:vAlign w:val="center"/>
          </w:tcPr>
          <w:p w14:paraId="328EF901" w14:textId="77777777" w:rsidR="006D63EA" w:rsidRPr="006D63EA" w:rsidRDefault="006D63EA" w:rsidP="006D63EA">
            <w:pPr>
              <w:jc w:val="center"/>
              <w:rPr>
                <w:rFonts w:cs="Times New Roman"/>
                <w:sz w:val="20"/>
                <w:szCs w:val="20"/>
              </w:rPr>
            </w:pPr>
          </w:p>
        </w:tc>
        <w:tc>
          <w:tcPr>
            <w:tcW w:w="1872" w:type="dxa"/>
            <w:vAlign w:val="center"/>
          </w:tcPr>
          <w:p w14:paraId="31F370B5" w14:textId="77777777" w:rsidR="006D63EA" w:rsidRPr="006D63EA" w:rsidRDefault="006D63EA" w:rsidP="006D63EA">
            <w:pPr>
              <w:jc w:val="center"/>
              <w:rPr>
                <w:rFonts w:cs="Times New Roman"/>
                <w:sz w:val="20"/>
                <w:szCs w:val="20"/>
              </w:rPr>
            </w:pPr>
          </w:p>
        </w:tc>
        <w:tc>
          <w:tcPr>
            <w:tcW w:w="1872" w:type="dxa"/>
            <w:vAlign w:val="center"/>
          </w:tcPr>
          <w:p w14:paraId="6337A552" w14:textId="77777777" w:rsidR="006D63EA" w:rsidRPr="006D63EA" w:rsidRDefault="006D63EA" w:rsidP="006D63EA">
            <w:pPr>
              <w:jc w:val="center"/>
              <w:rPr>
                <w:rFonts w:cs="Times New Roman"/>
                <w:sz w:val="20"/>
                <w:szCs w:val="20"/>
              </w:rPr>
            </w:pPr>
          </w:p>
        </w:tc>
        <w:tc>
          <w:tcPr>
            <w:tcW w:w="1872" w:type="dxa"/>
            <w:vAlign w:val="center"/>
          </w:tcPr>
          <w:p w14:paraId="68CE2543" w14:textId="77777777" w:rsidR="006D63EA" w:rsidRPr="006D63EA" w:rsidRDefault="006D63EA" w:rsidP="006D63EA">
            <w:pPr>
              <w:jc w:val="center"/>
              <w:rPr>
                <w:rFonts w:cs="Times New Roman"/>
                <w:sz w:val="20"/>
                <w:szCs w:val="20"/>
              </w:rPr>
            </w:pPr>
          </w:p>
        </w:tc>
      </w:tr>
      <w:tr w:rsidR="006D63EA" w:rsidRPr="006D63EA" w14:paraId="42E622F3" w14:textId="77777777" w:rsidTr="00DD07D6">
        <w:trPr>
          <w:cantSplit/>
          <w:trHeight w:val="216"/>
          <w:jc w:val="center"/>
        </w:trPr>
        <w:tc>
          <w:tcPr>
            <w:tcW w:w="2425" w:type="dxa"/>
            <w:vAlign w:val="center"/>
          </w:tcPr>
          <w:p w14:paraId="6F0C7002" w14:textId="77777777" w:rsidR="006D63EA" w:rsidRPr="006D63EA" w:rsidRDefault="006D63EA" w:rsidP="006D63EA">
            <w:pPr>
              <w:rPr>
                <w:rFonts w:cs="Times New Roman"/>
                <w:sz w:val="20"/>
                <w:szCs w:val="20"/>
              </w:rPr>
            </w:pPr>
            <w:r w:rsidRPr="006D63EA">
              <w:rPr>
                <w:rFonts w:cs="Times New Roman"/>
                <w:sz w:val="20"/>
                <w:szCs w:val="20"/>
              </w:rPr>
              <w:t>Instructor</w:t>
            </w:r>
          </w:p>
        </w:tc>
        <w:tc>
          <w:tcPr>
            <w:tcW w:w="1319" w:type="dxa"/>
            <w:vAlign w:val="center"/>
          </w:tcPr>
          <w:p w14:paraId="4B31F7C2" w14:textId="77777777" w:rsidR="006D63EA" w:rsidRPr="006D63EA" w:rsidRDefault="006D63EA" w:rsidP="006D63EA">
            <w:pPr>
              <w:jc w:val="center"/>
              <w:rPr>
                <w:rFonts w:cs="Times New Roman"/>
                <w:sz w:val="20"/>
                <w:szCs w:val="20"/>
              </w:rPr>
            </w:pPr>
          </w:p>
        </w:tc>
        <w:tc>
          <w:tcPr>
            <w:tcW w:w="1872" w:type="dxa"/>
            <w:vAlign w:val="center"/>
          </w:tcPr>
          <w:p w14:paraId="56FAB134" w14:textId="77777777" w:rsidR="006D63EA" w:rsidRPr="006D63EA" w:rsidRDefault="006D63EA" w:rsidP="006D63EA">
            <w:pPr>
              <w:jc w:val="center"/>
              <w:rPr>
                <w:rFonts w:cs="Times New Roman"/>
                <w:sz w:val="20"/>
                <w:szCs w:val="20"/>
              </w:rPr>
            </w:pPr>
          </w:p>
        </w:tc>
        <w:tc>
          <w:tcPr>
            <w:tcW w:w="1872" w:type="dxa"/>
            <w:vAlign w:val="center"/>
          </w:tcPr>
          <w:p w14:paraId="6A6D0F06" w14:textId="77777777" w:rsidR="006D63EA" w:rsidRPr="006D63EA" w:rsidRDefault="006D63EA" w:rsidP="006D63EA">
            <w:pPr>
              <w:jc w:val="center"/>
              <w:rPr>
                <w:rFonts w:cs="Times New Roman"/>
                <w:sz w:val="20"/>
                <w:szCs w:val="20"/>
              </w:rPr>
            </w:pPr>
          </w:p>
        </w:tc>
        <w:tc>
          <w:tcPr>
            <w:tcW w:w="1872" w:type="dxa"/>
            <w:vAlign w:val="center"/>
          </w:tcPr>
          <w:p w14:paraId="74E65209" w14:textId="77777777" w:rsidR="006D63EA" w:rsidRPr="006D63EA" w:rsidRDefault="006D63EA" w:rsidP="006D63EA">
            <w:pPr>
              <w:jc w:val="center"/>
              <w:rPr>
                <w:rFonts w:cs="Times New Roman"/>
                <w:sz w:val="20"/>
                <w:szCs w:val="20"/>
              </w:rPr>
            </w:pPr>
          </w:p>
        </w:tc>
      </w:tr>
      <w:tr w:rsidR="006D63EA" w:rsidRPr="006D63EA" w14:paraId="2D6A8DFB" w14:textId="77777777" w:rsidTr="00DD07D6">
        <w:trPr>
          <w:cantSplit/>
          <w:trHeight w:val="216"/>
          <w:jc w:val="center"/>
        </w:trPr>
        <w:tc>
          <w:tcPr>
            <w:tcW w:w="2425" w:type="dxa"/>
            <w:vAlign w:val="center"/>
          </w:tcPr>
          <w:p w14:paraId="11D78B8A" w14:textId="77777777" w:rsidR="006D63EA" w:rsidRPr="006D63EA" w:rsidRDefault="006D63EA" w:rsidP="006D63EA">
            <w:pPr>
              <w:rPr>
                <w:rFonts w:cs="Times New Roman"/>
                <w:sz w:val="20"/>
                <w:szCs w:val="20"/>
              </w:rPr>
            </w:pPr>
            <w:r w:rsidRPr="006D63EA">
              <w:rPr>
                <w:rFonts w:cs="Times New Roman"/>
                <w:sz w:val="20"/>
                <w:szCs w:val="20"/>
              </w:rPr>
              <w:t>Other</w:t>
            </w:r>
          </w:p>
        </w:tc>
        <w:tc>
          <w:tcPr>
            <w:tcW w:w="1319" w:type="dxa"/>
            <w:vAlign w:val="center"/>
          </w:tcPr>
          <w:p w14:paraId="1510D6A5" w14:textId="77777777" w:rsidR="006D63EA" w:rsidRPr="006D63EA" w:rsidRDefault="006D63EA" w:rsidP="006D63EA">
            <w:pPr>
              <w:jc w:val="center"/>
              <w:rPr>
                <w:rFonts w:cs="Times New Roman"/>
                <w:sz w:val="20"/>
                <w:szCs w:val="20"/>
              </w:rPr>
            </w:pPr>
          </w:p>
        </w:tc>
        <w:tc>
          <w:tcPr>
            <w:tcW w:w="1872" w:type="dxa"/>
            <w:vAlign w:val="center"/>
          </w:tcPr>
          <w:p w14:paraId="4207438B" w14:textId="77777777" w:rsidR="006D63EA" w:rsidRPr="006D63EA" w:rsidRDefault="006D63EA" w:rsidP="006D63EA">
            <w:pPr>
              <w:jc w:val="center"/>
              <w:rPr>
                <w:rFonts w:cs="Times New Roman"/>
                <w:sz w:val="20"/>
                <w:szCs w:val="20"/>
              </w:rPr>
            </w:pPr>
          </w:p>
        </w:tc>
        <w:tc>
          <w:tcPr>
            <w:tcW w:w="1872" w:type="dxa"/>
            <w:vAlign w:val="center"/>
          </w:tcPr>
          <w:p w14:paraId="2BB70FE7" w14:textId="77777777" w:rsidR="006D63EA" w:rsidRPr="006D63EA" w:rsidRDefault="006D63EA" w:rsidP="006D63EA">
            <w:pPr>
              <w:jc w:val="center"/>
              <w:rPr>
                <w:rFonts w:cs="Times New Roman"/>
                <w:sz w:val="20"/>
                <w:szCs w:val="20"/>
              </w:rPr>
            </w:pPr>
          </w:p>
        </w:tc>
        <w:tc>
          <w:tcPr>
            <w:tcW w:w="1872" w:type="dxa"/>
            <w:vAlign w:val="center"/>
          </w:tcPr>
          <w:p w14:paraId="28E9D3AE" w14:textId="77777777" w:rsidR="006D63EA" w:rsidRPr="006D63EA" w:rsidRDefault="006D63EA" w:rsidP="006D63EA">
            <w:pPr>
              <w:jc w:val="center"/>
              <w:rPr>
                <w:rFonts w:cs="Times New Roman"/>
                <w:sz w:val="20"/>
                <w:szCs w:val="20"/>
              </w:rPr>
            </w:pPr>
          </w:p>
        </w:tc>
      </w:tr>
    </w:tbl>
    <w:p w14:paraId="6BD5B2DE" w14:textId="77777777" w:rsidR="00DD07D6" w:rsidRDefault="00DD07D6" w:rsidP="006D63EA">
      <w:pPr>
        <w:pStyle w:val="Heading1"/>
        <w:rPr>
          <w:b w:val="0"/>
          <w:sz w:val="20"/>
          <w:szCs w:val="20"/>
        </w:rPr>
        <w:sectPr w:rsidR="00DD07D6" w:rsidSect="00DD07D6">
          <w:pgSz w:w="15840" w:h="12240" w:orient="landscape"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03BE2F1" w14:textId="77777777" w:rsidR="00F27EEB" w:rsidRPr="00D4078B" w:rsidRDefault="00BE0554" w:rsidP="002D6165">
      <w:pPr>
        <w:pStyle w:val="Heading3"/>
      </w:pPr>
      <w:bookmarkStart w:id="103" w:name="_Toc509995188"/>
      <w:r>
        <w:lastRenderedPageBreak/>
        <w:t>7</w:t>
      </w:r>
      <w:r w:rsidR="00F27EEB" w:rsidRPr="00D4078B">
        <w:t>.</w:t>
      </w:r>
      <w:r w:rsidR="00F27EEB">
        <w:t>2:</w:t>
      </w:r>
      <w:r w:rsidR="00F27EEB" w:rsidRPr="00D4078B">
        <w:t xml:space="preserve"> </w:t>
      </w:r>
      <w:r w:rsidR="00F27EEB">
        <w:t xml:space="preserve">Facilities Supporting </w:t>
      </w:r>
      <w:r w:rsidR="005C134D">
        <w:t>Business</w:t>
      </w:r>
      <w:r w:rsidR="00F27EEB">
        <w:t xml:space="preserve"> Programs</w:t>
      </w:r>
      <w:bookmarkEnd w:id="103"/>
    </w:p>
    <w:p w14:paraId="147DE76F" w14:textId="77777777" w:rsidR="00F27EEB" w:rsidRPr="00D4078B" w:rsidRDefault="00F27EEB" w:rsidP="00F27EEB">
      <w:pPr>
        <w:jc w:val="both"/>
        <w:rPr>
          <w:rFonts w:ascii="Arial" w:eastAsia="Times New Roman" w:hAnsi="Arial" w:cs="Arial"/>
          <w:b/>
          <w:bCs/>
          <w:color w:val="000000"/>
          <w:sz w:val="20"/>
          <w:szCs w:val="20"/>
        </w:rPr>
      </w:pPr>
    </w:p>
    <w:p w14:paraId="3D24436D" w14:textId="77777777" w:rsidR="00F27EEB" w:rsidRPr="00D4078B" w:rsidRDefault="00F27EEB" w:rsidP="00F27EE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F27EE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F27EEB">
        <w:rPr>
          <w:rFonts w:ascii="Arial" w:eastAsia="Times New Roman" w:hAnsi="Arial" w:cs="Arial"/>
          <w:b/>
          <w:bCs/>
          <w:color w:val="000000"/>
          <w:sz w:val="20"/>
          <w:szCs w:val="20"/>
        </w:rPr>
        <w:t xml:space="preserve"> education requires the physical facilities available to the academic </w:t>
      </w:r>
      <w:r w:rsidR="005C134D">
        <w:rPr>
          <w:rFonts w:ascii="Arial" w:eastAsia="Times New Roman" w:hAnsi="Arial" w:cs="Arial"/>
          <w:b/>
          <w:bCs/>
          <w:color w:val="000000"/>
          <w:sz w:val="20"/>
          <w:szCs w:val="20"/>
        </w:rPr>
        <w:t>business</w:t>
      </w:r>
      <w:r w:rsidRPr="00F27EEB">
        <w:rPr>
          <w:rFonts w:ascii="Arial" w:eastAsia="Times New Roman" w:hAnsi="Arial" w:cs="Arial"/>
          <w:b/>
          <w:bCs/>
          <w:color w:val="000000"/>
          <w:sz w:val="20"/>
          <w:szCs w:val="20"/>
        </w:rPr>
        <w:t xml:space="preserve"> unit to be of sufficient quality to support</w:t>
      </w:r>
      <w:r>
        <w:rPr>
          <w:rFonts w:ascii="Arial" w:eastAsia="Times New Roman" w:hAnsi="Arial" w:cs="Arial"/>
          <w:b/>
          <w:bCs/>
          <w:color w:val="000000"/>
          <w:sz w:val="20"/>
          <w:szCs w:val="20"/>
        </w:rPr>
        <w:t xml:space="preserve"> a</w:t>
      </w:r>
      <w:r w:rsidRPr="00F27EEB">
        <w:rPr>
          <w:rFonts w:ascii="Arial" w:eastAsia="Times New Roman" w:hAnsi="Arial" w:cs="Arial"/>
          <w:b/>
          <w:bCs/>
          <w:color w:val="000000"/>
          <w:sz w:val="20"/>
          <w:szCs w:val="20"/>
        </w:rPr>
        <w:t xml:space="preserve"> high-quality </w:t>
      </w:r>
      <w:r>
        <w:rPr>
          <w:rFonts w:ascii="Arial" w:eastAsia="Times New Roman" w:hAnsi="Arial" w:cs="Arial"/>
          <w:b/>
          <w:bCs/>
          <w:color w:val="000000"/>
          <w:sz w:val="20"/>
          <w:szCs w:val="20"/>
        </w:rPr>
        <w:t xml:space="preserve">learning environment for its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programs</w:t>
      </w:r>
      <w:r w:rsidRPr="00D4078B">
        <w:rPr>
          <w:rFonts w:ascii="Arial" w:eastAsia="Times New Roman" w:hAnsi="Arial" w:cs="Arial"/>
          <w:b/>
          <w:bCs/>
          <w:sz w:val="20"/>
          <w:szCs w:val="20"/>
        </w:rPr>
        <w:t xml:space="preserve">. </w:t>
      </w:r>
    </w:p>
    <w:p w14:paraId="333B73FD" w14:textId="77777777" w:rsidR="00F27EEB" w:rsidRPr="00D4078B" w:rsidRDefault="00F27EEB" w:rsidP="00F27EEB">
      <w:pPr>
        <w:rPr>
          <w:rFonts w:ascii="Arial" w:eastAsia="Times New Roman" w:hAnsi="Arial" w:cs="Arial"/>
          <w:color w:val="000000"/>
          <w:sz w:val="20"/>
          <w:szCs w:val="20"/>
        </w:rPr>
      </w:pPr>
    </w:p>
    <w:p w14:paraId="0ADD703A" w14:textId="77777777" w:rsidR="00916E08" w:rsidRPr="00544CEB" w:rsidRDefault="00916E08" w:rsidP="00916E08">
      <w:pPr>
        <w:rPr>
          <w:rFonts w:ascii="Arial" w:eastAsia="Times New Roman" w:hAnsi="Arial" w:cs="Arial"/>
          <w:sz w:val="20"/>
          <w:szCs w:val="20"/>
        </w:rPr>
      </w:pPr>
    </w:p>
    <w:p w14:paraId="6C272733" w14:textId="77777777" w:rsidR="00885702" w:rsidRPr="001335A4" w:rsidRDefault="00916E08" w:rsidP="001335A4">
      <w:pPr>
        <w:pStyle w:val="ListParagraph"/>
        <w:numPr>
          <w:ilvl w:val="0"/>
          <w:numId w:val="68"/>
        </w:numPr>
        <w:ind w:left="360"/>
        <w:rPr>
          <w:sz w:val="20"/>
          <w:szCs w:val="20"/>
        </w:rPr>
      </w:pPr>
      <w:r w:rsidRPr="00544CEB">
        <w:rPr>
          <w:sz w:val="20"/>
          <w:szCs w:val="20"/>
        </w:rPr>
        <w:t>Describe the physical facilities, such as classrooms, computer laboratories, faculty offices</w:t>
      </w:r>
      <w:r w:rsidR="00DD26DB" w:rsidRPr="00544CEB">
        <w:rPr>
          <w:sz w:val="20"/>
          <w:szCs w:val="20"/>
        </w:rPr>
        <w:t>, and other physical spaces</w:t>
      </w:r>
      <w:r w:rsidRPr="00544CEB">
        <w:rPr>
          <w:sz w:val="20"/>
          <w:szCs w:val="20"/>
        </w:rPr>
        <w:t xml:space="preserve"> that are available to </w:t>
      </w:r>
      <w:r w:rsidR="005C134D">
        <w:rPr>
          <w:sz w:val="20"/>
          <w:szCs w:val="20"/>
        </w:rPr>
        <w:t>business</w:t>
      </w:r>
      <w:r w:rsidRPr="00544CEB">
        <w:rPr>
          <w:sz w:val="20"/>
          <w:szCs w:val="20"/>
        </w:rPr>
        <w:t xml:space="preserve"> students and faculty. This </w:t>
      </w:r>
      <w:r w:rsidR="000D7540" w:rsidRPr="00544CEB">
        <w:rPr>
          <w:sz w:val="20"/>
          <w:szCs w:val="20"/>
        </w:rPr>
        <w:t>description</w:t>
      </w:r>
      <w:r w:rsidRPr="00544CEB">
        <w:rPr>
          <w:sz w:val="20"/>
          <w:szCs w:val="20"/>
        </w:rPr>
        <w:t xml:space="preserve"> should also </w:t>
      </w:r>
      <w:r w:rsidR="000D7540" w:rsidRPr="00544CEB">
        <w:rPr>
          <w:sz w:val="20"/>
          <w:szCs w:val="20"/>
        </w:rPr>
        <w:t>address</w:t>
      </w:r>
      <w:r w:rsidR="00DD26DB" w:rsidRPr="00544CEB">
        <w:rPr>
          <w:sz w:val="20"/>
          <w:szCs w:val="20"/>
        </w:rPr>
        <w:t xml:space="preserve"> </w:t>
      </w:r>
      <w:r w:rsidR="000D7540" w:rsidRPr="00544CEB">
        <w:rPr>
          <w:sz w:val="20"/>
          <w:szCs w:val="20"/>
        </w:rPr>
        <w:t xml:space="preserve">any </w:t>
      </w:r>
      <w:r w:rsidRPr="00544CEB">
        <w:rPr>
          <w:sz w:val="20"/>
          <w:szCs w:val="20"/>
        </w:rPr>
        <w:t xml:space="preserve">plans for renovation of space or construction of new facilities associated with the </w:t>
      </w:r>
      <w:r w:rsidR="005C134D">
        <w:rPr>
          <w:sz w:val="20"/>
          <w:szCs w:val="20"/>
        </w:rPr>
        <w:t>business</w:t>
      </w:r>
      <w:r w:rsidRPr="00544CEB">
        <w:rPr>
          <w:sz w:val="20"/>
          <w:szCs w:val="20"/>
        </w:rPr>
        <w:t xml:space="preserve"> programs.</w:t>
      </w:r>
    </w:p>
    <w:p w14:paraId="3517D054" w14:textId="77777777" w:rsidR="0035213F" w:rsidRPr="00544CEB" w:rsidRDefault="0035213F" w:rsidP="0035213F">
      <w:pPr>
        <w:pStyle w:val="ListParagraph"/>
        <w:ind w:left="360"/>
        <w:rPr>
          <w:sz w:val="20"/>
          <w:szCs w:val="20"/>
        </w:rPr>
      </w:pPr>
    </w:p>
    <w:p w14:paraId="6DA009A5" w14:textId="77777777" w:rsidR="0035213F" w:rsidRPr="00544CEB" w:rsidRDefault="00FA0880" w:rsidP="00F016E8">
      <w:pPr>
        <w:pStyle w:val="ListParagraph"/>
        <w:numPr>
          <w:ilvl w:val="0"/>
          <w:numId w:val="68"/>
        </w:numPr>
        <w:ind w:left="360"/>
        <w:rPr>
          <w:sz w:val="20"/>
          <w:szCs w:val="20"/>
        </w:rPr>
      </w:pPr>
      <w:r w:rsidRPr="00544CEB">
        <w:rPr>
          <w:sz w:val="20"/>
          <w:szCs w:val="20"/>
        </w:rPr>
        <w:t>Describe</w:t>
      </w:r>
      <w:r w:rsidR="0035213F" w:rsidRPr="00544CEB">
        <w:rPr>
          <w:sz w:val="20"/>
          <w:szCs w:val="20"/>
        </w:rPr>
        <w:t xml:space="preserve"> the extent to which the physical facilities available </w:t>
      </w:r>
      <w:r w:rsidR="004D2CEB" w:rsidRPr="00544CEB">
        <w:rPr>
          <w:sz w:val="20"/>
          <w:szCs w:val="20"/>
        </w:rPr>
        <w:t xml:space="preserve">to the academic </w:t>
      </w:r>
      <w:r w:rsidR="005C134D">
        <w:rPr>
          <w:sz w:val="20"/>
          <w:szCs w:val="20"/>
        </w:rPr>
        <w:t>business</w:t>
      </w:r>
      <w:r w:rsidR="004D2CEB" w:rsidRPr="00544CEB">
        <w:rPr>
          <w:sz w:val="20"/>
          <w:szCs w:val="20"/>
        </w:rPr>
        <w:t xml:space="preserve"> unit support a high-quality teaching and learning environment for the unit’s faculty and students.</w:t>
      </w:r>
    </w:p>
    <w:p w14:paraId="2F9EE4B2" w14:textId="77777777" w:rsidR="00916E08" w:rsidRPr="00544CEB" w:rsidRDefault="00916E08" w:rsidP="00916E08">
      <w:pPr>
        <w:pStyle w:val="ListParagraph"/>
        <w:ind w:left="360"/>
        <w:rPr>
          <w:sz w:val="20"/>
          <w:szCs w:val="20"/>
        </w:rPr>
      </w:pPr>
    </w:p>
    <w:p w14:paraId="7DB84DE9" w14:textId="77777777" w:rsidR="00916E08" w:rsidRPr="00544CEB" w:rsidRDefault="00916E08" w:rsidP="00F27EEB">
      <w:pPr>
        <w:rPr>
          <w:rFonts w:ascii="Arial" w:hAnsi="Arial" w:cs="Arial"/>
          <w:sz w:val="20"/>
          <w:szCs w:val="20"/>
        </w:rPr>
      </w:pPr>
    </w:p>
    <w:p w14:paraId="2291EE44" w14:textId="77777777" w:rsidR="00F27EEB" w:rsidRPr="00544CEB" w:rsidRDefault="00F27EEB" w:rsidP="00F27EEB">
      <w:pPr>
        <w:rPr>
          <w:rFonts w:ascii="Arial" w:hAnsi="Arial" w:cs="Arial"/>
          <w:sz w:val="20"/>
          <w:szCs w:val="20"/>
        </w:rPr>
      </w:pPr>
    </w:p>
    <w:p w14:paraId="536E5BAD" w14:textId="77777777" w:rsidR="00F27EEB" w:rsidRPr="00544CEB" w:rsidRDefault="00F27EEB" w:rsidP="00F27EEB">
      <w:pPr>
        <w:rPr>
          <w:rFonts w:ascii="Arial" w:hAnsi="Arial" w:cs="Arial"/>
          <w:sz w:val="20"/>
          <w:szCs w:val="20"/>
        </w:rPr>
      </w:pPr>
    </w:p>
    <w:p w14:paraId="4BBFE5CC" w14:textId="77777777" w:rsidR="00F27EEB" w:rsidRPr="00544CEB" w:rsidRDefault="00F27EEB" w:rsidP="00F27EEB">
      <w:pPr>
        <w:rPr>
          <w:rFonts w:ascii="Arial" w:hAnsi="Arial" w:cs="Arial"/>
          <w:sz w:val="20"/>
          <w:szCs w:val="20"/>
        </w:rPr>
        <w:sectPr w:rsidR="00F27EEB"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BDF96CF" w14:textId="77777777" w:rsidR="00DB615D" w:rsidRPr="00D4078B" w:rsidRDefault="00BE0554" w:rsidP="002D6165">
      <w:pPr>
        <w:pStyle w:val="Heading3"/>
      </w:pPr>
      <w:bookmarkStart w:id="104" w:name="_Toc509995189"/>
      <w:r>
        <w:lastRenderedPageBreak/>
        <w:t>7</w:t>
      </w:r>
      <w:r w:rsidR="00DB615D" w:rsidRPr="00D4078B">
        <w:t>.</w:t>
      </w:r>
      <w:r w:rsidR="00D00668">
        <w:t>3</w:t>
      </w:r>
      <w:r w:rsidR="00DB615D">
        <w:t>:</w:t>
      </w:r>
      <w:r w:rsidR="00DB615D" w:rsidRPr="00D4078B">
        <w:t xml:space="preserve"> </w:t>
      </w:r>
      <w:r w:rsidR="00745CEF">
        <w:t>Learning Resources</w:t>
      </w:r>
      <w:r w:rsidR="00DB615D">
        <w:t xml:space="preserve"> Supporting </w:t>
      </w:r>
      <w:r w:rsidR="005C134D">
        <w:t>Business</w:t>
      </w:r>
      <w:r w:rsidR="00DB615D">
        <w:t xml:space="preserve"> Programs</w:t>
      </w:r>
      <w:bookmarkEnd w:id="104"/>
    </w:p>
    <w:p w14:paraId="6BA9328D" w14:textId="77777777" w:rsidR="00DB615D" w:rsidRPr="00D4078B" w:rsidRDefault="00DB615D" w:rsidP="00DB615D">
      <w:pPr>
        <w:jc w:val="both"/>
        <w:rPr>
          <w:rFonts w:ascii="Arial" w:eastAsia="Times New Roman" w:hAnsi="Arial" w:cs="Arial"/>
          <w:b/>
          <w:bCs/>
          <w:color w:val="000000"/>
          <w:sz w:val="20"/>
          <w:szCs w:val="20"/>
        </w:rPr>
      </w:pPr>
    </w:p>
    <w:p w14:paraId="550543A2" w14:textId="77777777" w:rsidR="00DB615D" w:rsidRPr="00D4078B" w:rsidRDefault="00745CEF" w:rsidP="00DB615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745CEF">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745CEF">
        <w:rPr>
          <w:rFonts w:ascii="Arial" w:eastAsia="Times New Roman" w:hAnsi="Arial" w:cs="Arial"/>
          <w:b/>
          <w:bCs/>
          <w:color w:val="000000"/>
          <w:sz w:val="20"/>
          <w:szCs w:val="20"/>
        </w:rPr>
        <w:t xml:space="preserve"> education requires a comprehensive library and other necessary learning resources to be available to </w:t>
      </w:r>
      <w:r w:rsidR="005C134D">
        <w:rPr>
          <w:rFonts w:ascii="Arial" w:eastAsia="Times New Roman" w:hAnsi="Arial" w:cs="Arial"/>
          <w:b/>
          <w:bCs/>
          <w:color w:val="000000"/>
          <w:sz w:val="20"/>
          <w:szCs w:val="20"/>
        </w:rPr>
        <w:t>business</w:t>
      </w:r>
      <w:r w:rsidRPr="00745CEF">
        <w:rPr>
          <w:rFonts w:ascii="Arial" w:eastAsia="Times New Roman" w:hAnsi="Arial" w:cs="Arial"/>
          <w:b/>
          <w:bCs/>
          <w:color w:val="000000"/>
          <w:sz w:val="20"/>
          <w:szCs w:val="20"/>
        </w:rPr>
        <w:t xml:space="preserve"> students and faculty</w:t>
      </w:r>
      <w:r w:rsidR="00DB615D" w:rsidRPr="00D4078B">
        <w:rPr>
          <w:rFonts w:ascii="Arial" w:eastAsia="Times New Roman" w:hAnsi="Arial" w:cs="Arial"/>
          <w:b/>
          <w:bCs/>
          <w:sz w:val="20"/>
          <w:szCs w:val="20"/>
        </w:rPr>
        <w:t xml:space="preserve">. </w:t>
      </w:r>
    </w:p>
    <w:p w14:paraId="460073CB" w14:textId="77777777" w:rsidR="00DB615D" w:rsidRPr="00D4078B" w:rsidRDefault="00DB615D" w:rsidP="00DB615D">
      <w:pPr>
        <w:rPr>
          <w:rFonts w:ascii="Arial" w:eastAsia="Times New Roman" w:hAnsi="Arial" w:cs="Arial"/>
          <w:color w:val="000000"/>
          <w:sz w:val="20"/>
          <w:szCs w:val="20"/>
        </w:rPr>
      </w:pPr>
    </w:p>
    <w:p w14:paraId="1A6719B3" w14:textId="77777777" w:rsidR="00885463" w:rsidRPr="00544CEB" w:rsidRDefault="00885463" w:rsidP="00885463">
      <w:pPr>
        <w:rPr>
          <w:rFonts w:ascii="Arial" w:eastAsia="Times New Roman" w:hAnsi="Arial" w:cs="Arial"/>
          <w:sz w:val="20"/>
          <w:szCs w:val="20"/>
        </w:rPr>
      </w:pPr>
    </w:p>
    <w:p w14:paraId="0051B189" w14:textId="77777777" w:rsidR="00885463" w:rsidRPr="00544CEB" w:rsidRDefault="00885463" w:rsidP="00F016E8">
      <w:pPr>
        <w:numPr>
          <w:ilvl w:val="0"/>
          <w:numId w:val="69"/>
        </w:numPr>
        <w:tabs>
          <w:tab w:val="center" w:pos="2880"/>
          <w:tab w:val="center" w:pos="4005"/>
          <w:tab w:val="center" w:pos="4950"/>
          <w:tab w:val="center" w:pos="6030"/>
          <w:tab w:val="center" w:pos="7560"/>
        </w:tabs>
        <w:rPr>
          <w:rFonts w:ascii="Arial" w:hAnsi="Arial" w:cs="Arial"/>
          <w:iCs/>
          <w:sz w:val="20"/>
          <w:szCs w:val="20"/>
        </w:rPr>
      </w:pPr>
      <w:r w:rsidRPr="00544CEB">
        <w:rPr>
          <w:rFonts w:ascii="Arial" w:hAnsi="Arial" w:cs="Arial"/>
          <w:iCs/>
          <w:sz w:val="20"/>
          <w:szCs w:val="20"/>
        </w:rPr>
        <w:t xml:space="preserve">Provide a listing of the </w:t>
      </w:r>
      <w:r w:rsidR="005C134D">
        <w:rPr>
          <w:rFonts w:ascii="Arial" w:hAnsi="Arial" w:cs="Arial"/>
          <w:iCs/>
          <w:sz w:val="20"/>
          <w:szCs w:val="20"/>
        </w:rPr>
        <w:t>business</w:t>
      </w:r>
      <w:r w:rsidR="001335A4">
        <w:rPr>
          <w:rFonts w:ascii="Arial" w:hAnsi="Arial" w:cs="Arial"/>
          <w:iCs/>
          <w:sz w:val="20"/>
          <w:szCs w:val="20"/>
        </w:rPr>
        <w:t>-related</w:t>
      </w:r>
      <w:r w:rsidRPr="00544CEB">
        <w:rPr>
          <w:rFonts w:ascii="Arial" w:hAnsi="Arial" w:cs="Arial"/>
          <w:iCs/>
          <w:sz w:val="20"/>
          <w:szCs w:val="20"/>
        </w:rPr>
        <w:t xml:space="preserve"> databases, and other learning resources available to </w:t>
      </w:r>
      <w:r w:rsidR="005C134D">
        <w:rPr>
          <w:rFonts w:ascii="Arial" w:hAnsi="Arial" w:cs="Arial"/>
          <w:iCs/>
          <w:sz w:val="20"/>
          <w:szCs w:val="20"/>
        </w:rPr>
        <w:t>business</w:t>
      </w:r>
      <w:r w:rsidRPr="00544CEB">
        <w:rPr>
          <w:rFonts w:ascii="Arial" w:hAnsi="Arial" w:cs="Arial"/>
          <w:iCs/>
          <w:sz w:val="20"/>
          <w:szCs w:val="20"/>
        </w:rPr>
        <w:t xml:space="preserve"> students and faculty.</w:t>
      </w:r>
    </w:p>
    <w:p w14:paraId="59148F83" w14:textId="77777777" w:rsidR="00885463" w:rsidRPr="00544CEB" w:rsidRDefault="00885463" w:rsidP="00885463">
      <w:pPr>
        <w:tabs>
          <w:tab w:val="center" w:pos="2880"/>
          <w:tab w:val="center" w:pos="4005"/>
          <w:tab w:val="center" w:pos="4950"/>
          <w:tab w:val="center" w:pos="6030"/>
          <w:tab w:val="center" w:pos="7560"/>
        </w:tabs>
        <w:rPr>
          <w:rFonts w:ascii="Arial" w:hAnsi="Arial" w:cs="Arial"/>
          <w:iCs/>
          <w:sz w:val="20"/>
          <w:szCs w:val="20"/>
        </w:rPr>
      </w:pPr>
    </w:p>
    <w:p w14:paraId="04D27E05" w14:textId="77777777" w:rsidR="00885463" w:rsidRPr="00544CEB" w:rsidRDefault="00885463" w:rsidP="00F016E8">
      <w:pPr>
        <w:numPr>
          <w:ilvl w:val="0"/>
          <w:numId w:val="69"/>
        </w:numPr>
        <w:tabs>
          <w:tab w:val="center" w:pos="2880"/>
          <w:tab w:val="center" w:pos="4005"/>
          <w:tab w:val="center" w:pos="4950"/>
          <w:tab w:val="center" w:pos="6030"/>
          <w:tab w:val="center" w:pos="7560"/>
        </w:tabs>
        <w:rPr>
          <w:rFonts w:ascii="Arial" w:hAnsi="Arial" w:cs="Arial"/>
          <w:iCs/>
          <w:sz w:val="20"/>
          <w:szCs w:val="20"/>
        </w:rPr>
      </w:pPr>
      <w:r w:rsidRPr="00544CEB">
        <w:rPr>
          <w:rFonts w:ascii="Arial" w:hAnsi="Arial" w:cs="Arial"/>
          <w:iCs/>
          <w:sz w:val="20"/>
          <w:szCs w:val="20"/>
        </w:rPr>
        <w:t xml:space="preserve">Describe the ways in which the library supports the </w:t>
      </w:r>
      <w:r w:rsidR="005C134D">
        <w:rPr>
          <w:rFonts w:ascii="Arial" w:hAnsi="Arial" w:cs="Arial"/>
          <w:iCs/>
          <w:sz w:val="20"/>
          <w:szCs w:val="20"/>
        </w:rPr>
        <w:t>business</w:t>
      </w:r>
      <w:r w:rsidRPr="00544CEB">
        <w:rPr>
          <w:rFonts w:ascii="Arial" w:hAnsi="Arial" w:cs="Arial"/>
          <w:iCs/>
          <w:sz w:val="20"/>
          <w:szCs w:val="20"/>
        </w:rPr>
        <w:t xml:space="preserve"> programs offered by the academic </w:t>
      </w:r>
      <w:r w:rsidR="005C134D">
        <w:rPr>
          <w:rFonts w:ascii="Arial" w:hAnsi="Arial" w:cs="Arial"/>
          <w:iCs/>
          <w:sz w:val="20"/>
          <w:szCs w:val="20"/>
        </w:rPr>
        <w:t>business</w:t>
      </w:r>
      <w:r w:rsidRPr="00544CEB">
        <w:rPr>
          <w:rFonts w:ascii="Arial" w:hAnsi="Arial" w:cs="Arial"/>
          <w:iCs/>
          <w:sz w:val="20"/>
          <w:szCs w:val="20"/>
        </w:rPr>
        <w:t xml:space="preserve"> unit. This description should address the following areas:</w:t>
      </w:r>
    </w:p>
    <w:p w14:paraId="1A39371F" w14:textId="77777777" w:rsidR="00885463" w:rsidRPr="00544CEB" w:rsidRDefault="00885463" w:rsidP="00885463">
      <w:pPr>
        <w:tabs>
          <w:tab w:val="center" w:pos="2880"/>
          <w:tab w:val="center" w:pos="4005"/>
          <w:tab w:val="center" w:pos="4950"/>
          <w:tab w:val="center" w:pos="6030"/>
          <w:tab w:val="center" w:pos="7560"/>
        </w:tabs>
        <w:rPr>
          <w:rFonts w:ascii="Arial" w:hAnsi="Arial" w:cs="Arial"/>
          <w:iCs/>
          <w:sz w:val="20"/>
          <w:szCs w:val="20"/>
        </w:rPr>
      </w:pPr>
    </w:p>
    <w:p w14:paraId="200467AC" w14:textId="77777777" w:rsidR="00885463" w:rsidRPr="00544CEB" w:rsidRDefault="00885463" w:rsidP="00F016E8">
      <w:pPr>
        <w:numPr>
          <w:ilvl w:val="1"/>
          <w:numId w:val="69"/>
        </w:numPr>
        <w:tabs>
          <w:tab w:val="clear" w:pos="1080"/>
        </w:tabs>
        <w:ind w:left="720"/>
        <w:rPr>
          <w:rFonts w:ascii="Arial" w:hAnsi="Arial" w:cs="Arial"/>
          <w:iCs/>
          <w:sz w:val="20"/>
          <w:szCs w:val="20"/>
        </w:rPr>
      </w:pPr>
      <w:r w:rsidRPr="00544CEB">
        <w:rPr>
          <w:rFonts w:ascii="Arial" w:hAnsi="Arial" w:cs="Arial"/>
          <w:iCs/>
          <w:sz w:val="20"/>
          <w:szCs w:val="20"/>
        </w:rPr>
        <w:t xml:space="preserve">Support for </w:t>
      </w:r>
      <w:r w:rsidR="005C134D">
        <w:rPr>
          <w:rFonts w:ascii="Arial" w:hAnsi="Arial" w:cs="Arial"/>
          <w:iCs/>
          <w:sz w:val="20"/>
          <w:szCs w:val="20"/>
        </w:rPr>
        <w:t>business</w:t>
      </w:r>
      <w:r w:rsidRPr="00544CEB">
        <w:rPr>
          <w:rFonts w:ascii="Arial" w:hAnsi="Arial" w:cs="Arial"/>
          <w:iCs/>
          <w:sz w:val="20"/>
          <w:szCs w:val="20"/>
        </w:rPr>
        <w:t xml:space="preserve"> faculty</w:t>
      </w:r>
    </w:p>
    <w:p w14:paraId="6409E8EE" w14:textId="77777777" w:rsidR="00885463" w:rsidRPr="00544CEB" w:rsidRDefault="00885463" w:rsidP="00885463">
      <w:pPr>
        <w:ind w:left="720"/>
        <w:rPr>
          <w:rFonts w:ascii="Arial" w:hAnsi="Arial" w:cs="Arial"/>
          <w:iCs/>
          <w:sz w:val="20"/>
          <w:szCs w:val="20"/>
        </w:rPr>
      </w:pPr>
    </w:p>
    <w:p w14:paraId="6B39DC2F" w14:textId="77777777" w:rsidR="00885463" w:rsidRPr="00544CEB" w:rsidRDefault="00885463" w:rsidP="00F016E8">
      <w:pPr>
        <w:numPr>
          <w:ilvl w:val="1"/>
          <w:numId w:val="69"/>
        </w:numPr>
        <w:tabs>
          <w:tab w:val="clear" w:pos="1080"/>
        </w:tabs>
        <w:ind w:left="720"/>
        <w:rPr>
          <w:rFonts w:ascii="Arial" w:hAnsi="Arial" w:cs="Arial"/>
          <w:iCs/>
          <w:sz w:val="20"/>
          <w:szCs w:val="20"/>
        </w:rPr>
      </w:pPr>
      <w:r w:rsidRPr="00544CEB">
        <w:rPr>
          <w:rFonts w:ascii="Arial" w:hAnsi="Arial" w:cs="Arial"/>
          <w:iCs/>
          <w:sz w:val="20"/>
          <w:szCs w:val="20"/>
        </w:rPr>
        <w:t xml:space="preserve">Support for </w:t>
      </w:r>
      <w:r w:rsidR="005C134D">
        <w:rPr>
          <w:rFonts w:ascii="Arial" w:hAnsi="Arial" w:cs="Arial"/>
          <w:iCs/>
          <w:sz w:val="20"/>
          <w:szCs w:val="20"/>
        </w:rPr>
        <w:t>business</w:t>
      </w:r>
      <w:r w:rsidRPr="00544CEB">
        <w:rPr>
          <w:rFonts w:ascii="Arial" w:hAnsi="Arial" w:cs="Arial"/>
          <w:iCs/>
          <w:sz w:val="20"/>
          <w:szCs w:val="20"/>
        </w:rPr>
        <w:t xml:space="preserve"> students</w:t>
      </w:r>
    </w:p>
    <w:p w14:paraId="25C0DC3B" w14:textId="77777777" w:rsidR="00885463" w:rsidRPr="00544CEB" w:rsidRDefault="00885463" w:rsidP="00885463">
      <w:pPr>
        <w:ind w:left="360"/>
        <w:rPr>
          <w:rFonts w:ascii="Arial" w:hAnsi="Arial" w:cs="Arial"/>
          <w:iCs/>
          <w:sz w:val="20"/>
          <w:szCs w:val="20"/>
        </w:rPr>
      </w:pPr>
    </w:p>
    <w:p w14:paraId="72CD7F4C" w14:textId="77777777" w:rsidR="00885463" w:rsidRPr="00544CEB" w:rsidRDefault="00885463" w:rsidP="00F016E8">
      <w:pPr>
        <w:numPr>
          <w:ilvl w:val="1"/>
          <w:numId w:val="69"/>
        </w:numPr>
        <w:tabs>
          <w:tab w:val="clear" w:pos="1080"/>
        </w:tabs>
        <w:ind w:left="720"/>
        <w:rPr>
          <w:rFonts w:ascii="Arial" w:hAnsi="Arial" w:cs="Arial"/>
          <w:iCs/>
          <w:sz w:val="20"/>
          <w:szCs w:val="20"/>
        </w:rPr>
      </w:pPr>
      <w:r w:rsidRPr="00544CEB">
        <w:rPr>
          <w:rFonts w:ascii="Arial" w:hAnsi="Arial" w:cs="Arial"/>
          <w:iCs/>
          <w:sz w:val="20"/>
          <w:szCs w:val="20"/>
        </w:rPr>
        <w:t>Acquisitions program (including faculty consultation and review)</w:t>
      </w:r>
    </w:p>
    <w:p w14:paraId="50998BD5" w14:textId="77777777" w:rsidR="00DB615D" w:rsidRPr="00544CEB" w:rsidRDefault="00DB615D" w:rsidP="00885463">
      <w:pPr>
        <w:rPr>
          <w:rFonts w:ascii="Arial" w:hAnsi="Arial" w:cs="Arial"/>
          <w:sz w:val="20"/>
          <w:szCs w:val="20"/>
        </w:rPr>
      </w:pPr>
    </w:p>
    <w:p w14:paraId="2D9642B9" w14:textId="77777777" w:rsidR="00E70D24" w:rsidRPr="00544CEB" w:rsidRDefault="00FA0880" w:rsidP="00F016E8">
      <w:pPr>
        <w:pStyle w:val="ListParagraph"/>
        <w:numPr>
          <w:ilvl w:val="0"/>
          <w:numId w:val="68"/>
        </w:numPr>
        <w:ind w:left="360"/>
        <w:rPr>
          <w:sz w:val="20"/>
          <w:szCs w:val="20"/>
        </w:rPr>
      </w:pPr>
      <w:r w:rsidRPr="00544CEB">
        <w:rPr>
          <w:sz w:val="20"/>
          <w:szCs w:val="20"/>
        </w:rPr>
        <w:t>Describe</w:t>
      </w:r>
      <w:r w:rsidR="00E70D24" w:rsidRPr="00544CEB">
        <w:rPr>
          <w:sz w:val="20"/>
          <w:szCs w:val="20"/>
        </w:rPr>
        <w:t xml:space="preserve"> the extent to which the learning resources available to the academic </w:t>
      </w:r>
      <w:r w:rsidR="005C134D">
        <w:rPr>
          <w:sz w:val="20"/>
          <w:szCs w:val="20"/>
        </w:rPr>
        <w:t>business</w:t>
      </w:r>
      <w:r w:rsidR="00E70D24" w:rsidRPr="00544CEB">
        <w:rPr>
          <w:sz w:val="20"/>
          <w:szCs w:val="20"/>
        </w:rPr>
        <w:t xml:space="preserve"> unit </w:t>
      </w:r>
      <w:r w:rsidR="00C817B7" w:rsidRPr="00544CEB">
        <w:rPr>
          <w:sz w:val="20"/>
          <w:szCs w:val="20"/>
        </w:rPr>
        <w:t xml:space="preserve">are sufficient to </w:t>
      </w:r>
      <w:r w:rsidR="00E70D24" w:rsidRPr="00544CEB">
        <w:rPr>
          <w:sz w:val="20"/>
          <w:szCs w:val="20"/>
        </w:rPr>
        <w:t>support a high-quality teaching, learning</w:t>
      </w:r>
      <w:r w:rsidR="007836DC" w:rsidRPr="00544CEB">
        <w:rPr>
          <w:sz w:val="20"/>
          <w:szCs w:val="20"/>
        </w:rPr>
        <w:t>, and scholarly</w:t>
      </w:r>
      <w:r w:rsidR="00E70D24" w:rsidRPr="00544CEB">
        <w:rPr>
          <w:sz w:val="20"/>
          <w:szCs w:val="20"/>
        </w:rPr>
        <w:t xml:space="preserve"> environment for the unit’s faculty and students.</w:t>
      </w:r>
    </w:p>
    <w:p w14:paraId="788A6C99" w14:textId="77777777" w:rsidR="00E70D24" w:rsidRPr="00544CEB" w:rsidRDefault="00E70D24" w:rsidP="00885463">
      <w:pPr>
        <w:rPr>
          <w:rFonts w:ascii="Arial" w:hAnsi="Arial" w:cs="Arial"/>
          <w:sz w:val="20"/>
          <w:szCs w:val="20"/>
        </w:rPr>
      </w:pPr>
    </w:p>
    <w:p w14:paraId="71752F07" w14:textId="77777777" w:rsidR="00DB615D" w:rsidRPr="00544CEB" w:rsidRDefault="00DB615D" w:rsidP="00885463">
      <w:pPr>
        <w:rPr>
          <w:rFonts w:ascii="Arial" w:hAnsi="Arial" w:cs="Arial"/>
          <w:sz w:val="20"/>
          <w:szCs w:val="20"/>
        </w:rPr>
      </w:pPr>
    </w:p>
    <w:p w14:paraId="379A0CB7" w14:textId="77777777" w:rsidR="00DB615D" w:rsidRPr="00544CEB" w:rsidRDefault="00DB615D" w:rsidP="00885463">
      <w:pPr>
        <w:rPr>
          <w:rFonts w:ascii="Arial" w:hAnsi="Arial" w:cs="Arial"/>
          <w:sz w:val="20"/>
          <w:szCs w:val="20"/>
        </w:rPr>
        <w:sectPr w:rsidR="00DB615D"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BE694FC" w14:textId="77777777" w:rsidR="00D00668" w:rsidRPr="00D4078B" w:rsidRDefault="00BE0554" w:rsidP="002D6165">
      <w:pPr>
        <w:pStyle w:val="Heading3"/>
      </w:pPr>
      <w:bookmarkStart w:id="105" w:name="_Toc509995190"/>
      <w:r>
        <w:lastRenderedPageBreak/>
        <w:t>7</w:t>
      </w:r>
      <w:r w:rsidR="00D00668" w:rsidRPr="00D4078B">
        <w:t>.</w:t>
      </w:r>
      <w:r w:rsidR="00D00668">
        <w:t>4:</w:t>
      </w:r>
      <w:r w:rsidR="00D00668" w:rsidRPr="00D4078B">
        <w:t xml:space="preserve"> </w:t>
      </w:r>
      <w:r w:rsidR="00D00668">
        <w:t xml:space="preserve">Technological Resources Supporting </w:t>
      </w:r>
      <w:r w:rsidR="005C134D">
        <w:t>Business</w:t>
      </w:r>
      <w:r w:rsidR="00D00668">
        <w:t xml:space="preserve"> Programs</w:t>
      </w:r>
      <w:bookmarkEnd w:id="105"/>
    </w:p>
    <w:p w14:paraId="47EE4C7B" w14:textId="77777777" w:rsidR="00D00668" w:rsidRPr="00D4078B" w:rsidRDefault="00D00668" w:rsidP="00D00668">
      <w:pPr>
        <w:jc w:val="both"/>
        <w:rPr>
          <w:rFonts w:ascii="Arial" w:eastAsia="Times New Roman" w:hAnsi="Arial" w:cs="Arial"/>
          <w:b/>
          <w:bCs/>
          <w:color w:val="000000"/>
          <w:sz w:val="20"/>
          <w:szCs w:val="20"/>
        </w:rPr>
      </w:pPr>
    </w:p>
    <w:p w14:paraId="1BF8E8B9" w14:textId="77777777" w:rsidR="00D00668" w:rsidRPr="00D4078B" w:rsidRDefault="00D00668" w:rsidP="00D00668">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00668">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00668">
        <w:rPr>
          <w:rFonts w:ascii="Arial" w:eastAsia="Times New Roman" w:hAnsi="Arial" w:cs="Arial"/>
          <w:b/>
          <w:bCs/>
          <w:color w:val="000000"/>
          <w:sz w:val="20"/>
          <w:szCs w:val="20"/>
        </w:rPr>
        <w:t xml:space="preserve"> education requires sufficient instructional and </w:t>
      </w:r>
      <w:r w:rsidR="00ED5245">
        <w:rPr>
          <w:rFonts w:ascii="Arial" w:eastAsia="Times New Roman" w:hAnsi="Arial" w:cs="Arial"/>
          <w:b/>
          <w:bCs/>
          <w:color w:val="000000"/>
          <w:sz w:val="20"/>
          <w:szCs w:val="20"/>
        </w:rPr>
        <w:t>technological</w:t>
      </w:r>
      <w:r w:rsidRPr="00D00668">
        <w:rPr>
          <w:rFonts w:ascii="Arial" w:eastAsia="Times New Roman" w:hAnsi="Arial" w:cs="Arial"/>
          <w:b/>
          <w:bCs/>
          <w:color w:val="000000"/>
          <w:sz w:val="20"/>
          <w:szCs w:val="20"/>
        </w:rPr>
        <w:t xml:space="preserve"> resources and support to be provided to </w:t>
      </w:r>
      <w:r w:rsidR="005C134D">
        <w:rPr>
          <w:rFonts w:ascii="Arial" w:eastAsia="Times New Roman" w:hAnsi="Arial" w:cs="Arial"/>
          <w:b/>
          <w:bCs/>
          <w:color w:val="000000"/>
          <w:sz w:val="20"/>
          <w:szCs w:val="20"/>
        </w:rPr>
        <w:t>business</w:t>
      </w:r>
      <w:r w:rsidRPr="00D00668">
        <w:rPr>
          <w:rFonts w:ascii="Arial" w:eastAsia="Times New Roman" w:hAnsi="Arial" w:cs="Arial"/>
          <w:b/>
          <w:bCs/>
          <w:color w:val="000000"/>
          <w:sz w:val="20"/>
          <w:szCs w:val="20"/>
        </w:rPr>
        <w:t xml:space="preserve"> faculty and students</w:t>
      </w:r>
      <w:r w:rsidRPr="00D4078B">
        <w:rPr>
          <w:rFonts w:ascii="Arial" w:eastAsia="Times New Roman" w:hAnsi="Arial" w:cs="Arial"/>
          <w:b/>
          <w:bCs/>
          <w:sz w:val="20"/>
          <w:szCs w:val="20"/>
        </w:rPr>
        <w:t xml:space="preserve">. </w:t>
      </w:r>
    </w:p>
    <w:p w14:paraId="3704B31C" w14:textId="77777777" w:rsidR="00D00668" w:rsidRPr="00D4078B" w:rsidRDefault="00D00668" w:rsidP="00D00668">
      <w:pPr>
        <w:rPr>
          <w:rFonts w:ascii="Arial" w:eastAsia="Times New Roman" w:hAnsi="Arial" w:cs="Arial"/>
          <w:color w:val="000000"/>
          <w:sz w:val="20"/>
          <w:szCs w:val="20"/>
        </w:rPr>
      </w:pPr>
    </w:p>
    <w:p w14:paraId="4A5811F6" w14:textId="77777777" w:rsidR="00D00668" w:rsidRPr="00544CEB" w:rsidRDefault="00D00668" w:rsidP="00D00668">
      <w:pPr>
        <w:rPr>
          <w:rFonts w:ascii="Arial" w:eastAsia="Times New Roman" w:hAnsi="Arial" w:cs="Arial"/>
          <w:sz w:val="20"/>
          <w:szCs w:val="20"/>
        </w:rPr>
      </w:pPr>
    </w:p>
    <w:p w14:paraId="2FB5ED93" w14:textId="77777777" w:rsidR="00D00668" w:rsidRPr="00544CEB" w:rsidRDefault="00D00668" w:rsidP="00F016E8">
      <w:pPr>
        <w:pStyle w:val="ListParagraph"/>
        <w:numPr>
          <w:ilvl w:val="0"/>
          <w:numId w:val="71"/>
        </w:numPr>
        <w:ind w:left="360"/>
        <w:rPr>
          <w:iCs/>
          <w:sz w:val="20"/>
          <w:szCs w:val="20"/>
        </w:rPr>
      </w:pPr>
      <w:r w:rsidRPr="00544CEB">
        <w:rPr>
          <w:iCs/>
          <w:sz w:val="20"/>
          <w:szCs w:val="20"/>
        </w:rPr>
        <w:t xml:space="preserve">Describe the instructional and educational technology and support available to </w:t>
      </w:r>
      <w:r w:rsidR="005C134D">
        <w:rPr>
          <w:iCs/>
          <w:sz w:val="20"/>
          <w:szCs w:val="20"/>
        </w:rPr>
        <w:t>business</w:t>
      </w:r>
      <w:r w:rsidRPr="00544CEB">
        <w:rPr>
          <w:iCs/>
          <w:sz w:val="20"/>
          <w:szCs w:val="20"/>
        </w:rPr>
        <w:t xml:space="preserve"> faculty and students. This description should address the following areas:</w:t>
      </w:r>
    </w:p>
    <w:p w14:paraId="7167E6C2" w14:textId="77777777" w:rsidR="00D00668" w:rsidRPr="00544CEB" w:rsidRDefault="00D00668" w:rsidP="00D00668">
      <w:pPr>
        <w:rPr>
          <w:rFonts w:ascii="Arial" w:hAnsi="Arial" w:cs="Arial"/>
          <w:iCs/>
          <w:sz w:val="20"/>
          <w:szCs w:val="20"/>
        </w:rPr>
      </w:pPr>
    </w:p>
    <w:p w14:paraId="3A0C8FD2" w14:textId="77777777" w:rsidR="00D00668" w:rsidRPr="00544CEB" w:rsidRDefault="00D00668" w:rsidP="00F016E8">
      <w:pPr>
        <w:numPr>
          <w:ilvl w:val="0"/>
          <w:numId w:val="70"/>
        </w:numPr>
        <w:ind w:left="720"/>
        <w:rPr>
          <w:rFonts w:ascii="Arial" w:hAnsi="Arial" w:cs="Arial"/>
          <w:iCs/>
          <w:sz w:val="20"/>
          <w:szCs w:val="20"/>
        </w:rPr>
      </w:pPr>
      <w:r w:rsidRPr="00544CEB">
        <w:rPr>
          <w:rFonts w:ascii="Arial" w:hAnsi="Arial" w:cs="Arial"/>
          <w:iCs/>
          <w:sz w:val="20"/>
          <w:szCs w:val="20"/>
        </w:rPr>
        <w:t>Technology</w:t>
      </w:r>
      <w:r w:rsidR="00944038" w:rsidRPr="00544CEB">
        <w:rPr>
          <w:rFonts w:ascii="Arial" w:hAnsi="Arial" w:cs="Arial"/>
          <w:iCs/>
          <w:sz w:val="20"/>
          <w:szCs w:val="20"/>
        </w:rPr>
        <w:t xml:space="preserve"> (hardware and software)</w:t>
      </w:r>
      <w:r w:rsidRPr="00544CEB">
        <w:rPr>
          <w:rFonts w:ascii="Arial" w:hAnsi="Arial" w:cs="Arial"/>
          <w:iCs/>
          <w:sz w:val="20"/>
          <w:szCs w:val="20"/>
        </w:rPr>
        <w:t xml:space="preserve"> available in the classrooms used by the academic </w:t>
      </w:r>
      <w:r w:rsidR="005C134D">
        <w:rPr>
          <w:rFonts w:ascii="Arial" w:hAnsi="Arial" w:cs="Arial"/>
          <w:iCs/>
          <w:sz w:val="20"/>
          <w:szCs w:val="20"/>
        </w:rPr>
        <w:t>business</w:t>
      </w:r>
      <w:r w:rsidRPr="00544CEB">
        <w:rPr>
          <w:rFonts w:ascii="Arial" w:hAnsi="Arial" w:cs="Arial"/>
          <w:iCs/>
          <w:sz w:val="20"/>
          <w:szCs w:val="20"/>
        </w:rPr>
        <w:t xml:space="preserve"> unit</w:t>
      </w:r>
    </w:p>
    <w:p w14:paraId="0EF64222" w14:textId="77777777" w:rsidR="00D00668" w:rsidRPr="00544CEB" w:rsidRDefault="00D00668" w:rsidP="00D00668">
      <w:pPr>
        <w:rPr>
          <w:rFonts w:ascii="Arial" w:hAnsi="Arial" w:cs="Arial"/>
          <w:iCs/>
          <w:sz w:val="20"/>
          <w:szCs w:val="20"/>
        </w:rPr>
      </w:pPr>
    </w:p>
    <w:p w14:paraId="1853D9D6" w14:textId="77777777" w:rsidR="00D00668" w:rsidRPr="00544CEB" w:rsidRDefault="00D00668" w:rsidP="00F016E8">
      <w:pPr>
        <w:numPr>
          <w:ilvl w:val="0"/>
          <w:numId w:val="70"/>
        </w:numPr>
        <w:ind w:left="720"/>
        <w:rPr>
          <w:rFonts w:ascii="Arial" w:hAnsi="Arial" w:cs="Arial"/>
          <w:iCs/>
          <w:sz w:val="20"/>
          <w:szCs w:val="20"/>
        </w:rPr>
      </w:pPr>
      <w:r w:rsidRPr="00544CEB">
        <w:rPr>
          <w:rFonts w:ascii="Arial" w:hAnsi="Arial" w:cs="Arial"/>
          <w:iCs/>
          <w:sz w:val="20"/>
          <w:szCs w:val="20"/>
        </w:rPr>
        <w:t>Technology</w:t>
      </w:r>
      <w:r w:rsidR="00944038" w:rsidRPr="00544CEB">
        <w:rPr>
          <w:rFonts w:ascii="Arial" w:hAnsi="Arial" w:cs="Arial"/>
          <w:iCs/>
          <w:sz w:val="20"/>
          <w:szCs w:val="20"/>
        </w:rPr>
        <w:t xml:space="preserve"> (hardware and software)</w:t>
      </w:r>
      <w:r w:rsidRPr="00544CEB">
        <w:rPr>
          <w:rFonts w:ascii="Arial" w:hAnsi="Arial" w:cs="Arial"/>
          <w:iCs/>
          <w:sz w:val="20"/>
          <w:szCs w:val="20"/>
        </w:rPr>
        <w:t xml:space="preserve"> available to </w:t>
      </w:r>
      <w:r w:rsidR="005C134D">
        <w:rPr>
          <w:rFonts w:ascii="Arial" w:hAnsi="Arial" w:cs="Arial"/>
          <w:iCs/>
          <w:sz w:val="20"/>
          <w:szCs w:val="20"/>
        </w:rPr>
        <w:t>business</w:t>
      </w:r>
      <w:r w:rsidRPr="00544CEB">
        <w:rPr>
          <w:rFonts w:ascii="Arial" w:hAnsi="Arial" w:cs="Arial"/>
          <w:iCs/>
          <w:sz w:val="20"/>
          <w:szCs w:val="20"/>
        </w:rPr>
        <w:t xml:space="preserve"> students in computer laboratories and libraries</w:t>
      </w:r>
    </w:p>
    <w:p w14:paraId="63D8A528" w14:textId="77777777" w:rsidR="00D00668" w:rsidRPr="00544CEB" w:rsidRDefault="00D00668" w:rsidP="00D00668">
      <w:pPr>
        <w:rPr>
          <w:rFonts w:ascii="Arial" w:hAnsi="Arial" w:cs="Arial"/>
          <w:iCs/>
          <w:sz w:val="20"/>
          <w:szCs w:val="20"/>
        </w:rPr>
      </w:pPr>
    </w:p>
    <w:p w14:paraId="0944D523" w14:textId="77777777" w:rsidR="00D00668" w:rsidRPr="00544CEB" w:rsidRDefault="00D00668" w:rsidP="00F016E8">
      <w:pPr>
        <w:numPr>
          <w:ilvl w:val="0"/>
          <w:numId w:val="70"/>
        </w:numPr>
        <w:ind w:left="720"/>
        <w:rPr>
          <w:rFonts w:ascii="Arial" w:hAnsi="Arial" w:cs="Arial"/>
          <w:iCs/>
          <w:sz w:val="20"/>
          <w:szCs w:val="20"/>
        </w:rPr>
      </w:pPr>
      <w:r w:rsidRPr="00544CEB">
        <w:rPr>
          <w:rFonts w:ascii="Arial" w:hAnsi="Arial" w:cs="Arial"/>
          <w:iCs/>
          <w:sz w:val="20"/>
          <w:szCs w:val="20"/>
        </w:rPr>
        <w:t>Technology</w:t>
      </w:r>
      <w:r w:rsidR="00944038" w:rsidRPr="00544CEB">
        <w:rPr>
          <w:rFonts w:ascii="Arial" w:hAnsi="Arial" w:cs="Arial"/>
          <w:iCs/>
          <w:sz w:val="20"/>
          <w:szCs w:val="20"/>
        </w:rPr>
        <w:t xml:space="preserve"> (hardware and software)</w:t>
      </w:r>
      <w:r w:rsidRPr="00544CEB">
        <w:rPr>
          <w:rFonts w:ascii="Arial" w:hAnsi="Arial" w:cs="Arial"/>
          <w:iCs/>
          <w:sz w:val="20"/>
          <w:szCs w:val="20"/>
        </w:rPr>
        <w:t xml:space="preserve"> available to </w:t>
      </w:r>
      <w:r w:rsidR="005C134D">
        <w:rPr>
          <w:rFonts w:ascii="Arial" w:hAnsi="Arial" w:cs="Arial"/>
          <w:iCs/>
          <w:sz w:val="20"/>
          <w:szCs w:val="20"/>
        </w:rPr>
        <w:t>business</w:t>
      </w:r>
      <w:r w:rsidRPr="00544CEB">
        <w:rPr>
          <w:rFonts w:ascii="Arial" w:hAnsi="Arial" w:cs="Arial"/>
          <w:iCs/>
          <w:sz w:val="20"/>
          <w:szCs w:val="20"/>
        </w:rPr>
        <w:t xml:space="preserve"> faculty in their offices</w:t>
      </w:r>
    </w:p>
    <w:p w14:paraId="30B15EE1" w14:textId="77777777" w:rsidR="00D00668" w:rsidRPr="00544CEB" w:rsidRDefault="00D00668" w:rsidP="00D00668">
      <w:pPr>
        <w:rPr>
          <w:rFonts w:ascii="Arial" w:hAnsi="Arial" w:cs="Arial"/>
          <w:iCs/>
          <w:sz w:val="20"/>
          <w:szCs w:val="20"/>
        </w:rPr>
      </w:pPr>
    </w:p>
    <w:p w14:paraId="1F91BC4D" w14:textId="77777777" w:rsidR="00D00668" w:rsidRPr="00544CEB" w:rsidRDefault="00D00668" w:rsidP="00F016E8">
      <w:pPr>
        <w:numPr>
          <w:ilvl w:val="0"/>
          <w:numId w:val="70"/>
        </w:numPr>
        <w:ind w:left="720"/>
        <w:rPr>
          <w:rFonts w:ascii="Arial" w:hAnsi="Arial" w:cs="Arial"/>
          <w:iCs/>
          <w:sz w:val="20"/>
          <w:szCs w:val="20"/>
        </w:rPr>
      </w:pPr>
      <w:r w:rsidRPr="00544CEB">
        <w:rPr>
          <w:rFonts w:ascii="Arial" w:hAnsi="Arial" w:cs="Arial"/>
          <w:iCs/>
          <w:sz w:val="20"/>
          <w:szCs w:val="20"/>
        </w:rPr>
        <w:t xml:space="preserve">Technology support available to </w:t>
      </w:r>
      <w:r w:rsidR="005C134D">
        <w:rPr>
          <w:rFonts w:ascii="Arial" w:hAnsi="Arial" w:cs="Arial"/>
          <w:iCs/>
          <w:sz w:val="20"/>
          <w:szCs w:val="20"/>
        </w:rPr>
        <w:t>business</w:t>
      </w:r>
      <w:r w:rsidRPr="00544CEB">
        <w:rPr>
          <w:rFonts w:ascii="Arial" w:hAnsi="Arial" w:cs="Arial"/>
          <w:iCs/>
          <w:sz w:val="20"/>
          <w:szCs w:val="20"/>
        </w:rPr>
        <w:t xml:space="preserve"> students and faculty</w:t>
      </w:r>
    </w:p>
    <w:p w14:paraId="34F1924A" w14:textId="77777777" w:rsidR="00D00668" w:rsidRPr="00544CEB" w:rsidRDefault="00D00668" w:rsidP="00D00668">
      <w:pPr>
        <w:rPr>
          <w:rFonts w:ascii="Arial" w:hAnsi="Arial" w:cs="Arial"/>
          <w:sz w:val="20"/>
          <w:szCs w:val="20"/>
        </w:rPr>
      </w:pPr>
    </w:p>
    <w:p w14:paraId="32860331" w14:textId="77777777" w:rsidR="00D00668" w:rsidRPr="00544CEB" w:rsidRDefault="00D00668" w:rsidP="00F016E8">
      <w:pPr>
        <w:pStyle w:val="ListParagraph"/>
        <w:numPr>
          <w:ilvl w:val="0"/>
          <w:numId w:val="72"/>
        </w:numPr>
        <w:ind w:left="360"/>
        <w:rPr>
          <w:sz w:val="20"/>
          <w:szCs w:val="20"/>
        </w:rPr>
      </w:pPr>
      <w:r w:rsidRPr="00544CEB">
        <w:rPr>
          <w:sz w:val="20"/>
          <w:szCs w:val="20"/>
        </w:rPr>
        <w:t xml:space="preserve">Describe the extent to which the technological resources available to the academic </w:t>
      </w:r>
      <w:r w:rsidR="005C134D">
        <w:rPr>
          <w:sz w:val="20"/>
          <w:szCs w:val="20"/>
        </w:rPr>
        <w:t>business</w:t>
      </w:r>
      <w:r w:rsidRPr="00544CEB">
        <w:rPr>
          <w:sz w:val="20"/>
          <w:szCs w:val="20"/>
        </w:rPr>
        <w:t xml:space="preserve"> unit </w:t>
      </w:r>
      <w:r w:rsidR="00C817B7" w:rsidRPr="00544CEB">
        <w:rPr>
          <w:sz w:val="20"/>
          <w:szCs w:val="20"/>
        </w:rPr>
        <w:t xml:space="preserve">are sufficient to </w:t>
      </w:r>
      <w:r w:rsidRPr="00544CEB">
        <w:rPr>
          <w:sz w:val="20"/>
          <w:szCs w:val="20"/>
        </w:rPr>
        <w:t>support a high-quality teaching, learning, and scholarly environment for the unit’s faculty and students.</w:t>
      </w:r>
    </w:p>
    <w:p w14:paraId="5A352E44" w14:textId="77777777" w:rsidR="00D00668" w:rsidRPr="00544CEB" w:rsidRDefault="00D00668" w:rsidP="00D00668">
      <w:pPr>
        <w:rPr>
          <w:rFonts w:ascii="Arial" w:hAnsi="Arial" w:cs="Arial"/>
          <w:sz w:val="20"/>
          <w:szCs w:val="20"/>
        </w:rPr>
      </w:pPr>
    </w:p>
    <w:p w14:paraId="453CBAC6" w14:textId="77777777" w:rsidR="00D00668" w:rsidRPr="00544CEB" w:rsidRDefault="00D00668" w:rsidP="00D00668">
      <w:pPr>
        <w:rPr>
          <w:rFonts w:ascii="Arial" w:hAnsi="Arial" w:cs="Arial"/>
          <w:sz w:val="20"/>
          <w:szCs w:val="20"/>
        </w:rPr>
      </w:pPr>
    </w:p>
    <w:p w14:paraId="45D61020" w14:textId="77777777" w:rsidR="00D00668" w:rsidRPr="00544CEB" w:rsidRDefault="00D00668" w:rsidP="00D00668">
      <w:pPr>
        <w:rPr>
          <w:rFonts w:ascii="Arial" w:hAnsi="Arial" w:cs="Arial"/>
          <w:sz w:val="20"/>
          <w:szCs w:val="20"/>
        </w:rPr>
        <w:sectPr w:rsidR="00D00668"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40357F6E" w14:textId="77777777" w:rsidR="00471311" w:rsidRPr="00D4078B" w:rsidRDefault="00BE0554" w:rsidP="002D6165">
      <w:pPr>
        <w:pStyle w:val="Heading3"/>
      </w:pPr>
      <w:bookmarkStart w:id="106" w:name="_Toc509995191"/>
      <w:r>
        <w:lastRenderedPageBreak/>
        <w:t>7</w:t>
      </w:r>
      <w:r w:rsidR="00471311" w:rsidRPr="00D4078B">
        <w:t>.</w:t>
      </w:r>
      <w:r w:rsidR="000A4489">
        <w:t>5</w:t>
      </w:r>
      <w:r w:rsidR="00471311">
        <w:t>:</w:t>
      </w:r>
      <w:r w:rsidR="00471311" w:rsidRPr="00D4078B">
        <w:t xml:space="preserve"> </w:t>
      </w:r>
      <w:r w:rsidR="00471311">
        <w:t>Other Instructional Locations</w:t>
      </w:r>
      <w:bookmarkEnd w:id="106"/>
    </w:p>
    <w:p w14:paraId="5F6676B3" w14:textId="77777777" w:rsidR="00471311" w:rsidRPr="00D4078B" w:rsidRDefault="00471311" w:rsidP="00471311">
      <w:pPr>
        <w:jc w:val="both"/>
        <w:rPr>
          <w:rFonts w:ascii="Arial" w:eastAsia="Times New Roman" w:hAnsi="Arial" w:cs="Arial"/>
          <w:b/>
          <w:bCs/>
          <w:color w:val="000000"/>
          <w:sz w:val="20"/>
          <w:szCs w:val="20"/>
        </w:rPr>
      </w:pPr>
    </w:p>
    <w:p w14:paraId="78E4A5C3" w14:textId="77777777" w:rsidR="00471311" w:rsidRPr="00D4078B" w:rsidRDefault="00471311" w:rsidP="00471311">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471311">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471311">
        <w:rPr>
          <w:rFonts w:ascii="Arial" w:eastAsia="Times New Roman" w:hAnsi="Arial" w:cs="Arial"/>
          <w:b/>
          <w:bCs/>
          <w:color w:val="000000"/>
          <w:sz w:val="20"/>
          <w:szCs w:val="20"/>
        </w:rPr>
        <w:t xml:space="preserve"> education requires </w:t>
      </w:r>
      <w:r w:rsidR="009C0810">
        <w:rPr>
          <w:rFonts w:ascii="Arial" w:eastAsia="Times New Roman" w:hAnsi="Arial" w:cs="Arial"/>
          <w:b/>
          <w:bCs/>
          <w:color w:val="000000"/>
          <w:sz w:val="20"/>
          <w:szCs w:val="20"/>
        </w:rPr>
        <w:t xml:space="preserve">adequate </w:t>
      </w:r>
      <w:r w:rsidRPr="00471311">
        <w:rPr>
          <w:rFonts w:ascii="Arial" w:eastAsia="Times New Roman" w:hAnsi="Arial" w:cs="Arial"/>
          <w:b/>
          <w:bCs/>
          <w:color w:val="000000"/>
          <w:sz w:val="20"/>
          <w:szCs w:val="20"/>
        </w:rPr>
        <w:t xml:space="preserve">resources </w:t>
      </w:r>
      <w:r w:rsidR="009C0810">
        <w:rPr>
          <w:rFonts w:ascii="Arial" w:eastAsia="Times New Roman" w:hAnsi="Arial" w:cs="Arial"/>
          <w:b/>
          <w:bCs/>
          <w:color w:val="000000"/>
          <w:sz w:val="20"/>
          <w:szCs w:val="20"/>
        </w:rPr>
        <w:t xml:space="preserve">to be </w:t>
      </w:r>
      <w:r w:rsidRPr="00471311">
        <w:rPr>
          <w:rFonts w:ascii="Arial" w:eastAsia="Times New Roman" w:hAnsi="Arial" w:cs="Arial"/>
          <w:b/>
          <w:bCs/>
          <w:color w:val="000000"/>
          <w:sz w:val="20"/>
          <w:szCs w:val="20"/>
        </w:rPr>
        <w:t xml:space="preserve">available </w:t>
      </w:r>
      <w:r w:rsidR="009C0810">
        <w:rPr>
          <w:rFonts w:ascii="Arial" w:eastAsia="Times New Roman" w:hAnsi="Arial" w:cs="Arial"/>
          <w:b/>
          <w:bCs/>
          <w:color w:val="000000"/>
          <w:sz w:val="20"/>
          <w:szCs w:val="20"/>
        </w:rPr>
        <w:t xml:space="preserve">at all branch campuses, educational locations, and instructional sites at which </w:t>
      </w:r>
      <w:r w:rsidR="005C134D">
        <w:rPr>
          <w:rFonts w:ascii="Arial" w:eastAsia="Times New Roman" w:hAnsi="Arial" w:cs="Arial"/>
          <w:b/>
          <w:bCs/>
          <w:color w:val="000000"/>
          <w:sz w:val="20"/>
          <w:szCs w:val="20"/>
        </w:rPr>
        <w:t>business</w:t>
      </w:r>
      <w:r w:rsidR="009C0810">
        <w:rPr>
          <w:rFonts w:ascii="Arial" w:eastAsia="Times New Roman" w:hAnsi="Arial" w:cs="Arial"/>
          <w:b/>
          <w:bCs/>
          <w:color w:val="000000"/>
          <w:sz w:val="20"/>
          <w:szCs w:val="20"/>
        </w:rPr>
        <w:t xml:space="preserve"> programs are offered</w:t>
      </w:r>
      <w:r w:rsidR="00670CF1">
        <w:rPr>
          <w:rFonts w:ascii="Arial" w:eastAsia="Times New Roman" w:hAnsi="Arial" w:cs="Arial"/>
          <w:b/>
          <w:bCs/>
          <w:color w:val="000000"/>
          <w:sz w:val="20"/>
          <w:szCs w:val="20"/>
        </w:rPr>
        <w:t>.</w:t>
      </w:r>
    </w:p>
    <w:p w14:paraId="76B829E4" w14:textId="77777777" w:rsidR="00471311" w:rsidRPr="00D4078B" w:rsidRDefault="00471311" w:rsidP="00471311">
      <w:pPr>
        <w:rPr>
          <w:rFonts w:ascii="Arial" w:eastAsia="Times New Roman" w:hAnsi="Arial" w:cs="Arial"/>
          <w:color w:val="000000"/>
          <w:sz w:val="20"/>
          <w:szCs w:val="20"/>
        </w:rPr>
      </w:pPr>
    </w:p>
    <w:p w14:paraId="122BFA01" w14:textId="77777777" w:rsidR="00670CF1" w:rsidRPr="00544CEB" w:rsidRDefault="00670CF1" w:rsidP="00670CF1">
      <w:pPr>
        <w:autoSpaceDE w:val="0"/>
        <w:autoSpaceDN w:val="0"/>
        <w:adjustRightInd w:val="0"/>
        <w:rPr>
          <w:rFonts w:ascii="Arial" w:hAnsi="Arial" w:cs="Arial"/>
          <w:iCs/>
          <w:sz w:val="20"/>
          <w:szCs w:val="20"/>
        </w:rPr>
      </w:pPr>
    </w:p>
    <w:p w14:paraId="3C22BAAD" w14:textId="77777777" w:rsidR="00670CF1" w:rsidRPr="00544CEB" w:rsidRDefault="00670CF1" w:rsidP="00F016E8">
      <w:pPr>
        <w:numPr>
          <w:ilvl w:val="0"/>
          <w:numId w:val="73"/>
        </w:numPr>
        <w:autoSpaceDE w:val="0"/>
        <w:autoSpaceDN w:val="0"/>
        <w:adjustRightInd w:val="0"/>
        <w:rPr>
          <w:rFonts w:ascii="Arial" w:hAnsi="Arial" w:cs="Arial"/>
          <w:iCs/>
          <w:sz w:val="20"/>
          <w:szCs w:val="20"/>
        </w:rPr>
      </w:pPr>
      <w:r w:rsidRPr="00544CEB">
        <w:rPr>
          <w:rFonts w:ascii="Arial" w:hAnsi="Arial" w:cs="Arial"/>
          <w:iCs/>
          <w:sz w:val="20"/>
          <w:szCs w:val="20"/>
        </w:rPr>
        <w:t xml:space="preserve">Describe the ways in which the academic </w:t>
      </w:r>
      <w:r w:rsidR="005C134D">
        <w:rPr>
          <w:rFonts w:ascii="Arial" w:hAnsi="Arial" w:cs="Arial"/>
          <w:iCs/>
          <w:sz w:val="20"/>
          <w:szCs w:val="20"/>
        </w:rPr>
        <w:t>business</w:t>
      </w:r>
      <w:r w:rsidRPr="00544CEB">
        <w:rPr>
          <w:rFonts w:ascii="Arial" w:hAnsi="Arial" w:cs="Arial"/>
          <w:iCs/>
          <w:sz w:val="20"/>
          <w:szCs w:val="20"/>
        </w:rPr>
        <w:t xml:space="preserve"> unit ensures </w:t>
      </w:r>
      <w:r w:rsidR="007C33BD" w:rsidRPr="00544CEB">
        <w:rPr>
          <w:rFonts w:ascii="Arial" w:hAnsi="Arial" w:cs="Arial"/>
          <w:iCs/>
          <w:sz w:val="20"/>
          <w:szCs w:val="20"/>
        </w:rPr>
        <w:t xml:space="preserve">consistent </w:t>
      </w:r>
      <w:r w:rsidRPr="00544CEB">
        <w:rPr>
          <w:rFonts w:ascii="Arial" w:hAnsi="Arial" w:cs="Arial"/>
          <w:iCs/>
          <w:sz w:val="20"/>
          <w:szCs w:val="20"/>
        </w:rPr>
        <w:t>quality</w:t>
      </w:r>
      <w:r w:rsidR="007C33BD" w:rsidRPr="00544CEB">
        <w:rPr>
          <w:rFonts w:ascii="Arial" w:hAnsi="Arial" w:cs="Arial"/>
          <w:iCs/>
          <w:sz w:val="20"/>
          <w:szCs w:val="20"/>
        </w:rPr>
        <w:t xml:space="preserve"> across all </w:t>
      </w:r>
      <w:r w:rsidR="00B40F51">
        <w:rPr>
          <w:rFonts w:ascii="Arial" w:hAnsi="Arial" w:cs="Arial"/>
          <w:iCs/>
          <w:sz w:val="20"/>
          <w:szCs w:val="20"/>
        </w:rPr>
        <w:t xml:space="preserve">branch campuses, educational locations, and </w:t>
      </w:r>
      <w:r w:rsidR="007C33BD" w:rsidRPr="00544CEB">
        <w:rPr>
          <w:rFonts w:ascii="Arial" w:hAnsi="Arial" w:cs="Arial"/>
          <w:iCs/>
          <w:sz w:val="20"/>
          <w:szCs w:val="20"/>
        </w:rPr>
        <w:t xml:space="preserve">instructional </w:t>
      </w:r>
      <w:r w:rsidR="00B40F51">
        <w:rPr>
          <w:rFonts w:ascii="Arial" w:hAnsi="Arial" w:cs="Arial"/>
          <w:iCs/>
          <w:sz w:val="20"/>
          <w:szCs w:val="20"/>
        </w:rPr>
        <w:t>sites</w:t>
      </w:r>
      <w:r w:rsidR="007C33BD" w:rsidRPr="00544CEB">
        <w:rPr>
          <w:rFonts w:ascii="Arial" w:hAnsi="Arial" w:cs="Arial"/>
          <w:iCs/>
          <w:sz w:val="20"/>
          <w:szCs w:val="20"/>
        </w:rPr>
        <w:t xml:space="preserve"> at which the </w:t>
      </w:r>
      <w:r w:rsidR="005C134D">
        <w:rPr>
          <w:rFonts w:ascii="Arial" w:hAnsi="Arial" w:cs="Arial"/>
          <w:iCs/>
          <w:sz w:val="20"/>
          <w:szCs w:val="20"/>
        </w:rPr>
        <w:t>business</w:t>
      </w:r>
      <w:r w:rsidR="007C33BD" w:rsidRPr="00544CEB">
        <w:rPr>
          <w:rFonts w:ascii="Arial" w:hAnsi="Arial" w:cs="Arial"/>
          <w:iCs/>
          <w:sz w:val="20"/>
          <w:szCs w:val="20"/>
        </w:rPr>
        <w:t xml:space="preserve"> programs are offered</w:t>
      </w:r>
      <w:r w:rsidRPr="00544CEB">
        <w:rPr>
          <w:rFonts w:ascii="Arial" w:hAnsi="Arial" w:cs="Arial"/>
          <w:iCs/>
          <w:sz w:val="20"/>
          <w:szCs w:val="20"/>
        </w:rPr>
        <w:t>.</w:t>
      </w:r>
    </w:p>
    <w:p w14:paraId="1B604F2C" w14:textId="77777777" w:rsidR="007C33BD" w:rsidRPr="00544CEB" w:rsidRDefault="007C33BD" w:rsidP="007C33BD">
      <w:pPr>
        <w:autoSpaceDE w:val="0"/>
        <w:autoSpaceDN w:val="0"/>
        <w:adjustRightInd w:val="0"/>
        <w:ind w:left="360"/>
        <w:rPr>
          <w:rFonts w:ascii="Arial" w:hAnsi="Arial" w:cs="Arial"/>
          <w:iCs/>
          <w:sz w:val="20"/>
          <w:szCs w:val="20"/>
        </w:rPr>
      </w:pPr>
    </w:p>
    <w:p w14:paraId="58CA1A08" w14:textId="77777777" w:rsidR="007C33BD" w:rsidRPr="00544CEB" w:rsidRDefault="007C33BD" w:rsidP="00F016E8">
      <w:pPr>
        <w:pStyle w:val="ListParagraph"/>
        <w:numPr>
          <w:ilvl w:val="0"/>
          <w:numId w:val="73"/>
        </w:numPr>
        <w:rPr>
          <w:sz w:val="20"/>
          <w:szCs w:val="20"/>
        </w:rPr>
      </w:pPr>
      <w:r w:rsidRPr="00544CEB">
        <w:rPr>
          <w:sz w:val="20"/>
          <w:szCs w:val="20"/>
        </w:rPr>
        <w:t xml:space="preserve">Describe the extent to which the resources available </w:t>
      </w:r>
      <w:r w:rsidRPr="00544CEB">
        <w:rPr>
          <w:iCs/>
          <w:sz w:val="20"/>
          <w:szCs w:val="20"/>
        </w:rPr>
        <w:t>at branch campuses, other educational locations, or other instructional sites</w:t>
      </w:r>
      <w:r w:rsidRPr="00544CEB">
        <w:rPr>
          <w:sz w:val="20"/>
          <w:szCs w:val="20"/>
        </w:rPr>
        <w:t xml:space="preserve"> are sufficient to support high-quality teaching, learning, and scholarly environments for the unit’s faculty and students at those </w:t>
      </w:r>
      <w:r w:rsidR="00B40F51">
        <w:rPr>
          <w:sz w:val="20"/>
          <w:szCs w:val="20"/>
        </w:rPr>
        <w:t xml:space="preserve">campuses, </w:t>
      </w:r>
      <w:r w:rsidRPr="00544CEB">
        <w:rPr>
          <w:sz w:val="20"/>
          <w:szCs w:val="20"/>
        </w:rPr>
        <w:t>locations</w:t>
      </w:r>
      <w:r w:rsidR="00B40F51">
        <w:rPr>
          <w:sz w:val="20"/>
          <w:szCs w:val="20"/>
        </w:rPr>
        <w:t>, and sites</w:t>
      </w:r>
      <w:r w:rsidRPr="00544CEB">
        <w:rPr>
          <w:sz w:val="20"/>
          <w:szCs w:val="20"/>
        </w:rPr>
        <w:t>.</w:t>
      </w:r>
    </w:p>
    <w:p w14:paraId="5C5596F2" w14:textId="77777777" w:rsidR="007C33BD" w:rsidRPr="00544CEB" w:rsidRDefault="007C33BD" w:rsidP="007C33BD">
      <w:pPr>
        <w:autoSpaceDE w:val="0"/>
        <w:autoSpaceDN w:val="0"/>
        <w:adjustRightInd w:val="0"/>
        <w:rPr>
          <w:rFonts w:ascii="Arial" w:hAnsi="Arial" w:cs="Arial"/>
          <w:iCs/>
          <w:sz w:val="20"/>
          <w:szCs w:val="20"/>
        </w:rPr>
      </w:pPr>
    </w:p>
    <w:p w14:paraId="5A8CAD49" w14:textId="77777777" w:rsidR="007C33BD" w:rsidRPr="00544CEB" w:rsidRDefault="007C33BD" w:rsidP="007C33BD">
      <w:pPr>
        <w:autoSpaceDE w:val="0"/>
        <w:autoSpaceDN w:val="0"/>
        <w:adjustRightInd w:val="0"/>
        <w:rPr>
          <w:rFonts w:ascii="Arial" w:hAnsi="Arial" w:cs="Arial"/>
          <w:iCs/>
          <w:sz w:val="20"/>
          <w:szCs w:val="20"/>
        </w:rPr>
      </w:pPr>
    </w:p>
    <w:p w14:paraId="61E0AE85" w14:textId="77777777" w:rsidR="00670CF1" w:rsidRPr="00544CEB" w:rsidRDefault="00670CF1" w:rsidP="007C33BD">
      <w:pPr>
        <w:autoSpaceDE w:val="0"/>
        <w:autoSpaceDN w:val="0"/>
        <w:adjustRightInd w:val="0"/>
        <w:rPr>
          <w:rFonts w:ascii="Arial" w:hAnsi="Arial" w:cs="Arial"/>
          <w:iCs/>
          <w:sz w:val="20"/>
          <w:szCs w:val="20"/>
        </w:rPr>
      </w:pPr>
    </w:p>
    <w:p w14:paraId="03941ED4" w14:textId="77777777" w:rsidR="00670CF1" w:rsidRPr="00544CEB" w:rsidRDefault="00670CF1" w:rsidP="00670CF1">
      <w:pPr>
        <w:autoSpaceDE w:val="0"/>
        <w:autoSpaceDN w:val="0"/>
        <w:adjustRightInd w:val="0"/>
        <w:ind w:left="360"/>
        <w:rPr>
          <w:rFonts w:ascii="Arial" w:hAnsi="Arial" w:cs="Arial"/>
          <w:iCs/>
          <w:sz w:val="20"/>
          <w:szCs w:val="20"/>
        </w:rPr>
        <w:sectPr w:rsidR="00670CF1" w:rsidRPr="00544CEB"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46F5DD1" w14:textId="77777777" w:rsidR="000A4489" w:rsidRPr="00D4078B" w:rsidRDefault="00BE0554" w:rsidP="002D6165">
      <w:pPr>
        <w:pStyle w:val="Heading3"/>
      </w:pPr>
      <w:bookmarkStart w:id="107" w:name="_Toc509995192"/>
      <w:r>
        <w:lastRenderedPageBreak/>
        <w:t>7</w:t>
      </w:r>
      <w:r w:rsidR="000A4489" w:rsidRPr="00D4078B">
        <w:t>.</w:t>
      </w:r>
      <w:r w:rsidR="000A4489">
        <w:t>6:</w:t>
      </w:r>
      <w:r w:rsidR="000A4489" w:rsidRPr="00D4078B">
        <w:t xml:space="preserve"> Summary Reflection on </w:t>
      </w:r>
      <w:r w:rsidR="000A4489">
        <w:t xml:space="preserve">Resources Supporting </w:t>
      </w:r>
      <w:r w:rsidR="005C134D">
        <w:t>Business</w:t>
      </w:r>
      <w:r w:rsidR="000A4489">
        <w:t xml:space="preserve"> Programs</w:t>
      </w:r>
      <w:bookmarkEnd w:id="107"/>
    </w:p>
    <w:p w14:paraId="1F6EFA9D" w14:textId="77777777" w:rsidR="000A4489" w:rsidRPr="00D4078B" w:rsidRDefault="000A4489" w:rsidP="000A4489">
      <w:pPr>
        <w:jc w:val="both"/>
        <w:rPr>
          <w:rFonts w:ascii="Arial" w:eastAsia="Times New Roman" w:hAnsi="Arial" w:cs="Arial"/>
          <w:b/>
          <w:bCs/>
          <w:color w:val="000000"/>
          <w:sz w:val="20"/>
          <w:szCs w:val="20"/>
        </w:rPr>
      </w:pPr>
    </w:p>
    <w:p w14:paraId="7F910AC9" w14:textId="77777777" w:rsidR="000A4489" w:rsidRPr="00D4078B" w:rsidRDefault="000A4489" w:rsidP="000A4489">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w:t>
      </w:r>
      <w:r>
        <w:rPr>
          <w:rFonts w:ascii="Arial" w:eastAsia="Times New Roman" w:hAnsi="Arial" w:cs="Arial"/>
          <w:b/>
          <w:bCs/>
          <w:color w:val="000000"/>
          <w:sz w:val="20"/>
          <w:szCs w:val="20"/>
        </w:rPr>
        <w:t>various resources</w:t>
      </w:r>
      <w:r w:rsidRPr="00C76AF6">
        <w:rPr>
          <w:rFonts w:ascii="Arial" w:eastAsia="Times New Roman" w:hAnsi="Arial" w:cs="Arial"/>
          <w:b/>
          <w:bCs/>
          <w:color w:val="000000"/>
          <w:sz w:val="20"/>
          <w:szCs w:val="20"/>
        </w:rPr>
        <w:t xml:space="preserve">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Pr="00D4078B">
        <w:rPr>
          <w:rFonts w:ascii="Arial" w:eastAsia="Times New Roman" w:hAnsi="Arial" w:cs="Arial"/>
          <w:b/>
          <w:bCs/>
          <w:sz w:val="20"/>
          <w:szCs w:val="20"/>
        </w:rPr>
        <w:t xml:space="preserve">. </w:t>
      </w:r>
    </w:p>
    <w:p w14:paraId="7A57B23C" w14:textId="77777777" w:rsidR="000A4489" w:rsidRPr="00D4078B" w:rsidRDefault="000A4489" w:rsidP="000A4489">
      <w:pPr>
        <w:rPr>
          <w:rFonts w:ascii="Arial" w:eastAsia="Times New Roman" w:hAnsi="Arial" w:cs="Arial"/>
          <w:color w:val="000000"/>
          <w:sz w:val="20"/>
          <w:szCs w:val="20"/>
        </w:rPr>
      </w:pPr>
    </w:p>
    <w:p w14:paraId="115D9352" w14:textId="77777777" w:rsidR="000A4489" w:rsidRPr="00544CEB" w:rsidRDefault="000A4489" w:rsidP="000A4489">
      <w:pPr>
        <w:rPr>
          <w:rFonts w:ascii="Arial" w:eastAsia="Times New Roman" w:hAnsi="Arial" w:cs="Arial"/>
          <w:sz w:val="20"/>
          <w:szCs w:val="20"/>
        </w:rPr>
      </w:pPr>
    </w:p>
    <w:p w14:paraId="4DE97D71" w14:textId="77777777" w:rsidR="000A4489" w:rsidRPr="00544CEB" w:rsidRDefault="000A4489" w:rsidP="000A4489">
      <w:pPr>
        <w:rPr>
          <w:rFonts w:ascii="Arial" w:eastAsia="Times New Roman" w:hAnsi="Arial" w:cs="Arial"/>
          <w:sz w:val="20"/>
          <w:szCs w:val="20"/>
        </w:rPr>
      </w:pPr>
      <w:r w:rsidRPr="00544CEB">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unit’s financial, physical, learning, and technological resources</w:t>
      </w:r>
      <w:r w:rsidR="00002D40" w:rsidRPr="00544CEB">
        <w:rPr>
          <w:rFonts w:ascii="Arial" w:eastAsia="Times New Roman" w:hAnsi="Arial" w:cs="Arial"/>
          <w:sz w:val="20"/>
          <w:szCs w:val="20"/>
        </w:rPr>
        <w:t xml:space="preserve"> at all instructional locations at which </w:t>
      </w:r>
      <w:r w:rsidR="005C134D">
        <w:rPr>
          <w:rFonts w:ascii="Arial" w:eastAsia="Times New Roman" w:hAnsi="Arial" w:cs="Arial"/>
          <w:sz w:val="20"/>
          <w:szCs w:val="20"/>
        </w:rPr>
        <w:t>business</w:t>
      </w:r>
      <w:r w:rsidR="00002D40" w:rsidRPr="00544CEB">
        <w:rPr>
          <w:rFonts w:ascii="Arial" w:eastAsia="Times New Roman" w:hAnsi="Arial" w:cs="Arial"/>
          <w:sz w:val="20"/>
          <w:szCs w:val="20"/>
        </w:rPr>
        <w:t xml:space="preserve"> programs are offered</w:t>
      </w:r>
      <w:r w:rsidRPr="00544CEB">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unit’s mission and:</w:t>
      </w:r>
    </w:p>
    <w:p w14:paraId="117E2AED" w14:textId="77777777" w:rsidR="000A4489" w:rsidRPr="00544CEB" w:rsidRDefault="000A4489" w:rsidP="000A4489">
      <w:pPr>
        <w:rPr>
          <w:rFonts w:ascii="Arial" w:eastAsia="Times New Roman" w:hAnsi="Arial" w:cs="Arial"/>
          <w:sz w:val="20"/>
          <w:szCs w:val="20"/>
        </w:rPr>
      </w:pPr>
    </w:p>
    <w:p w14:paraId="30417587" w14:textId="77777777" w:rsidR="000A4489" w:rsidRPr="00544CEB" w:rsidRDefault="000A4489" w:rsidP="00F016E8">
      <w:pPr>
        <w:numPr>
          <w:ilvl w:val="0"/>
          <w:numId w:val="74"/>
        </w:numPr>
        <w:rPr>
          <w:rFonts w:ascii="Arial" w:eastAsia="Times New Roman" w:hAnsi="Arial" w:cs="Arial"/>
          <w:sz w:val="20"/>
          <w:szCs w:val="20"/>
        </w:rPr>
      </w:pPr>
      <w:r w:rsidRPr="00544CEB">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unit drew from the self-study regarding the effectiveness of its </w:t>
      </w:r>
      <w:r w:rsidR="00002D40" w:rsidRPr="00544CEB">
        <w:rPr>
          <w:rFonts w:ascii="Arial" w:eastAsia="Times New Roman" w:hAnsi="Arial" w:cs="Arial"/>
          <w:sz w:val="20"/>
          <w:szCs w:val="20"/>
        </w:rPr>
        <w:t>financial, physical, learning, and technological resources</w:t>
      </w:r>
      <w:r w:rsidRPr="00544CEB">
        <w:rPr>
          <w:rFonts w:ascii="Arial" w:eastAsia="Times New Roman" w:hAnsi="Arial" w:cs="Arial"/>
          <w:sz w:val="20"/>
          <w:szCs w:val="20"/>
        </w:rPr>
        <w:t xml:space="preserve"> in supporting excellence in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education. These conclusions should include an identification of any changes and improvements needed in the </w:t>
      </w:r>
      <w:r w:rsidR="00002D40" w:rsidRPr="00544CEB">
        <w:rPr>
          <w:rFonts w:ascii="Arial" w:eastAsia="Times New Roman" w:hAnsi="Arial" w:cs="Arial"/>
          <w:sz w:val="20"/>
          <w:szCs w:val="20"/>
        </w:rPr>
        <w:t xml:space="preserve">resources available to the </w:t>
      </w:r>
      <w:r w:rsidRPr="00544CEB">
        <w:rPr>
          <w:rFonts w:ascii="Arial" w:eastAsia="Times New Roman" w:hAnsi="Arial" w:cs="Arial"/>
          <w:sz w:val="20"/>
          <w:szCs w:val="20"/>
        </w:rPr>
        <w:t xml:space="preserve">academic </w:t>
      </w:r>
      <w:r w:rsidR="005C134D">
        <w:rPr>
          <w:rFonts w:ascii="Arial" w:eastAsia="Times New Roman" w:hAnsi="Arial" w:cs="Arial"/>
          <w:sz w:val="20"/>
          <w:szCs w:val="20"/>
        </w:rPr>
        <w:t>business</w:t>
      </w:r>
      <w:r w:rsidRPr="00544CEB">
        <w:rPr>
          <w:rFonts w:ascii="Arial" w:eastAsia="Times New Roman" w:hAnsi="Arial" w:cs="Arial"/>
          <w:sz w:val="20"/>
          <w:szCs w:val="20"/>
        </w:rPr>
        <w:t xml:space="preserve"> unit.</w:t>
      </w:r>
    </w:p>
    <w:p w14:paraId="5A46950E" w14:textId="77777777" w:rsidR="000A4489" w:rsidRPr="00544CEB" w:rsidRDefault="000A4489" w:rsidP="000A4489">
      <w:pPr>
        <w:rPr>
          <w:rFonts w:ascii="Arial" w:eastAsia="Times New Roman" w:hAnsi="Arial" w:cs="Arial"/>
          <w:sz w:val="20"/>
          <w:szCs w:val="20"/>
        </w:rPr>
      </w:pPr>
    </w:p>
    <w:p w14:paraId="60D13232" w14:textId="77777777" w:rsidR="000A4489" w:rsidRPr="00544CEB" w:rsidRDefault="000A4489" w:rsidP="00F016E8">
      <w:pPr>
        <w:numPr>
          <w:ilvl w:val="0"/>
          <w:numId w:val="74"/>
        </w:numPr>
        <w:rPr>
          <w:rFonts w:ascii="Arial" w:eastAsia="Times New Roman" w:hAnsi="Arial" w:cs="Arial"/>
          <w:sz w:val="20"/>
          <w:szCs w:val="20"/>
        </w:rPr>
      </w:pPr>
      <w:r w:rsidRPr="00544CEB">
        <w:rPr>
          <w:rFonts w:ascii="Arial" w:eastAsia="Times New Roman" w:hAnsi="Arial" w:cs="Arial"/>
          <w:sz w:val="20"/>
          <w:szCs w:val="20"/>
        </w:rPr>
        <w:t>Describe proposed courses of action to make the changes and improvements identified in item 1 above.</w:t>
      </w:r>
    </w:p>
    <w:p w14:paraId="547F8885" w14:textId="77777777" w:rsidR="000A4489" w:rsidRPr="00544CEB" w:rsidRDefault="000A4489" w:rsidP="000A4489">
      <w:pPr>
        <w:rPr>
          <w:rFonts w:ascii="Arial" w:eastAsia="Times New Roman" w:hAnsi="Arial" w:cs="Arial"/>
          <w:sz w:val="20"/>
          <w:szCs w:val="20"/>
        </w:rPr>
      </w:pPr>
    </w:p>
    <w:p w14:paraId="3BA546C9" w14:textId="77777777" w:rsidR="000A4489" w:rsidRPr="00544CEB" w:rsidRDefault="000A4489" w:rsidP="000A4489">
      <w:pPr>
        <w:rPr>
          <w:rFonts w:ascii="Arial" w:eastAsia="Times New Roman" w:hAnsi="Arial" w:cs="Arial"/>
          <w:sz w:val="20"/>
          <w:szCs w:val="20"/>
        </w:rPr>
      </w:pPr>
    </w:p>
    <w:p w14:paraId="4E995925" w14:textId="77777777" w:rsidR="000A4489" w:rsidRPr="00544CEB" w:rsidRDefault="000A4489" w:rsidP="000A4489">
      <w:pPr>
        <w:rPr>
          <w:rFonts w:ascii="Arial" w:eastAsia="Times New Roman" w:hAnsi="Arial" w:cs="Arial"/>
          <w:sz w:val="20"/>
          <w:szCs w:val="20"/>
        </w:rPr>
        <w:sectPr w:rsidR="000A4489" w:rsidRPr="00544CEB"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BFDCF42" w14:textId="77777777" w:rsidR="00BE2AF6" w:rsidRPr="000657DB" w:rsidRDefault="006E5878" w:rsidP="000657DB">
      <w:pPr>
        <w:pStyle w:val="Heading2"/>
        <w:jc w:val="left"/>
        <w:rPr>
          <w:sz w:val="24"/>
          <w:szCs w:val="24"/>
          <w:u w:val="single"/>
        </w:rPr>
      </w:pPr>
      <w:bookmarkStart w:id="108" w:name="_Toc509995193"/>
      <w:r>
        <w:rPr>
          <w:sz w:val="24"/>
          <w:szCs w:val="24"/>
          <w:u w:val="single"/>
        </w:rPr>
        <w:lastRenderedPageBreak/>
        <w:t xml:space="preserve">Principle </w:t>
      </w:r>
      <w:r w:rsidR="00BE0554">
        <w:rPr>
          <w:sz w:val="24"/>
          <w:szCs w:val="24"/>
          <w:u w:val="single"/>
        </w:rPr>
        <w:t>8</w:t>
      </w:r>
      <w:r w:rsidR="00BE2AF6" w:rsidRPr="000657DB">
        <w:rPr>
          <w:sz w:val="24"/>
          <w:szCs w:val="24"/>
          <w:u w:val="single"/>
        </w:rPr>
        <w:t>: External Relationships</w:t>
      </w:r>
      <w:bookmarkEnd w:id="108"/>
    </w:p>
    <w:p w14:paraId="0305099F" w14:textId="77777777" w:rsidR="00BE2AF6" w:rsidRDefault="00BE2AF6" w:rsidP="00BE2AF6">
      <w:pPr>
        <w:pStyle w:val="Heading1"/>
        <w:rPr>
          <w:b w:val="0"/>
          <w:bCs w:val="0"/>
          <w:color w:val="000000"/>
          <w:sz w:val="20"/>
          <w:szCs w:val="20"/>
        </w:rPr>
      </w:pPr>
    </w:p>
    <w:p w14:paraId="734EC8F0" w14:textId="77777777" w:rsidR="00F96DBE" w:rsidRDefault="00F96DBE" w:rsidP="001335A4">
      <w:pPr>
        <w:rPr>
          <w:rFonts w:ascii="Arial" w:hAnsi="Arial" w:cs="Arial"/>
          <w:sz w:val="20"/>
          <w:szCs w:val="20"/>
        </w:rPr>
      </w:pPr>
    </w:p>
    <w:p w14:paraId="307F9787" w14:textId="77777777" w:rsidR="000F4FA0" w:rsidRPr="00D4078B" w:rsidRDefault="00BE0554" w:rsidP="002D6165">
      <w:pPr>
        <w:pStyle w:val="Heading3"/>
      </w:pPr>
      <w:bookmarkStart w:id="109" w:name="_Toc509995194"/>
      <w:r>
        <w:t>8</w:t>
      </w:r>
      <w:r w:rsidR="000F4FA0" w:rsidRPr="00D4078B">
        <w:t>.</w:t>
      </w:r>
      <w:r w:rsidR="000F4FA0">
        <w:t>1:</w:t>
      </w:r>
      <w:r w:rsidR="000F4FA0" w:rsidRPr="00D4078B">
        <w:t xml:space="preserve"> </w:t>
      </w:r>
      <w:r w:rsidR="000F4FA0">
        <w:t xml:space="preserve">External Linkages with the </w:t>
      </w:r>
      <w:r w:rsidR="005C134D">
        <w:t>Business</w:t>
      </w:r>
      <w:r w:rsidR="000F4FA0">
        <w:t xml:space="preserve"> Community</w:t>
      </w:r>
      <w:bookmarkEnd w:id="109"/>
    </w:p>
    <w:p w14:paraId="29E4D5A9" w14:textId="77777777" w:rsidR="000F4FA0" w:rsidRPr="00D4078B" w:rsidRDefault="000F4FA0" w:rsidP="000F4FA0">
      <w:pPr>
        <w:jc w:val="both"/>
        <w:rPr>
          <w:rFonts w:ascii="Arial" w:eastAsia="Times New Roman" w:hAnsi="Arial" w:cs="Arial"/>
          <w:b/>
          <w:bCs/>
          <w:color w:val="000000"/>
          <w:sz w:val="20"/>
          <w:szCs w:val="20"/>
        </w:rPr>
      </w:pPr>
    </w:p>
    <w:p w14:paraId="4AE5700A" w14:textId="77777777" w:rsidR="000F4FA0" w:rsidRPr="00D4078B" w:rsidRDefault="000F4FA0" w:rsidP="000F4FA0">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F4FA0">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education requires the academic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unit to have current and meaningful linkages to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practitioners and organizations</w:t>
      </w:r>
      <w:r w:rsidR="0042570F">
        <w:rPr>
          <w:rFonts w:ascii="Arial" w:eastAsia="Times New Roman" w:hAnsi="Arial" w:cs="Arial"/>
          <w:b/>
          <w:bCs/>
          <w:color w:val="000000"/>
          <w:sz w:val="20"/>
          <w:szCs w:val="20"/>
        </w:rPr>
        <w:t>. These linkages must</w:t>
      </w:r>
      <w:r w:rsidR="00820038">
        <w:rPr>
          <w:rFonts w:ascii="Arial" w:eastAsia="Times New Roman" w:hAnsi="Arial" w:cs="Arial"/>
          <w:b/>
          <w:bCs/>
          <w:color w:val="000000"/>
          <w:sz w:val="20"/>
          <w:szCs w:val="20"/>
        </w:rPr>
        <w:t xml:space="preserve"> </w:t>
      </w:r>
      <w:r w:rsidR="0042570F">
        <w:rPr>
          <w:rFonts w:ascii="Arial" w:eastAsia="Times New Roman" w:hAnsi="Arial" w:cs="Arial"/>
          <w:b/>
          <w:bCs/>
          <w:color w:val="000000"/>
          <w:sz w:val="20"/>
          <w:szCs w:val="20"/>
        </w:rPr>
        <w:t>be</w:t>
      </w:r>
      <w:r w:rsidR="00820038">
        <w:rPr>
          <w:rFonts w:ascii="Arial" w:eastAsia="Times New Roman" w:hAnsi="Arial" w:cs="Arial"/>
          <w:b/>
          <w:bCs/>
          <w:color w:val="000000"/>
          <w:sz w:val="20"/>
          <w:szCs w:val="20"/>
        </w:rPr>
        <w:t xml:space="preserve"> consistent with the unit’s mission and broad-based goals.</w:t>
      </w:r>
    </w:p>
    <w:p w14:paraId="5F07F996" w14:textId="77777777" w:rsidR="000F4FA0" w:rsidRPr="00D4078B" w:rsidRDefault="000F4FA0" w:rsidP="000F4FA0">
      <w:pPr>
        <w:rPr>
          <w:rFonts w:ascii="Arial" w:eastAsia="Times New Roman" w:hAnsi="Arial" w:cs="Arial"/>
          <w:color w:val="000000"/>
          <w:sz w:val="20"/>
          <w:szCs w:val="20"/>
        </w:rPr>
      </w:pPr>
    </w:p>
    <w:p w14:paraId="4FFED40C" w14:textId="77777777" w:rsidR="000F4FA0" w:rsidRPr="00544CEB" w:rsidRDefault="000F4FA0" w:rsidP="000F4FA0">
      <w:pPr>
        <w:rPr>
          <w:rFonts w:ascii="Arial" w:eastAsia="Times New Roman" w:hAnsi="Arial" w:cs="Arial"/>
          <w:sz w:val="20"/>
          <w:szCs w:val="20"/>
        </w:rPr>
      </w:pPr>
    </w:p>
    <w:p w14:paraId="7E19A10E" w14:textId="77777777" w:rsidR="000F4FA0" w:rsidRPr="00544CEB" w:rsidRDefault="007C540E" w:rsidP="00F016E8">
      <w:pPr>
        <w:pStyle w:val="ListParagraph"/>
        <w:numPr>
          <w:ilvl w:val="0"/>
          <w:numId w:val="75"/>
        </w:numPr>
        <w:ind w:left="360"/>
        <w:rPr>
          <w:sz w:val="20"/>
          <w:szCs w:val="20"/>
        </w:rPr>
      </w:pPr>
      <w:r w:rsidRPr="00544CEB">
        <w:rPr>
          <w:sz w:val="20"/>
          <w:szCs w:val="20"/>
        </w:rPr>
        <w:t xml:space="preserve">Describe the academic </w:t>
      </w:r>
      <w:r w:rsidR="005C134D">
        <w:rPr>
          <w:sz w:val="20"/>
          <w:szCs w:val="20"/>
        </w:rPr>
        <w:t>business</w:t>
      </w:r>
      <w:r w:rsidRPr="00544CEB">
        <w:rPr>
          <w:sz w:val="20"/>
          <w:szCs w:val="20"/>
        </w:rPr>
        <w:t xml:space="preserve"> unit’s linkages with the </w:t>
      </w:r>
      <w:r w:rsidR="005C134D">
        <w:rPr>
          <w:sz w:val="20"/>
          <w:szCs w:val="20"/>
        </w:rPr>
        <w:t>business</w:t>
      </w:r>
      <w:r w:rsidRPr="00544CEB">
        <w:rPr>
          <w:sz w:val="20"/>
          <w:szCs w:val="20"/>
        </w:rPr>
        <w:t xml:space="preserve"> practice community. This description should address any of the following linkages that apply to the academic </w:t>
      </w:r>
      <w:r w:rsidR="005C134D">
        <w:rPr>
          <w:sz w:val="20"/>
          <w:szCs w:val="20"/>
        </w:rPr>
        <w:t>business</w:t>
      </w:r>
      <w:r w:rsidRPr="00544CEB">
        <w:rPr>
          <w:sz w:val="20"/>
          <w:szCs w:val="20"/>
        </w:rPr>
        <w:t xml:space="preserve"> unit and the ways in which the linkages have contributed to the unit and its students and faculty:</w:t>
      </w:r>
    </w:p>
    <w:p w14:paraId="384487FA" w14:textId="77777777" w:rsidR="000F4FA0" w:rsidRPr="00544CEB" w:rsidRDefault="000F4FA0" w:rsidP="00BA07BD">
      <w:pPr>
        <w:rPr>
          <w:rFonts w:ascii="Arial" w:hAnsi="Arial" w:cs="Arial"/>
          <w:sz w:val="20"/>
          <w:szCs w:val="20"/>
        </w:rPr>
      </w:pPr>
    </w:p>
    <w:p w14:paraId="38215F42" w14:textId="77777777" w:rsidR="007C540E" w:rsidRPr="00544CEB" w:rsidRDefault="005C134D" w:rsidP="00F016E8">
      <w:pPr>
        <w:pStyle w:val="ListParagraph"/>
        <w:numPr>
          <w:ilvl w:val="0"/>
          <w:numId w:val="84"/>
        </w:numPr>
        <w:rPr>
          <w:sz w:val="20"/>
          <w:szCs w:val="20"/>
        </w:rPr>
      </w:pPr>
      <w:r>
        <w:rPr>
          <w:sz w:val="20"/>
          <w:szCs w:val="20"/>
        </w:rPr>
        <w:t>Business</w:t>
      </w:r>
      <w:r w:rsidR="007C540E" w:rsidRPr="00544CEB">
        <w:rPr>
          <w:sz w:val="20"/>
          <w:szCs w:val="20"/>
        </w:rPr>
        <w:t xml:space="preserve"> advisory boards</w:t>
      </w:r>
    </w:p>
    <w:p w14:paraId="73502DDB" w14:textId="77777777" w:rsidR="00A7332C" w:rsidRPr="00544CEB" w:rsidRDefault="00A7332C" w:rsidP="00BA07BD">
      <w:pPr>
        <w:rPr>
          <w:rFonts w:ascii="Arial" w:hAnsi="Arial" w:cs="Arial"/>
          <w:sz w:val="20"/>
          <w:szCs w:val="20"/>
        </w:rPr>
      </w:pPr>
    </w:p>
    <w:p w14:paraId="65FC2451" w14:textId="77777777" w:rsidR="007C540E" w:rsidRPr="00544CEB" w:rsidRDefault="007C540E" w:rsidP="00F016E8">
      <w:pPr>
        <w:pStyle w:val="ListParagraph"/>
        <w:numPr>
          <w:ilvl w:val="0"/>
          <w:numId w:val="84"/>
        </w:numPr>
        <w:rPr>
          <w:sz w:val="20"/>
          <w:szCs w:val="20"/>
        </w:rPr>
      </w:pPr>
      <w:r w:rsidRPr="00544CEB">
        <w:rPr>
          <w:sz w:val="20"/>
          <w:szCs w:val="20"/>
        </w:rPr>
        <w:t xml:space="preserve">Student internship programs in </w:t>
      </w:r>
      <w:r w:rsidR="005C134D">
        <w:rPr>
          <w:sz w:val="20"/>
          <w:szCs w:val="20"/>
        </w:rPr>
        <w:t>business</w:t>
      </w:r>
    </w:p>
    <w:p w14:paraId="150A17B6" w14:textId="77777777" w:rsidR="007C540E" w:rsidRPr="00544CEB" w:rsidRDefault="007C540E" w:rsidP="00BA07BD">
      <w:pPr>
        <w:rPr>
          <w:rFonts w:ascii="Arial" w:hAnsi="Arial" w:cs="Arial"/>
          <w:sz w:val="20"/>
          <w:szCs w:val="20"/>
        </w:rPr>
      </w:pPr>
    </w:p>
    <w:p w14:paraId="3F3C6441" w14:textId="77777777" w:rsidR="007C540E" w:rsidRPr="00544CEB" w:rsidRDefault="007C540E" w:rsidP="00F016E8">
      <w:pPr>
        <w:pStyle w:val="ListParagraph"/>
        <w:numPr>
          <w:ilvl w:val="0"/>
          <w:numId w:val="84"/>
        </w:numPr>
        <w:rPr>
          <w:sz w:val="20"/>
          <w:szCs w:val="20"/>
        </w:rPr>
      </w:pPr>
      <w:r w:rsidRPr="00544CEB">
        <w:rPr>
          <w:sz w:val="20"/>
          <w:szCs w:val="20"/>
        </w:rPr>
        <w:t>Faculty-practitioner internship and externship programs</w:t>
      </w:r>
    </w:p>
    <w:p w14:paraId="0ADEE1DD" w14:textId="77777777" w:rsidR="007C540E" w:rsidRPr="00544CEB" w:rsidRDefault="007C540E" w:rsidP="00BA07BD">
      <w:pPr>
        <w:rPr>
          <w:rFonts w:ascii="Arial" w:hAnsi="Arial" w:cs="Arial"/>
          <w:sz w:val="20"/>
          <w:szCs w:val="20"/>
        </w:rPr>
      </w:pPr>
    </w:p>
    <w:p w14:paraId="238BA35E" w14:textId="77777777" w:rsidR="007C540E" w:rsidRPr="00544CEB" w:rsidRDefault="007C540E" w:rsidP="00F016E8">
      <w:pPr>
        <w:pStyle w:val="ListParagraph"/>
        <w:numPr>
          <w:ilvl w:val="0"/>
          <w:numId w:val="84"/>
        </w:numPr>
        <w:rPr>
          <w:sz w:val="20"/>
          <w:szCs w:val="20"/>
        </w:rPr>
      </w:pPr>
      <w:r w:rsidRPr="00544CEB">
        <w:rPr>
          <w:sz w:val="20"/>
          <w:szCs w:val="20"/>
        </w:rPr>
        <w:t>Guest lecturers/speakers</w:t>
      </w:r>
    </w:p>
    <w:p w14:paraId="3F071CF3" w14:textId="77777777" w:rsidR="007C540E" w:rsidRPr="00544CEB" w:rsidRDefault="007C540E" w:rsidP="00BA07BD">
      <w:pPr>
        <w:rPr>
          <w:rFonts w:ascii="Arial" w:hAnsi="Arial" w:cs="Arial"/>
          <w:sz w:val="20"/>
          <w:szCs w:val="20"/>
        </w:rPr>
      </w:pPr>
    </w:p>
    <w:p w14:paraId="0EEE5AEA" w14:textId="77777777" w:rsidR="007C540E" w:rsidRPr="00544CEB" w:rsidRDefault="007C540E" w:rsidP="00F016E8">
      <w:pPr>
        <w:pStyle w:val="ListParagraph"/>
        <w:numPr>
          <w:ilvl w:val="0"/>
          <w:numId w:val="84"/>
        </w:numPr>
        <w:rPr>
          <w:sz w:val="20"/>
          <w:szCs w:val="20"/>
        </w:rPr>
      </w:pPr>
      <w:r w:rsidRPr="00544CEB">
        <w:rPr>
          <w:sz w:val="20"/>
          <w:szCs w:val="20"/>
        </w:rPr>
        <w:t>Institutional outreach programs</w:t>
      </w:r>
    </w:p>
    <w:p w14:paraId="6922852B" w14:textId="77777777" w:rsidR="007C540E" w:rsidRPr="00544CEB" w:rsidRDefault="007C540E" w:rsidP="00BA07BD">
      <w:pPr>
        <w:rPr>
          <w:rFonts w:ascii="Arial" w:hAnsi="Arial" w:cs="Arial"/>
          <w:sz w:val="20"/>
          <w:szCs w:val="20"/>
        </w:rPr>
      </w:pPr>
    </w:p>
    <w:p w14:paraId="6C5BAB5E" w14:textId="77777777" w:rsidR="007C540E" w:rsidRPr="00544CEB" w:rsidRDefault="007C540E" w:rsidP="00F016E8">
      <w:pPr>
        <w:pStyle w:val="ListParagraph"/>
        <w:numPr>
          <w:ilvl w:val="0"/>
          <w:numId w:val="84"/>
        </w:numPr>
        <w:rPr>
          <w:sz w:val="20"/>
          <w:szCs w:val="20"/>
        </w:rPr>
      </w:pPr>
      <w:r w:rsidRPr="00544CEB">
        <w:rPr>
          <w:sz w:val="20"/>
          <w:szCs w:val="20"/>
        </w:rPr>
        <w:t xml:space="preserve">Partnerships and collaboration agreements with </w:t>
      </w:r>
      <w:r w:rsidR="005C134D">
        <w:rPr>
          <w:sz w:val="20"/>
          <w:szCs w:val="20"/>
        </w:rPr>
        <w:t>business</w:t>
      </w:r>
      <w:r w:rsidRPr="00544CEB">
        <w:rPr>
          <w:sz w:val="20"/>
          <w:szCs w:val="20"/>
        </w:rPr>
        <w:t xml:space="preserve"> firms/organizations</w:t>
      </w:r>
    </w:p>
    <w:p w14:paraId="13CA32CE" w14:textId="77777777" w:rsidR="007C540E" w:rsidRPr="00544CEB" w:rsidRDefault="007C540E" w:rsidP="00BA07BD">
      <w:pPr>
        <w:rPr>
          <w:rFonts w:ascii="Arial" w:hAnsi="Arial" w:cs="Arial"/>
          <w:sz w:val="20"/>
          <w:szCs w:val="20"/>
        </w:rPr>
      </w:pPr>
    </w:p>
    <w:p w14:paraId="4F0BD3D7" w14:textId="77777777" w:rsidR="007C540E" w:rsidRPr="00544CEB" w:rsidRDefault="007C540E" w:rsidP="00F016E8">
      <w:pPr>
        <w:pStyle w:val="ListParagraph"/>
        <w:numPr>
          <w:ilvl w:val="0"/>
          <w:numId w:val="84"/>
        </w:numPr>
        <w:rPr>
          <w:sz w:val="20"/>
          <w:szCs w:val="20"/>
        </w:rPr>
      </w:pPr>
      <w:r w:rsidRPr="00544CEB">
        <w:rPr>
          <w:sz w:val="20"/>
          <w:szCs w:val="20"/>
        </w:rPr>
        <w:t xml:space="preserve">Professionally-active </w:t>
      </w:r>
      <w:r w:rsidR="005C134D">
        <w:rPr>
          <w:sz w:val="20"/>
          <w:szCs w:val="20"/>
        </w:rPr>
        <w:t>business</w:t>
      </w:r>
      <w:r w:rsidRPr="00544CEB">
        <w:rPr>
          <w:sz w:val="20"/>
          <w:szCs w:val="20"/>
        </w:rPr>
        <w:t xml:space="preserve"> student organizations</w:t>
      </w:r>
    </w:p>
    <w:p w14:paraId="13CAB221" w14:textId="77777777" w:rsidR="007C540E" w:rsidRPr="00544CEB" w:rsidRDefault="007C540E" w:rsidP="00BA07BD">
      <w:pPr>
        <w:rPr>
          <w:rFonts w:ascii="Arial" w:hAnsi="Arial" w:cs="Arial"/>
          <w:sz w:val="20"/>
          <w:szCs w:val="20"/>
        </w:rPr>
      </w:pPr>
    </w:p>
    <w:p w14:paraId="6220595A" w14:textId="77777777" w:rsidR="007C540E" w:rsidRPr="00544CEB" w:rsidRDefault="007C540E" w:rsidP="00F016E8">
      <w:pPr>
        <w:pStyle w:val="ListParagraph"/>
        <w:numPr>
          <w:ilvl w:val="0"/>
          <w:numId w:val="84"/>
        </w:numPr>
        <w:rPr>
          <w:sz w:val="20"/>
          <w:szCs w:val="20"/>
        </w:rPr>
      </w:pPr>
      <w:r w:rsidRPr="00544CEB">
        <w:rPr>
          <w:sz w:val="20"/>
          <w:szCs w:val="20"/>
        </w:rPr>
        <w:t>Practitioner-student mentoring programs</w:t>
      </w:r>
    </w:p>
    <w:p w14:paraId="0E10C8D6" w14:textId="77777777" w:rsidR="007C540E" w:rsidRPr="00544CEB" w:rsidRDefault="007C540E" w:rsidP="00BA07BD">
      <w:pPr>
        <w:rPr>
          <w:rFonts w:ascii="Arial" w:hAnsi="Arial" w:cs="Arial"/>
          <w:sz w:val="20"/>
          <w:szCs w:val="20"/>
        </w:rPr>
      </w:pPr>
    </w:p>
    <w:p w14:paraId="34F565E0" w14:textId="77777777" w:rsidR="00025FF5" w:rsidRDefault="007C540E" w:rsidP="00F016E8">
      <w:pPr>
        <w:pStyle w:val="ListParagraph"/>
        <w:numPr>
          <w:ilvl w:val="0"/>
          <w:numId w:val="84"/>
        </w:numPr>
        <w:rPr>
          <w:sz w:val="20"/>
          <w:szCs w:val="20"/>
        </w:rPr>
      </w:pPr>
      <w:r w:rsidRPr="00544CEB">
        <w:rPr>
          <w:sz w:val="20"/>
          <w:szCs w:val="20"/>
        </w:rPr>
        <w:t>Joint faculty-practitioner research ventures</w:t>
      </w:r>
    </w:p>
    <w:p w14:paraId="45521BB1" w14:textId="77777777" w:rsidR="00EA4B34" w:rsidRPr="00A841AC" w:rsidRDefault="00EA4B34" w:rsidP="00A841AC">
      <w:pPr>
        <w:pStyle w:val="ListParagraph"/>
        <w:rPr>
          <w:sz w:val="20"/>
          <w:szCs w:val="20"/>
        </w:rPr>
      </w:pPr>
    </w:p>
    <w:p w14:paraId="79FD1C8E" w14:textId="77777777" w:rsidR="00EA4B34" w:rsidRPr="00544CEB" w:rsidRDefault="00EA4B34" w:rsidP="00F016E8">
      <w:pPr>
        <w:pStyle w:val="ListParagraph"/>
        <w:numPr>
          <w:ilvl w:val="0"/>
          <w:numId w:val="84"/>
        </w:numPr>
        <w:rPr>
          <w:sz w:val="20"/>
          <w:szCs w:val="20"/>
        </w:rPr>
      </w:pPr>
      <w:r>
        <w:rPr>
          <w:sz w:val="20"/>
          <w:szCs w:val="20"/>
        </w:rPr>
        <w:t>Other linkages</w:t>
      </w:r>
    </w:p>
    <w:p w14:paraId="7E3D69D2" w14:textId="77777777" w:rsidR="00025FF5" w:rsidRPr="00544CEB" w:rsidRDefault="00025FF5" w:rsidP="00025FF5">
      <w:pPr>
        <w:rPr>
          <w:rFonts w:ascii="Arial" w:hAnsi="Arial" w:cs="Arial"/>
          <w:sz w:val="20"/>
          <w:szCs w:val="20"/>
        </w:rPr>
      </w:pPr>
    </w:p>
    <w:p w14:paraId="15118F68" w14:textId="77777777" w:rsidR="00025FF5" w:rsidRPr="00544CEB" w:rsidRDefault="00025FF5" w:rsidP="00F016E8">
      <w:pPr>
        <w:numPr>
          <w:ilvl w:val="0"/>
          <w:numId w:val="76"/>
        </w:numPr>
        <w:autoSpaceDE w:val="0"/>
        <w:autoSpaceDN w:val="0"/>
        <w:adjustRightInd w:val="0"/>
        <w:rPr>
          <w:rFonts w:ascii="Arial" w:hAnsi="Arial" w:cs="Arial"/>
          <w:iCs/>
          <w:sz w:val="20"/>
          <w:szCs w:val="20"/>
        </w:rPr>
      </w:pPr>
      <w:r w:rsidRPr="00544CEB">
        <w:rPr>
          <w:rFonts w:ascii="Arial" w:hAnsi="Arial" w:cs="Arial"/>
          <w:iCs/>
          <w:sz w:val="20"/>
          <w:szCs w:val="20"/>
        </w:rPr>
        <w:t xml:space="preserve">Describe the ways in which the academic </w:t>
      </w:r>
      <w:r w:rsidR="005C134D">
        <w:rPr>
          <w:rFonts w:ascii="Arial" w:hAnsi="Arial" w:cs="Arial"/>
          <w:iCs/>
          <w:sz w:val="20"/>
          <w:szCs w:val="20"/>
        </w:rPr>
        <w:t>business</w:t>
      </w:r>
      <w:r w:rsidRPr="00544CEB">
        <w:rPr>
          <w:rFonts w:ascii="Arial" w:hAnsi="Arial" w:cs="Arial"/>
          <w:iCs/>
          <w:sz w:val="20"/>
          <w:szCs w:val="20"/>
        </w:rPr>
        <w:t xml:space="preserve"> unit’s linkages with the </w:t>
      </w:r>
      <w:r w:rsidR="005C134D">
        <w:rPr>
          <w:rFonts w:ascii="Arial" w:hAnsi="Arial" w:cs="Arial"/>
          <w:iCs/>
          <w:sz w:val="20"/>
          <w:szCs w:val="20"/>
        </w:rPr>
        <w:t>business</w:t>
      </w:r>
      <w:r w:rsidRPr="00544CEB">
        <w:rPr>
          <w:rFonts w:ascii="Arial" w:hAnsi="Arial" w:cs="Arial"/>
          <w:iCs/>
          <w:sz w:val="20"/>
          <w:szCs w:val="20"/>
        </w:rPr>
        <w:t xml:space="preserve"> practice community are </w:t>
      </w:r>
      <w:r w:rsidR="0061662B" w:rsidRPr="00544CEB">
        <w:rPr>
          <w:rFonts w:ascii="Arial" w:hAnsi="Arial" w:cs="Arial"/>
          <w:iCs/>
          <w:sz w:val="20"/>
          <w:szCs w:val="20"/>
        </w:rPr>
        <w:t xml:space="preserve">aligned and </w:t>
      </w:r>
      <w:r w:rsidRPr="00544CEB">
        <w:rPr>
          <w:rFonts w:ascii="Arial" w:hAnsi="Arial" w:cs="Arial"/>
          <w:iCs/>
          <w:sz w:val="20"/>
          <w:szCs w:val="20"/>
        </w:rPr>
        <w:t xml:space="preserve">consistent with </w:t>
      </w:r>
      <w:r w:rsidR="0061662B" w:rsidRPr="00544CEB">
        <w:rPr>
          <w:rFonts w:ascii="Arial" w:hAnsi="Arial" w:cs="Arial"/>
          <w:iCs/>
          <w:sz w:val="20"/>
          <w:szCs w:val="20"/>
        </w:rPr>
        <w:t xml:space="preserve">the </w:t>
      </w:r>
      <w:r w:rsidRPr="00544CEB">
        <w:rPr>
          <w:rFonts w:ascii="Arial" w:hAnsi="Arial" w:cs="Arial"/>
          <w:iCs/>
          <w:sz w:val="20"/>
          <w:szCs w:val="20"/>
        </w:rPr>
        <w:t>career path</w:t>
      </w:r>
      <w:r w:rsidR="0002337B" w:rsidRPr="00544CEB">
        <w:rPr>
          <w:rFonts w:ascii="Arial" w:hAnsi="Arial" w:cs="Arial"/>
          <w:iCs/>
          <w:sz w:val="20"/>
          <w:szCs w:val="20"/>
        </w:rPr>
        <w:t>s</w:t>
      </w:r>
      <w:r w:rsidRPr="00544CEB">
        <w:rPr>
          <w:rFonts w:ascii="Arial" w:hAnsi="Arial" w:cs="Arial"/>
          <w:iCs/>
          <w:sz w:val="20"/>
          <w:szCs w:val="20"/>
        </w:rPr>
        <w:t xml:space="preserve"> and the roles and responsibilities for which the unit’s </w:t>
      </w:r>
      <w:r w:rsidR="005C134D">
        <w:rPr>
          <w:rFonts w:ascii="Arial" w:hAnsi="Arial" w:cs="Arial"/>
          <w:iCs/>
          <w:sz w:val="20"/>
          <w:szCs w:val="20"/>
        </w:rPr>
        <w:t>business</w:t>
      </w:r>
      <w:r w:rsidRPr="00544CEB">
        <w:rPr>
          <w:rFonts w:ascii="Arial" w:hAnsi="Arial" w:cs="Arial"/>
          <w:iCs/>
          <w:sz w:val="20"/>
          <w:szCs w:val="20"/>
        </w:rPr>
        <w:t xml:space="preserve"> programs are designed to prepare students.</w:t>
      </w:r>
    </w:p>
    <w:p w14:paraId="5DB754D5" w14:textId="77777777" w:rsidR="0061662B" w:rsidRPr="00544CEB" w:rsidRDefault="0061662B" w:rsidP="0061662B">
      <w:pPr>
        <w:autoSpaceDE w:val="0"/>
        <w:autoSpaceDN w:val="0"/>
        <w:adjustRightInd w:val="0"/>
        <w:ind w:left="360"/>
        <w:rPr>
          <w:rFonts w:ascii="Arial" w:hAnsi="Arial" w:cs="Arial"/>
          <w:iCs/>
          <w:sz w:val="20"/>
          <w:szCs w:val="20"/>
        </w:rPr>
      </w:pPr>
    </w:p>
    <w:p w14:paraId="5D3E573A" w14:textId="77777777" w:rsidR="0061662B" w:rsidRPr="00544CEB" w:rsidRDefault="0061662B" w:rsidP="00F016E8">
      <w:pPr>
        <w:numPr>
          <w:ilvl w:val="0"/>
          <w:numId w:val="76"/>
        </w:numPr>
        <w:autoSpaceDE w:val="0"/>
        <w:autoSpaceDN w:val="0"/>
        <w:adjustRightInd w:val="0"/>
        <w:rPr>
          <w:rFonts w:ascii="Arial" w:hAnsi="Arial" w:cs="Arial"/>
          <w:iCs/>
          <w:sz w:val="20"/>
          <w:szCs w:val="20"/>
        </w:rPr>
      </w:pPr>
      <w:r w:rsidRPr="00544CEB">
        <w:rPr>
          <w:rFonts w:ascii="Arial" w:hAnsi="Arial" w:cs="Arial"/>
          <w:iCs/>
          <w:sz w:val="20"/>
          <w:szCs w:val="20"/>
        </w:rPr>
        <w:t xml:space="preserve">Describe the ways in which the academic </w:t>
      </w:r>
      <w:r w:rsidR="005C134D">
        <w:rPr>
          <w:rFonts w:ascii="Arial" w:hAnsi="Arial" w:cs="Arial"/>
          <w:iCs/>
          <w:sz w:val="20"/>
          <w:szCs w:val="20"/>
        </w:rPr>
        <w:t>business</w:t>
      </w:r>
      <w:r w:rsidRPr="00544CEB">
        <w:rPr>
          <w:rFonts w:ascii="Arial" w:hAnsi="Arial" w:cs="Arial"/>
          <w:iCs/>
          <w:sz w:val="20"/>
          <w:szCs w:val="20"/>
        </w:rPr>
        <w:t xml:space="preserve"> unit’s linkages with the </w:t>
      </w:r>
      <w:r w:rsidR="005C134D">
        <w:rPr>
          <w:rFonts w:ascii="Arial" w:hAnsi="Arial" w:cs="Arial"/>
          <w:iCs/>
          <w:sz w:val="20"/>
          <w:szCs w:val="20"/>
        </w:rPr>
        <w:t>business</w:t>
      </w:r>
      <w:r w:rsidRPr="00544CEB">
        <w:rPr>
          <w:rFonts w:ascii="Arial" w:hAnsi="Arial" w:cs="Arial"/>
          <w:iCs/>
          <w:sz w:val="20"/>
          <w:szCs w:val="20"/>
        </w:rPr>
        <w:t xml:space="preserve"> practice community are consistent with its mission and broad-based goals.</w:t>
      </w:r>
    </w:p>
    <w:p w14:paraId="3BA542D5" w14:textId="77777777" w:rsidR="00290949" w:rsidRDefault="00290949">
      <w:pPr>
        <w:spacing w:after="160" w:line="259" w:lineRule="auto"/>
        <w:rPr>
          <w:rFonts w:ascii="Arial" w:eastAsia="Times New Roman" w:hAnsi="Arial" w:cs="Arial"/>
          <w:b/>
          <w:bCs/>
          <w:sz w:val="24"/>
          <w:szCs w:val="26"/>
          <w:u w:val="single"/>
        </w:rPr>
      </w:pPr>
      <w:r>
        <w:br w:type="page"/>
      </w:r>
    </w:p>
    <w:p w14:paraId="4E01BB65" w14:textId="77777777" w:rsidR="0037376A" w:rsidRPr="00D4078B" w:rsidRDefault="00BE0554" w:rsidP="002D6165">
      <w:pPr>
        <w:pStyle w:val="Heading3"/>
      </w:pPr>
      <w:bookmarkStart w:id="110" w:name="_Toc509995195"/>
      <w:r>
        <w:lastRenderedPageBreak/>
        <w:t>8</w:t>
      </w:r>
      <w:r w:rsidR="0037376A" w:rsidRPr="00D4078B">
        <w:t>.</w:t>
      </w:r>
      <w:r w:rsidR="0037376A">
        <w:t>2:</w:t>
      </w:r>
      <w:r w:rsidR="0037376A" w:rsidRPr="00D4078B">
        <w:t xml:space="preserve"> </w:t>
      </w:r>
      <w:r w:rsidR="0037376A">
        <w:t>External Accountability</w:t>
      </w:r>
      <w:bookmarkEnd w:id="110"/>
    </w:p>
    <w:p w14:paraId="337EFF9D" w14:textId="77777777" w:rsidR="0037376A" w:rsidRPr="00D4078B" w:rsidRDefault="0037376A" w:rsidP="0037376A">
      <w:pPr>
        <w:jc w:val="both"/>
        <w:rPr>
          <w:rFonts w:ascii="Arial" w:eastAsia="Times New Roman" w:hAnsi="Arial" w:cs="Arial"/>
          <w:b/>
          <w:bCs/>
          <w:color w:val="000000"/>
          <w:sz w:val="20"/>
          <w:szCs w:val="20"/>
        </w:rPr>
      </w:pPr>
    </w:p>
    <w:p w14:paraId="2A20EF6C" w14:textId="77777777" w:rsidR="0037376A" w:rsidRPr="00D4078B" w:rsidRDefault="0037376A" w:rsidP="0037376A">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37376A">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education requires academic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units to be accountable to the public for the quality of their </w:t>
      </w:r>
      <w:r>
        <w:rPr>
          <w:rFonts w:ascii="Arial" w:eastAsia="Times New Roman" w:hAnsi="Arial" w:cs="Arial"/>
          <w:b/>
          <w:bCs/>
          <w:color w:val="000000"/>
          <w:sz w:val="20"/>
          <w:szCs w:val="20"/>
        </w:rPr>
        <w:t>d</w:t>
      </w:r>
      <w:r w:rsidRPr="0037376A">
        <w:rPr>
          <w:rFonts w:ascii="Arial" w:eastAsia="Times New Roman" w:hAnsi="Arial" w:cs="Arial"/>
          <w:b/>
          <w:bCs/>
          <w:color w:val="000000"/>
          <w:sz w:val="20"/>
          <w:szCs w:val="20"/>
        </w:rPr>
        <w:t>egree programs</w:t>
      </w:r>
      <w:r>
        <w:rPr>
          <w:rFonts w:ascii="Arial" w:eastAsia="Times New Roman" w:hAnsi="Arial" w:cs="Arial"/>
          <w:b/>
          <w:bCs/>
          <w:color w:val="000000"/>
          <w:sz w:val="20"/>
          <w:szCs w:val="20"/>
        </w:rPr>
        <w:t xml:space="preserve"> in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Therefore, the academic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unit must have processes for </w:t>
      </w:r>
      <w:r>
        <w:rPr>
          <w:rFonts w:ascii="Arial" w:eastAsia="Times New Roman" w:hAnsi="Arial" w:cs="Arial"/>
          <w:b/>
          <w:bCs/>
          <w:color w:val="000000"/>
          <w:sz w:val="20"/>
          <w:szCs w:val="20"/>
        </w:rPr>
        <w:t xml:space="preserve">the </w:t>
      </w:r>
      <w:r w:rsidRPr="0037376A">
        <w:rPr>
          <w:rFonts w:ascii="Arial" w:eastAsia="Times New Roman" w:hAnsi="Arial" w:cs="Arial"/>
          <w:b/>
          <w:bCs/>
          <w:color w:val="000000"/>
          <w:sz w:val="20"/>
          <w:szCs w:val="20"/>
        </w:rPr>
        <w:t xml:space="preserve">consistent, reliable public disclosure of information pertaining to student </w:t>
      </w:r>
      <w:r w:rsidR="001335A4">
        <w:rPr>
          <w:rFonts w:ascii="Arial" w:eastAsia="Times New Roman" w:hAnsi="Arial" w:cs="Arial"/>
          <w:b/>
          <w:bCs/>
          <w:color w:val="000000"/>
          <w:sz w:val="20"/>
          <w:szCs w:val="20"/>
        </w:rPr>
        <w:t>success</w:t>
      </w:r>
      <w:r w:rsidRPr="0037376A">
        <w:rPr>
          <w:rFonts w:ascii="Arial" w:eastAsia="Times New Roman" w:hAnsi="Arial" w:cs="Arial"/>
          <w:b/>
          <w:bCs/>
          <w:color w:val="000000"/>
          <w:sz w:val="20"/>
          <w:szCs w:val="20"/>
        </w:rPr>
        <w:t xml:space="preserve"> in its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programs. These processes must include the posting of student learning results for each IACBE-accredited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37376A">
        <w:rPr>
          <w:rFonts w:ascii="Arial" w:eastAsia="Times New Roman" w:hAnsi="Arial" w:cs="Arial"/>
          <w:b/>
          <w:bCs/>
          <w:color w:val="000000"/>
          <w:sz w:val="20"/>
          <w:szCs w:val="20"/>
        </w:rPr>
        <w:t xml:space="preserve">program on </w:t>
      </w:r>
      <w:r>
        <w:rPr>
          <w:rFonts w:ascii="Arial" w:eastAsia="Times New Roman" w:hAnsi="Arial" w:cs="Arial"/>
          <w:b/>
          <w:bCs/>
          <w:color w:val="000000"/>
          <w:sz w:val="20"/>
          <w:szCs w:val="20"/>
        </w:rPr>
        <w:t xml:space="preserve">its </w:t>
      </w:r>
      <w:r w:rsidRPr="0037376A">
        <w:rPr>
          <w:rFonts w:ascii="Arial" w:eastAsia="Times New Roman" w:hAnsi="Arial" w:cs="Arial"/>
          <w:b/>
          <w:bCs/>
          <w:color w:val="000000"/>
          <w:sz w:val="20"/>
          <w:szCs w:val="20"/>
        </w:rPr>
        <w:t>website</w:t>
      </w:r>
      <w:r>
        <w:rPr>
          <w:rFonts w:ascii="Arial" w:eastAsia="Times New Roman" w:hAnsi="Arial" w:cs="Arial"/>
          <w:b/>
          <w:bCs/>
          <w:color w:val="000000"/>
          <w:sz w:val="20"/>
          <w:szCs w:val="20"/>
        </w:rPr>
        <w:t xml:space="preserve"> i</w:t>
      </w:r>
      <w:r w:rsidRPr="0037376A">
        <w:rPr>
          <w:rFonts w:ascii="Arial" w:eastAsia="Times New Roman" w:hAnsi="Arial" w:cs="Arial"/>
          <w:b/>
          <w:bCs/>
          <w:color w:val="000000"/>
          <w:sz w:val="20"/>
          <w:szCs w:val="20"/>
        </w:rPr>
        <w:t>n a manner that is easily accessible by the public</w:t>
      </w:r>
      <w:r>
        <w:rPr>
          <w:rFonts w:ascii="Arial" w:eastAsia="Times New Roman" w:hAnsi="Arial" w:cs="Arial"/>
          <w:b/>
          <w:bCs/>
          <w:color w:val="000000"/>
          <w:sz w:val="20"/>
          <w:szCs w:val="20"/>
        </w:rPr>
        <w:t>.</w:t>
      </w:r>
    </w:p>
    <w:p w14:paraId="4C8DBD5A" w14:textId="77777777" w:rsidR="0037376A" w:rsidRPr="00D4078B" w:rsidRDefault="0037376A" w:rsidP="0037376A">
      <w:pPr>
        <w:rPr>
          <w:rFonts w:ascii="Arial" w:eastAsia="Times New Roman" w:hAnsi="Arial" w:cs="Arial"/>
          <w:color w:val="000000"/>
          <w:sz w:val="20"/>
          <w:szCs w:val="20"/>
        </w:rPr>
      </w:pPr>
    </w:p>
    <w:p w14:paraId="74A60B98" w14:textId="77777777" w:rsidR="0037376A" w:rsidRPr="00D4078B" w:rsidRDefault="0037376A" w:rsidP="0037376A">
      <w:pPr>
        <w:keepNext/>
        <w:jc w:val="both"/>
        <w:outlineLvl w:val="3"/>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Evaluation Criteria</w:t>
      </w:r>
    </w:p>
    <w:p w14:paraId="2117C79F" w14:textId="77777777" w:rsidR="0037376A" w:rsidRPr="00471311" w:rsidRDefault="0037376A" w:rsidP="0037376A">
      <w:pPr>
        <w:pStyle w:val="Heading1"/>
        <w:rPr>
          <w:b w:val="0"/>
          <w:bCs w:val="0"/>
          <w:sz w:val="20"/>
          <w:szCs w:val="20"/>
        </w:rPr>
      </w:pPr>
    </w:p>
    <w:p w14:paraId="2851ECEA" w14:textId="77777777" w:rsidR="0037376A" w:rsidRPr="00BA07BD" w:rsidRDefault="0037376A" w:rsidP="00BA07BD">
      <w:pPr>
        <w:rPr>
          <w:rFonts w:ascii="Arial" w:hAnsi="Arial" w:cs="Arial"/>
          <w:sz w:val="20"/>
          <w:szCs w:val="20"/>
        </w:rPr>
      </w:pPr>
      <w:r w:rsidRPr="00BA07BD">
        <w:rPr>
          <w:rFonts w:ascii="Arial" w:hAnsi="Arial" w:cs="Arial"/>
          <w:sz w:val="20"/>
          <w:szCs w:val="20"/>
        </w:rPr>
        <w:t xml:space="preserve">Accountability for student learning outcomes is essential to excellence in </w:t>
      </w:r>
      <w:r w:rsidR="005C134D">
        <w:rPr>
          <w:rFonts w:ascii="Arial" w:hAnsi="Arial" w:cs="Arial"/>
          <w:sz w:val="20"/>
          <w:szCs w:val="20"/>
        </w:rPr>
        <w:t>business</w:t>
      </w:r>
      <w:r w:rsidRPr="00BA07BD">
        <w:rPr>
          <w:rFonts w:ascii="Arial" w:hAnsi="Arial" w:cs="Arial"/>
          <w:sz w:val="20"/>
          <w:szCs w:val="20"/>
        </w:rPr>
        <w:t xml:space="preserve"> education. Public confidence and investment in </w:t>
      </w:r>
      <w:r w:rsidR="005C134D">
        <w:rPr>
          <w:rFonts w:ascii="Arial" w:hAnsi="Arial" w:cs="Arial"/>
          <w:sz w:val="20"/>
          <w:szCs w:val="20"/>
        </w:rPr>
        <w:t>business</w:t>
      </w:r>
      <w:r w:rsidRPr="00BA07BD">
        <w:rPr>
          <w:rFonts w:ascii="Arial" w:hAnsi="Arial" w:cs="Arial"/>
          <w:sz w:val="20"/>
          <w:szCs w:val="20"/>
        </w:rPr>
        <w:t xml:space="preserve"> education are enhanced when information pertaining to student </w:t>
      </w:r>
      <w:r w:rsidR="009B5179">
        <w:rPr>
          <w:rFonts w:ascii="Arial" w:hAnsi="Arial" w:cs="Arial"/>
          <w:sz w:val="20"/>
          <w:szCs w:val="20"/>
        </w:rPr>
        <w:t>success</w:t>
      </w:r>
      <w:r w:rsidRPr="00BA07BD">
        <w:rPr>
          <w:rFonts w:ascii="Arial" w:hAnsi="Arial" w:cs="Arial"/>
          <w:sz w:val="20"/>
          <w:szCs w:val="20"/>
        </w:rPr>
        <w:t xml:space="preserve"> is made available to the public.</w:t>
      </w:r>
    </w:p>
    <w:p w14:paraId="69FA91CA" w14:textId="77777777" w:rsidR="0037376A" w:rsidRPr="006F5312" w:rsidRDefault="0037376A" w:rsidP="0037376A">
      <w:pPr>
        <w:rPr>
          <w:rFonts w:ascii="Arial" w:hAnsi="Arial" w:cs="Arial"/>
          <w:sz w:val="20"/>
          <w:szCs w:val="20"/>
        </w:rPr>
      </w:pPr>
    </w:p>
    <w:p w14:paraId="4CB7E8D8" w14:textId="77777777" w:rsidR="0037376A" w:rsidRPr="00D4078B" w:rsidRDefault="0037376A" w:rsidP="0037376A">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14:paraId="466C86FA" w14:textId="77777777" w:rsidR="0037376A" w:rsidRPr="00544CEB" w:rsidRDefault="0037376A" w:rsidP="0037376A">
      <w:pPr>
        <w:rPr>
          <w:rFonts w:ascii="Arial" w:eastAsia="Times New Roman" w:hAnsi="Arial" w:cs="Arial"/>
          <w:sz w:val="20"/>
          <w:szCs w:val="20"/>
        </w:rPr>
      </w:pPr>
    </w:p>
    <w:p w14:paraId="4C82FCDC" w14:textId="77777777" w:rsidR="0037376A" w:rsidRPr="00544CEB" w:rsidRDefault="0037376A" w:rsidP="0037376A">
      <w:pPr>
        <w:rPr>
          <w:rFonts w:ascii="Arial" w:eastAsia="Times New Roman" w:hAnsi="Arial" w:cs="Arial"/>
          <w:sz w:val="20"/>
          <w:szCs w:val="20"/>
        </w:rPr>
      </w:pPr>
      <w:r w:rsidRPr="00544CEB">
        <w:rPr>
          <w:rFonts w:ascii="Arial" w:eastAsia="Times New Roman" w:hAnsi="Arial" w:cs="Arial"/>
          <w:sz w:val="20"/>
          <w:szCs w:val="20"/>
        </w:rPr>
        <w:t>In the self-study:</w:t>
      </w:r>
    </w:p>
    <w:p w14:paraId="582B6E2B" w14:textId="77777777" w:rsidR="0037376A" w:rsidRPr="00544CEB" w:rsidRDefault="0037376A" w:rsidP="0037376A">
      <w:pPr>
        <w:rPr>
          <w:rFonts w:ascii="Arial" w:eastAsia="Times New Roman" w:hAnsi="Arial" w:cs="Arial"/>
          <w:sz w:val="20"/>
          <w:szCs w:val="20"/>
        </w:rPr>
      </w:pPr>
    </w:p>
    <w:p w14:paraId="152E5731" w14:textId="77777777" w:rsidR="0035655C" w:rsidRPr="00544CEB" w:rsidRDefault="0035655C" w:rsidP="00290949">
      <w:pPr>
        <w:numPr>
          <w:ilvl w:val="0"/>
          <w:numId w:val="78"/>
        </w:numPr>
        <w:tabs>
          <w:tab w:val="left" w:pos="360"/>
        </w:tabs>
        <w:rPr>
          <w:rFonts w:ascii="Arial" w:eastAsia="Times New Roman" w:hAnsi="Arial" w:cs="Arial"/>
          <w:iCs/>
          <w:color w:val="000000"/>
          <w:sz w:val="20"/>
          <w:szCs w:val="20"/>
        </w:rPr>
      </w:pPr>
      <w:r w:rsidRPr="00544CEB">
        <w:rPr>
          <w:rFonts w:ascii="Arial" w:eastAsia="Times New Roman" w:hAnsi="Arial" w:cs="Arial"/>
          <w:iCs/>
          <w:sz w:val="20"/>
          <w:szCs w:val="20"/>
        </w:rPr>
        <w:t>Provide</w:t>
      </w:r>
      <w:r w:rsidR="006E5878">
        <w:rPr>
          <w:rFonts w:ascii="Arial" w:eastAsia="Times New Roman" w:hAnsi="Arial" w:cs="Arial"/>
          <w:iCs/>
          <w:sz w:val="20"/>
          <w:szCs w:val="20"/>
        </w:rPr>
        <w:t xml:space="preserve"> Table </w:t>
      </w:r>
      <w:r w:rsidR="00BE0554">
        <w:rPr>
          <w:rFonts w:ascii="Arial" w:eastAsia="Times New Roman" w:hAnsi="Arial" w:cs="Arial"/>
          <w:iCs/>
          <w:sz w:val="20"/>
          <w:szCs w:val="20"/>
        </w:rPr>
        <w:t>8</w:t>
      </w:r>
      <w:r w:rsidRPr="00544CEB">
        <w:rPr>
          <w:rFonts w:ascii="Arial" w:eastAsia="Times New Roman" w:hAnsi="Arial" w:cs="Arial"/>
          <w:iCs/>
          <w:sz w:val="20"/>
          <w:szCs w:val="20"/>
        </w:rPr>
        <w:t xml:space="preserve">-1: Public Disclosure of </w:t>
      </w:r>
      <w:r w:rsidR="009B5179">
        <w:rPr>
          <w:rFonts w:ascii="Arial" w:eastAsia="Times New Roman" w:hAnsi="Arial" w:cs="Arial"/>
          <w:iCs/>
          <w:sz w:val="20"/>
          <w:szCs w:val="20"/>
        </w:rPr>
        <w:t>Student Achievement</w:t>
      </w:r>
      <w:r w:rsidRPr="00544CEB">
        <w:rPr>
          <w:rFonts w:ascii="Arial" w:eastAsia="Times New Roman" w:hAnsi="Arial" w:cs="Arial"/>
          <w:iCs/>
          <w:sz w:val="20"/>
          <w:szCs w:val="20"/>
        </w:rPr>
        <w:t>.</w:t>
      </w:r>
      <w:r w:rsidR="005C19CD" w:rsidRPr="00544CEB">
        <w:rPr>
          <w:rFonts w:ascii="Arial" w:eastAsia="Times New Roman" w:hAnsi="Arial" w:cs="Arial"/>
          <w:iCs/>
          <w:sz w:val="20"/>
          <w:szCs w:val="20"/>
        </w:rPr>
        <w:t xml:space="preserve"> </w:t>
      </w:r>
    </w:p>
    <w:p w14:paraId="2DD3B809" w14:textId="77777777" w:rsidR="0035655C" w:rsidRPr="00544CEB" w:rsidRDefault="0035655C" w:rsidP="0035655C">
      <w:pPr>
        <w:tabs>
          <w:tab w:val="left" w:pos="360"/>
        </w:tabs>
        <w:ind w:left="360"/>
        <w:rPr>
          <w:rFonts w:ascii="Arial" w:eastAsia="Times New Roman" w:hAnsi="Arial" w:cs="Arial"/>
          <w:iCs/>
          <w:sz w:val="20"/>
          <w:szCs w:val="20"/>
        </w:rPr>
      </w:pPr>
      <w:r w:rsidRPr="00544CEB">
        <w:rPr>
          <w:rFonts w:ascii="Arial" w:eastAsia="Times New Roman" w:hAnsi="Arial" w:cs="Arial"/>
          <w:b/>
          <w:iCs/>
          <w:sz w:val="20"/>
          <w:szCs w:val="20"/>
        </w:rPr>
        <w:t>Note</w:t>
      </w:r>
      <w:r w:rsidRPr="00544CEB">
        <w:rPr>
          <w:rFonts w:ascii="Arial" w:eastAsia="Times New Roman" w:hAnsi="Arial" w:cs="Arial"/>
          <w:iCs/>
          <w:sz w:val="20"/>
          <w:szCs w:val="20"/>
        </w:rPr>
        <w:t>:</w:t>
      </w:r>
      <w:r w:rsidR="00D4574D" w:rsidRPr="00544CEB">
        <w:rPr>
          <w:rFonts w:ascii="Arial" w:eastAsia="Times New Roman" w:hAnsi="Arial" w:cs="Arial"/>
          <w:iCs/>
          <w:sz w:val="20"/>
          <w:szCs w:val="20"/>
        </w:rPr>
        <w:t xml:space="preserve"> </w:t>
      </w:r>
      <w:r w:rsidRPr="00544CEB">
        <w:rPr>
          <w:rFonts w:ascii="Arial" w:eastAsia="Times New Roman" w:hAnsi="Arial" w:cs="Arial"/>
          <w:iCs/>
          <w:sz w:val="20"/>
          <w:szCs w:val="20"/>
        </w:rPr>
        <w:t xml:space="preserve">Do not provide URL addresses. Beginning with the institution’s home page, describe the link on each page in the path on which someone would click </w:t>
      </w:r>
      <w:r w:rsidR="00943024" w:rsidRPr="00544CEB">
        <w:rPr>
          <w:rFonts w:ascii="Arial" w:eastAsia="Times New Roman" w:hAnsi="Arial" w:cs="Arial"/>
          <w:iCs/>
          <w:sz w:val="20"/>
          <w:szCs w:val="20"/>
        </w:rPr>
        <w:t>to</w:t>
      </w:r>
      <w:r w:rsidRPr="00544CEB">
        <w:rPr>
          <w:rFonts w:ascii="Arial" w:eastAsia="Times New Roman" w:hAnsi="Arial" w:cs="Arial"/>
          <w:iCs/>
          <w:sz w:val="20"/>
          <w:szCs w:val="20"/>
        </w:rPr>
        <w:t xml:space="preserve"> advance to the next page in the path.</w:t>
      </w:r>
    </w:p>
    <w:p w14:paraId="2E4804D1" w14:textId="77777777" w:rsidR="0035655C" w:rsidRPr="00544CEB" w:rsidRDefault="0035655C" w:rsidP="0035655C">
      <w:pPr>
        <w:tabs>
          <w:tab w:val="left" w:pos="360"/>
        </w:tabs>
        <w:ind w:left="360"/>
        <w:rPr>
          <w:rFonts w:ascii="Arial" w:eastAsia="Times New Roman" w:hAnsi="Arial" w:cs="Arial"/>
          <w:iCs/>
          <w:sz w:val="20"/>
          <w:szCs w:val="20"/>
        </w:rPr>
      </w:pPr>
    </w:p>
    <w:p w14:paraId="1BED8DB6" w14:textId="77777777" w:rsidR="0059278B" w:rsidRPr="00544CEB" w:rsidRDefault="0059278B" w:rsidP="00F016E8">
      <w:pPr>
        <w:numPr>
          <w:ilvl w:val="0"/>
          <w:numId w:val="77"/>
        </w:numPr>
        <w:rPr>
          <w:rFonts w:ascii="Arial" w:hAnsi="Arial" w:cs="Arial"/>
          <w:iCs/>
          <w:sz w:val="20"/>
          <w:szCs w:val="20"/>
        </w:rPr>
      </w:pPr>
      <w:r w:rsidRPr="00544CEB">
        <w:rPr>
          <w:rFonts w:ascii="Arial" w:hAnsi="Arial" w:cs="Arial"/>
          <w:iCs/>
          <w:sz w:val="20"/>
          <w:szCs w:val="20"/>
        </w:rPr>
        <w:t>Provide copies of the documents containing the learning assessment results as described in item 1 above (these should be placed in an appendix of the self-study).</w:t>
      </w:r>
    </w:p>
    <w:p w14:paraId="0362330C" w14:textId="77777777" w:rsidR="0037376A" w:rsidRPr="00544CEB" w:rsidRDefault="0037376A" w:rsidP="0037376A">
      <w:pPr>
        <w:pStyle w:val="Heading1"/>
        <w:rPr>
          <w:b w:val="0"/>
          <w:sz w:val="20"/>
          <w:szCs w:val="20"/>
        </w:rPr>
      </w:pPr>
    </w:p>
    <w:p w14:paraId="694D021D" w14:textId="77777777" w:rsidR="0037376A" w:rsidRPr="00544CEB" w:rsidRDefault="0037376A" w:rsidP="0037376A">
      <w:pPr>
        <w:rPr>
          <w:rFonts w:ascii="Arial" w:hAnsi="Arial" w:cs="Arial"/>
          <w:sz w:val="20"/>
          <w:szCs w:val="20"/>
        </w:rPr>
      </w:pPr>
    </w:p>
    <w:p w14:paraId="4A56F990" w14:textId="77777777" w:rsidR="0035655C" w:rsidRPr="004460A9" w:rsidRDefault="0035655C" w:rsidP="00EC09E8">
      <w:pPr>
        <w:pStyle w:val="Caption"/>
      </w:pPr>
      <w:bookmarkStart w:id="111" w:name="_Toc534966417"/>
      <w:r w:rsidRPr="004460A9">
        <w:t xml:space="preserve">Table </w:t>
      </w:r>
      <w:r w:rsidR="00BE0554">
        <w:t>8</w:t>
      </w:r>
      <w:r>
        <w:t>-1</w:t>
      </w:r>
      <w:r w:rsidRPr="004460A9">
        <w:t xml:space="preserve">: Public </w:t>
      </w:r>
      <w:r>
        <w:t xml:space="preserve">Disclosure of </w:t>
      </w:r>
      <w:r w:rsidR="009B5179">
        <w:t>Student Achievement</w:t>
      </w:r>
      <w:r>
        <w:t xml:space="preserve"> Results</w:t>
      </w:r>
      <w:bookmarkEnd w:id="111"/>
    </w:p>
    <w:p w14:paraId="05B0D9CA" w14:textId="77777777" w:rsidR="0035655C" w:rsidRPr="00D4078B" w:rsidRDefault="0035655C" w:rsidP="0035655C">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432"/>
        <w:gridCol w:w="8928"/>
      </w:tblGrid>
      <w:tr w:rsidR="0035655C" w:rsidRPr="0035655C" w14:paraId="4A21FD29" w14:textId="77777777" w:rsidTr="00793C1B">
        <w:trPr>
          <w:trHeight w:val="20"/>
          <w:jc w:val="center"/>
        </w:trPr>
        <w:tc>
          <w:tcPr>
            <w:tcW w:w="9360" w:type="dxa"/>
            <w:gridSpan w:val="2"/>
            <w:shd w:val="clear" w:color="auto" w:fill="002060"/>
            <w:tcMar>
              <w:top w:w="0" w:type="dxa"/>
              <w:bottom w:w="0" w:type="dxa"/>
            </w:tcMar>
            <w:vAlign w:val="center"/>
          </w:tcPr>
          <w:p w14:paraId="6C9FD101" w14:textId="77777777" w:rsidR="0035655C" w:rsidRPr="0035655C" w:rsidRDefault="00930C6C" w:rsidP="00793C1B">
            <w:pPr>
              <w:spacing w:before="120" w:after="120"/>
              <w:rPr>
                <w:b/>
                <w:caps/>
                <w:sz w:val="20"/>
                <w:szCs w:val="20"/>
              </w:rPr>
            </w:pPr>
            <w:r>
              <w:rPr>
                <w:b/>
                <w:caps/>
                <w:sz w:val="20"/>
                <w:szCs w:val="20"/>
              </w:rPr>
              <w:t xml:space="preserve">WEBSITE PATH TO </w:t>
            </w:r>
            <w:r w:rsidR="0035655C" w:rsidRPr="0035655C">
              <w:rPr>
                <w:b/>
                <w:caps/>
                <w:sz w:val="20"/>
                <w:szCs w:val="20"/>
              </w:rPr>
              <w:t xml:space="preserve">Public disclosure of </w:t>
            </w:r>
            <w:r w:rsidR="009B5179">
              <w:rPr>
                <w:b/>
                <w:caps/>
                <w:sz w:val="20"/>
                <w:szCs w:val="20"/>
              </w:rPr>
              <w:t>student ACHIEVEMENT</w:t>
            </w:r>
            <w:r w:rsidR="0035655C" w:rsidRPr="0035655C">
              <w:rPr>
                <w:b/>
                <w:caps/>
                <w:sz w:val="20"/>
                <w:szCs w:val="20"/>
              </w:rPr>
              <w:t xml:space="preserve"> results</w:t>
            </w:r>
          </w:p>
        </w:tc>
      </w:tr>
      <w:tr w:rsidR="0035655C" w:rsidRPr="0035655C" w14:paraId="54F9496A" w14:textId="77777777" w:rsidTr="009135C4">
        <w:trPr>
          <w:trHeight w:val="20"/>
          <w:jc w:val="center"/>
        </w:trPr>
        <w:tc>
          <w:tcPr>
            <w:tcW w:w="9360" w:type="dxa"/>
            <w:gridSpan w:val="2"/>
            <w:shd w:val="clear" w:color="auto" w:fill="DEEAF6" w:themeFill="accent1" w:themeFillTint="33"/>
            <w:tcMar>
              <w:left w:w="115" w:type="dxa"/>
              <w:right w:w="115" w:type="dxa"/>
            </w:tcMar>
            <w:vAlign w:val="center"/>
          </w:tcPr>
          <w:p w14:paraId="14F9FA05" w14:textId="77777777" w:rsidR="0035655C" w:rsidRPr="0035655C" w:rsidRDefault="0035655C" w:rsidP="0035655C">
            <w:pPr>
              <w:rPr>
                <w:rFonts w:eastAsia="Times New Roman" w:cs="Arial"/>
                <w:sz w:val="20"/>
                <w:szCs w:val="20"/>
              </w:rPr>
            </w:pPr>
            <w:r w:rsidRPr="0035655C">
              <w:rPr>
                <w:rFonts w:eastAsia="Times New Roman" w:cs="Arial"/>
                <w:sz w:val="20"/>
                <w:szCs w:val="20"/>
              </w:rPr>
              <w:t>Click on:</w:t>
            </w:r>
          </w:p>
        </w:tc>
      </w:tr>
      <w:tr w:rsidR="0035655C" w:rsidRPr="0035655C" w14:paraId="13646938" w14:textId="77777777" w:rsidTr="0035655C">
        <w:trPr>
          <w:trHeight w:val="20"/>
          <w:jc w:val="center"/>
        </w:trPr>
        <w:tc>
          <w:tcPr>
            <w:tcW w:w="432" w:type="dxa"/>
            <w:vAlign w:val="center"/>
          </w:tcPr>
          <w:p w14:paraId="7A8238CD"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1.</w:t>
            </w:r>
          </w:p>
        </w:tc>
        <w:tc>
          <w:tcPr>
            <w:tcW w:w="8928" w:type="dxa"/>
            <w:vAlign w:val="center"/>
          </w:tcPr>
          <w:p w14:paraId="70CA13BF" w14:textId="77777777" w:rsidR="0035655C" w:rsidRPr="0035655C" w:rsidRDefault="0035655C" w:rsidP="00EC09E8">
            <w:pPr>
              <w:rPr>
                <w:rFonts w:eastAsia="Times New Roman" w:cs="Arial"/>
                <w:sz w:val="20"/>
                <w:szCs w:val="20"/>
              </w:rPr>
            </w:pPr>
          </w:p>
        </w:tc>
      </w:tr>
      <w:tr w:rsidR="0035655C" w:rsidRPr="0035655C" w14:paraId="242A6EF5" w14:textId="77777777" w:rsidTr="0035655C">
        <w:trPr>
          <w:trHeight w:val="20"/>
          <w:jc w:val="center"/>
        </w:trPr>
        <w:tc>
          <w:tcPr>
            <w:tcW w:w="432" w:type="dxa"/>
            <w:vAlign w:val="center"/>
          </w:tcPr>
          <w:p w14:paraId="0E25534D"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2.</w:t>
            </w:r>
          </w:p>
        </w:tc>
        <w:tc>
          <w:tcPr>
            <w:tcW w:w="8928" w:type="dxa"/>
            <w:vAlign w:val="center"/>
          </w:tcPr>
          <w:p w14:paraId="48F96F2A" w14:textId="77777777" w:rsidR="0035655C" w:rsidRPr="0035655C" w:rsidRDefault="0035655C" w:rsidP="0035655C">
            <w:pPr>
              <w:rPr>
                <w:rFonts w:eastAsia="Times New Roman" w:cs="Arial"/>
                <w:sz w:val="20"/>
                <w:szCs w:val="20"/>
              </w:rPr>
            </w:pPr>
          </w:p>
        </w:tc>
      </w:tr>
      <w:tr w:rsidR="0035655C" w:rsidRPr="0035655C" w14:paraId="4F11E35A" w14:textId="77777777" w:rsidTr="0035655C">
        <w:trPr>
          <w:trHeight w:val="20"/>
          <w:jc w:val="center"/>
        </w:trPr>
        <w:tc>
          <w:tcPr>
            <w:tcW w:w="432" w:type="dxa"/>
            <w:vAlign w:val="center"/>
          </w:tcPr>
          <w:p w14:paraId="0AEF7889"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3.</w:t>
            </w:r>
          </w:p>
        </w:tc>
        <w:tc>
          <w:tcPr>
            <w:tcW w:w="8928" w:type="dxa"/>
            <w:vAlign w:val="center"/>
          </w:tcPr>
          <w:p w14:paraId="1FEFD6D8" w14:textId="77777777" w:rsidR="0035655C" w:rsidRPr="0035655C" w:rsidRDefault="0035655C" w:rsidP="0035655C">
            <w:pPr>
              <w:rPr>
                <w:rFonts w:eastAsia="Times New Roman" w:cs="Arial"/>
                <w:sz w:val="20"/>
                <w:szCs w:val="20"/>
              </w:rPr>
            </w:pPr>
          </w:p>
        </w:tc>
      </w:tr>
      <w:tr w:rsidR="0035655C" w:rsidRPr="0035655C" w14:paraId="5EA67FD7" w14:textId="77777777" w:rsidTr="0035655C">
        <w:trPr>
          <w:trHeight w:val="20"/>
          <w:jc w:val="center"/>
        </w:trPr>
        <w:tc>
          <w:tcPr>
            <w:tcW w:w="432" w:type="dxa"/>
            <w:vAlign w:val="center"/>
          </w:tcPr>
          <w:p w14:paraId="7C4BC716"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4.</w:t>
            </w:r>
          </w:p>
        </w:tc>
        <w:tc>
          <w:tcPr>
            <w:tcW w:w="8928" w:type="dxa"/>
            <w:vAlign w:val="center"/>
          </w:tcPr>
          <w:p w14:paraId="02219D91" w14:textId="77777777" w:rsidR="0035655C" w:rsidRPr="0035655C" w:rsidRDefault="0035655C" w:rsidP="0035655C">
            <w:pPr>
              <w:rPr>
                <w:rFonts w:eastAsia="Times New Roman" w:cs="Arial"/>
                <w:sz w:val="20"/>
                <w:szCs w:val="20"/>
              </w:rPr>
            </w:pPr>
          </w:p>
        </w:tc>
      </w:tr>
      <w:tr w:rsidR="0035655C" w:rsidRPr="0035655C" w14:paraId="47AFD72E" w14:textId="77777777" w:rsidTr="0035655C">
        <w:trPr>
          <w:trHeight w:val="20"/>
          <w:jc w:val="center"/>
        </w:trPr>
        <w:tc>
          <w:tcPr>
            <w:tcW w:w="432" w:type="dxa"/>
            <w:vAlign w:val="center"/>
          </w:tcPr>
          <w:p w14:paraId="348355D7"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5.</w:t>
            </w:r>
          </w:p>
        </w:tc>
        <w:tc>
          <w:tcPr>
            <w:tcW w:w="8928" w:type="dxa"/>
            <w:vAlign w:val="center"/>
          </w:tcPr>
          <w:p w14:paraId="2D80F7D1" w14:textId="77777777" w:rsidR="0035655C" w:rsidRPr="0035655C" w:rsidRDefault="0035655C" w:rsidP="0035655C">
            <w:pPr>
              <w:rPr>
                <w:rFonts w:eastAsia="Times New Roman" w:cs="Arial"/>
                <w:sz w:val="20"/>
                <w:szCs w:val="20"/>
              </w:rPr>
            </w:pPr>
          </w:p>
        </w:tc>
      </w:tr>
      <w:tr w:rsidR="0035655C" w:rsidRPr="0035655C" w14:paraId="5E70B340" w14:textId="77777777" w:rsidTr="0035655C">
        <w:trPr>
          <w:trHeight w:val="20"/>
          <w:jc w:val="center"/>
        </w:trPr>
        <w:tc>
          <w:tcPr>
            <w:tcW w:w="432" w:type="dxa"/>
            <w:vAlign w:val="center"/>
          </w:tcPr>
          <w:p w14:paraId="3FDED9C6"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6.</w:t>
            </w:r>
          </w:p>
        </w:tc>
        <w:tc>
          <w:tcPr>
            <w:tcW w:w="8928" w:type="dxa"/>
            <w:vAlign w:val="center"/>
          </w:tcPr>
          <w:p w14:paraId="63556781" w14:textId="77777777" w:rsidR="0035655C" w:rsidRPr="0035655C" w:rsidRDefault="0035655C" w:rsidP="0035655C">
            <w:pPr>
              <w:rPr>
                <w:rFonts w:eastAsia="Times New Roman" w:cs="Arial"/>
                <w:sz w:val="20"/>
                <w:szCs w:val="20"/>
              </w:rPr>
            </w:pPr>
          </w:p>
        </w:tc>
      </w:tr>
      <w:tr w:rsidR="0035655C" w:rsidRPr="0035655C" w14:paraId="2A77B143" w14:textId="77777777" w:rsidTr="0035655C">
        <w:trPr>
          <w:trHeight w:val="20"/>
          <w:jc w:val="center"/>
        </w:trPr>
        <w:tc>
          <w:tcPr>
            <w:tcW w:w="432" w:type="dxa"/>
            <w:vAlign w:val="center"/>
          </w:tcPr>
          <w:p w14:paraId="249993F7"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7.</w:t>
            </w:r>
          </w:p>
        </w:tc>
        <w:tc>
          <w:tcPr>
            <w:tcW w:w="8928" w:type="dxa"/>
            <w:vAlign w:val="center"/>
          </w:tcPr>
          <w:p w14:paraId="32CE2BEB" w14:textId="77777777" w:rsidR="0035655C" w:rsidRPr="0035655C" w:rsidRDefault="0035655C" w:rsidP="0035655C">
            <w:pPr>
              <w:rPr>
                <w:rFonts w:eastAsia="Times New Roman" w:cs="Arial"/>
                <w:sz w:val="20"/>
                <w:szCs w:val="20"/>
              </w:rPr>
            </w:pPr>
          </w:p>
        </w:tc>
      </w:tr>
      <w:tr w:rsidR="0035655C" w:rsidRPr="0035655C" w14:paraId="1EDC3F7F" w14:textId="77777777" w:rsidTr="0035655C">
        <w:trPr>
          <w:trHeight w:val="20"/>
          <w:jc w:val="center"/>
        </w:trPr>
        <w:tc>
          <w:tcPr>
            <w:tcW w:w="432" w:type="dxa"/>
            <w:vAlign w:val="center"/>
          </w:tcPr>
          <w:p w14:paraId="4CD8177A" w14:textId="77777777" w:rsidR="0035655C" w:rsidRPr="0035655C" w:rsidRDefault="0035655C" w:rsidP="0035655C">
            <w:pPr>
              <w:jc w:val="center"/>
              <w:rPr>
                <w:rFonts w:eastAsia="Times New Roman" w:cs="Arial"/>
                <w:sz w:val="20"/>
                <w:szCs w:val="20"/>
              </w:rPr>
            </w:pPr>
            <w:r w:rsidRPr="0035655C">
              <w:rPr>
                <w:rFonts w:eastAsia="Times New Roman" w:cs="Arial"/>
                <w:sz w:val="20"/>
                <w:szCs w:val="20"/>
              </w:rPr>
              <w:t>8.</w:t>
            </w:r>
          </w:p>
        </w:tc>
        <w:tc>
          <w:tcPr>
            <w:tcW w:w="8928" w:type="dxa"/>
            <w:vAlign w:val="center"/>
          </w:tcPr>
          <w:p w14:paraId="19098FBF" w14:textId="77777777" w:rsidR="0035655C" w:rsidRPr="0035655C" w:rsidRDefault="0035655C" w:rsidP="0035655C">
            <w:pPr>
              <w:rPr>
                <w:rFonts w:eastAsia="Times New Roman" w:cs="Arial"/>
                <w:sz w:val="20"/>
                <w:szCs w:val="20"/>
              </w:rPr>
            </w:pPr>
          </w:p>
        </w:tc>
      </w:tr>
    </w:tbl>
    <w:p w14:paraId="027CABF4" w14:textId="77777777" w:rsidR="00F96DBE" w:rsidRDefault="00F96DBE" w:rsidP="00F96DBE"/>
    <w:p w14:paraId="03DD67B1" w14:textId="77777777" w:rsidR="00290949" w:rsidRDefault="00290949">
      <w:pPr>
        <w:spacing w:after="160" w:line="259" w:lineRule="auto"/>
        <w:rPr>
          <w:rFonts w:ascii="Arial" w:eastAsia="Times New Roman" w:hAnsi="Arial" w:cs="Arial"/>
          <w:b/>
          <w:bCs/>
          <w:sz w:val="24"/>
          <w:szCs w:val="26"/>
          <w:u w:val="single"/>
        </w:rPr>
      </w:pPr>
      <w:r>
        <w:br w:type="page"/>
      </w:r>
    </w:p>
    <w:p w14:paraId="5FDF9FAF" w14:textId="77777777" w:rsidR="005C19CD" w:rsidRPr="00D4078B" w:rsidRDefault="00BE0554" w:rsidP="00BA07BD">
      <w:pPr>
        <w:pStyle w:val="Heading3"/>
      </w:pPr>
      <w:bookmarkStart w:id="112" w:name="_Toc509995196"/>
      <w:r>
        <w:lastRenderedPageBreak/>
        <w:t>8</w:t>
      </w:r>
      <w:r w:rsidR="005C19CD" w:rsidRPr="00D4078B">
        <w:t>.</w:t>
      </w:r>
      <w:r w:rsidR="00BA07BD">
        <w:t>3</w:t>
      </w:r>
      <w:r w:rsidR="005C19CD">
        <w:t>:</w:t>
      </w:r>
      <w:r w:rsidR="005C19CD" w:rsidRPr="00D4078B">
        <w:t xml:space="preserve"> Summary Reflection on </w:t>
      </w:r>
      <w:r w:rsidR="005C19CD">
        <w:t>External Relationships</w:t>
      </w:r>
      <w:bookmarkEnd w:id="112"/>
    </w:p>
    <w:p w14:paraId="20FDD7C1" w14:textId="77777777" w:rsidR="005C19CD" w:rsidRPr="00D4078B" w:rsidRDefault="005C19CD" w:rsidP="005C19CD">
      <w:pPr>
        <w:jc w:val="both"/>
        <w:rPr>
          <w:rFonts w:ascii="Arial" w:eastAsia="Times New Roman" w:hAnsi="Arial" w:cs="Arial"/>
          <w:b/>
          <w:bCs/>
          <w:color w:val="000000"/>
          <w:sz w:val="20"/>
          <w:szCs w:val="20"/>
        </w:rPr>
      </w:pPr>
    </w:p>
    <w:p w14:paraId="454AD3D7" w14:textId="77777777" w:rsidR="005C19CD" w:rsidRPr="00D4078B" w:rsidRDefault="005C19CD" w:rsidP="005C19C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w:t>
      </w:r>
      <w:r w:rsidR="00C6183E">
        <w:rPr>
          <w:rFonts w:ascii="Arial" w:eastAsia="Times New Roman" w:hAnsi="Arial" w:cs="Arial"/>
          <w:b/>
          <w:bCs/>
          <w:color w:val="000000"/>
          <w:sz w:val="20"/>
          <w:szCs w:val="20"/>
        </w:rPr>
        <w:t>external relationships</w:t>
      </w:r>
      <w:r w:rsidRPr="00C76AF6">
        <w:rPr>
          <w:rFonts w:ascii="Arial" w:eastAsia="Times New Roman" w:hAnsi="Arial" w:cs="Arial"/>
          <w:b/>
          <w:bCs/>
          <w:color w:val="000000"/>
          <w:sz w:val="20"/>
          <w:szCs w:val="20"/>
        </w:rPr>
        <w:t xml:space="preserve">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Pr="00D4078B">
        <w:rPr>
          <w:rFonts w:ascii="Arial" w:eastAsia="Times New Roman" w:hAnsi="Arial" w:cs="Arial"/>
          <w:b/>
          <w:bCs/>
          <w:sz w:val="20"/>
          <w:szCs w:val="20"/>
        </w:rPr>
        <w:t xml:space="preserve">. </w:t>
      </w:r>
    </w:p>
    <w:p w14:paraId="62ADB8F1" w14:textId="77777777" w:rsidR="005C19CD" w:rsidRPr="00D4078B" w:rsidRDefault="005C19CD" w:rsidP="005C19CD">
      <w:pPr>
        <w:rPr>
          <w:rFonts w:ascii="Arial" w:eastAsia="Times New Roman" w:hAnsi="Arial" w:cs="Arial"/>
          <w:color w:val="000000"/>
          <w:sz w:val="20"/>
          <w:szCs w:val="20"/>
        </w:rPr>
      </w:pPr>
    </w:p>
    <w:p w14:paraId="3D9CED96" w14:textId="77777777" w:rsidR="005C19CD" w:rsidRPr="00E17A49" w:rsidRDefault="005C19CD" w:rsidP="005C19CD">
      <w:pPr>
        <w:rPr>
          <w:rFonts w:ascii="Arial" w:eastAsia="Times New Roman" w:hAnsi="Arial" w:cs="Arial"/>
          <w:sz w:val="20"/>
          <w:szCs w:val="20"/>
        </w:rPr>
      </w:pPr>
    </w:p>
    <w:p w14:paraId="48536CE2" w14:textId="77777777" w:rsidR="005C19CD" w:rsidRPr="00E17A49" w:rsidRDefault="005C19CD" w:rsidP="005C19CD">
      <w:pPr>
        <w:rPr>
          <w:rFonts w:ascii="Arial" w:eastAsia="Times New Roman" w:hAnsi="Arial" w:cs="Arial"/>
          <w:sz w:val="20"/>
          <w:szCs w:val="20"/>
        </w:rPr>
      </w:pPr>
      <w:r w:rsidRPr="00E17A49">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w:t>
      </w:r>
      <w:r w:rsidR="00C6183E" w:rsidRPr="00E17A49">
        <w:rPr>
          <w:rFonts w:ascii="Arial" w:eastAsia="Times New Roman" w:hAnsi="Arial" w:cs="Arial"/>
          <w:bCs/>
          <w:sz w:val="20"/>
          <w:szCs w:val="20"/>
        </w:rPr>
        <w:t>external relationships</w:t>
      </w:r>
      <w:r w:rsidRPr="00E17A49">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mission and:</w:t>
      </w:r>
    </w:p>
    <w:p w14:paraId="4384E854" w14:textId="77777777" w:rsidR="005C19CD" w:rsidRPr="00E17A49" w:rsidRDefault="005C19CD" w:rsidP="005C19CD">
      <w:pPr>
        <w:rPr>
          <w:rFonts w:ascii="Arial" w:eastAsia="Times New Roman" w:hAnsi="Arial" w:cs="Arial"/>
          <w:sz w:val="20"/>
          <w:szCs w:val="20"/>
        </w:rPr>
      </w:pPr>
    </w:p>
    <w:p w14:paraId="5CD1AA44" w14:textId="77777777" w:rsidR="005C19CD" w:rsidRPr="00E17A49" w:rsidRDefault="005C19CD" w:rsidP="00F016E8">
      <w:pPr>
        <w:numPr>
          <w:ilvl w:val="0"/>
          <w:numId w:val="79"/>
        </w:numPr>
        <w:rPr>
          <w:rFonts w:ascii="Arial" w:eastAsia="Times New Roman" w:hAnsi="Arial" w:cs="Arial"/>
          <w:sz w:val="20"/>
          <w:szCs w:val="20"/>
        </w:rPr>
      </w:pPr>
      <w:r w:rsidRPr="00E17A49">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 drew from the self-study regarding the effectiveness of its </w:t>
      </w:r>
      <w:r w:rsidR="00C6183E" w:rsidRPr="00E17A49">
        <w:rPr>
          <w:rFonts w:ascii="Arial" w:eastAsia="Times New Roman" w:hAnsi="Arial" w:cs="Arial"/>
          <w:bCs/>
          <w:sz w:val="20"/>
          <w:szCs w:val="20"/>
        </w:rPr>
        <w:t>external relationships</w:t>
      </w:r>
      <w:r w:rsidR="00C6183E" w:rsidRPr="00E17A49">
        <w:rPr>
          <w:rFonts w:ascii="Arial" w:eastAsia="Times New Roman" w:hAnsi="Arial" w:cs="Arial"/>
          <w:sz w:val="20"/>
          <w:szCs w:val="20"/>
        </w:rPr>
        <w:t xml:space="preserve"> </w:t>
      </w:r>
      <w:r w:rsidRPr="00E17A49">
        <w:rPr>
          <w:rFonts w:ascii="Arial" w:eastAsia="Times New Roman" w:hAnsi="Arial" w:cs="Arial"/>
          <w:sz w:val="20"/>
          <w:szCs w:val="20"/>
        </w:rPr>
        <w:t xml:space="preserve">in supporting excellence in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education. These conclusions should include an identification of any changes and improvements needed in </w:t>
      </w:r>
      <w:r w:rsidR="00C6183E" w:rsidRPr="00E17A49">
        <w:rPr>
          <w:rFonts w:ascii="Arial" w:eastAsia="Times New Roman" w:hAnsi="Arial" w:cs="Arial"/>
          <w:sz w:val="20"/>
          <w:szCs w:val="20"/>
        </w:rPr>
        <w:t xml:space="preserve">the academic </w:t>
      </w:r>
      <w:r w:rsidR="005C134D">
        <w:rPr>
          <w:rFonts w:ascii="Arial" w:eastAsia="Times New Roman" w:hAnsi="Arial" w:cs="Arial"/>
          <w:sz w:val="20"/>
          <w:szCs w:val="20"/>
        </w:rPr>
        <w:t>business</w:t>
      </w:r>
      <w:r w:rsidR="00C6183E" w:rsidRPr="00E17A49">
        <w:rPr>
          <w:rFonts w:ascii="Arial" w:eastAsia="Times New Roman" w:hAnsi="Arial" w:cs="Arial"/>
          <w:sz w:val="20"/>
          <w:szCs w:val="20"/>
        </w:rPr>
        <w:t xml:space="preserve"> unit’s</w:t>
      </w:r>
      <w:r w:rsidRPr="00E17A49">
        <w:rPr>
          <w:rFonts w:ascii="Arial" w:eastAsia="Times New Roman" w:hAnsi="Arial" w:cs="Arial"/>
          <w:sz w:val="20"/>
          <w:szCs w:val="20"/>
        </w:rPr>
        <w:t xml:space="preserve"> </w:t>
      </w:r>
      <w:r w:rsidR="00C6183E" w:rsidRPr="00E17A49">
        <w:rPr>
          <w:rFonts w:ascii="Arial" w:eastAsia="Times New Roman" w:hAnsi="Arial" w:cs="Arial"/>
          <w:bCs/>
          <w:sz w:val="20"/>
          <w:szCs w:val="20"/>
        </w:rPr>
        <w:t>external relationships</w:t>
      </w:r>
      <w:r w:rsidRPr="00E17A49">
        <w:rPr>
          <w:rFonts w:ascii="Arial" w:eastAsia="Times New Roman" w:hAnsi="Arial" w:cs="Arial"/>
          <w:sz w:val="20"/>
          <w:szCs w:val="20"/>
        </w:rPr>
        <w:t>.</w:t>
      </w:r>
    </w:p>
    <w:p w14:paraId="727DE50A" w14:textId="77777777" w:rsidR="005C19CD" w:rsidRPr="00E17A49" w:rsidRDefault="005C19CD" w:rsidP="005C19CD">
      <w:pPr>
        <w:rPr>
          <w:rFonts w:ascii="Arial" w:eastAsia="Times New Roman" w:hAnsi="Arial" w:cs="Arial"/>
          <w:sz w:val="20"/>
          <w:szCs w:val="20"/>
        </w:rPr>
      </w:pPr>
    </w:p>
    <w:p w14:paraId="62C8B7E0" w14:textId="77777777" w:rsidR="005C19CD" w:rsidRPr="00E17A49" w:rsidRDefault="005C19CD" w:rsidP="00F016E8">
      <w:pPr>
        <w:numPr>
          <w:ilvl w:val="0"/>
          <w:numId w:val="79"/>
        </w:numPr>
        <w:rPr>
          <w:rFonts w:ascii="Arial" w:eastAsia="Times New Roman" w:hAnsi="Arial" w:cs="Arial"/>
          <w:sz w:val="20"/>
          <w:szCs w:val="20"/>
        </w:rPr>
      </w:pPr>
      <w:r w:rsidRPr="00E17A49">
        <w:rPr>
          <w:rFonts w:ascii="Arial" w:eastAsia="Times New Roman" w:hAnsi="Arial" w:cs="Arial"/>
          <w:sz w:val="20"/>
          <w:szCs w:val="20"/>
        </w:rPr>
        <w:t>Describe proposed courses of action to make the changes and improvements identified in item 1 above.</w:t>
      </w:r>
    </w:p>
    <w:p w14:paraId="49430755" w14:textId="77777777" w:rsidR="005C19CD" w:rsidRPr="00E17A49" w:rsidRDefault="005C19CD" w:rsidP="005C19CD">
      <w:pPr>
        <w:rPr>
          <w:rFonts w:ascii="Arial" w:eastAsia="Times New Roman" w:hAnsi="Arial" w:cs="Arial"/>
          <w:sz w:val="20"/>
          <w:szCs w:val="20"/>
        </w:rPr>
      </w:pPr>
    </w:p>
    <w:p w14:paraId="2B7D247E" w14:textId="77777777" w:rsidR="005C19CD" w:rsidRPr="00E17A49" w:rsidRDefault="005C19CD" w:rsidP="005C19CD">
      <w:pPr>
        <w:rPr>
          <w:rFonts w:ascii="Arial" w:eastAsia="Times New Roman" w:hAnsi="Arial" w:cs="Arial"/>
          <w:sz w:val="20"/>
          <w:szCs w:val="20"/>
        </w:rPr>
      </w:pPr>
    </w:p>
    <w:p w14:paraId="7AEDBCBA" w14:textId="77777777" w:rsidR="005C19CD" w:rsidRPr="00E17A49" w:rsidRDefault="005C19CD" w:rsidP="005C19CD">
      <w:pPr>
        <w:rPr>
          <w:rFonts w:ascii="Arial" w:eastAsia="Times New Roman" w:hAnsi="Arial" w:cs="Arial"/>
          <w:sz w:val="20"/>
          <w:szCs w:val="20"/>
        </w:rPr>
        <w:sectPr w:rsidR="005C19CD" w:rsidRPr="00E17A49"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D6E2C4D" w14:textId="77777777" w:rsidR="00EE493F" w:rsidRPr="000657DB" w:rsidRDefault="006E5878" w:rsidP="000657DB">
      <w:pPr>
        <w:pStyle w:val="Heading2"/>
        <w:jc w:val="left"/>
        <w:rPr>
          <w:sz w:val="24"/>
          <w:szCs w:val="24"/>
          <w:u w:val="single"/>
        </w:rPr>
      </w:pPr>
      <w:bookmarkStart w:id="113" w:name="_Toc509995197"/>
      <w:r>
        <w:rPr>
          <w:sz w:val="24"/>
          <w:szCs w:val="24"/>
          <w:u w:val="single"/>
        </w:rPr>
        <w:lastRenderedPageBreak/>
        <w:t xml:space="preserve">Principle </w:t>
      </w:r>
      <w:r w:rsidR="00BE0554">
        <w:rPr>
          <w:sz w:val="24"/>
          <w:szCs w:val="24"/>
          <w:u w:val="single"/>
        </w:rPr>
        <w:t>9</w:t>
      </w:r>
      <w:r w:rsidR="00EE493F" w:rsidRPr="000657DB">
        <w:rPr>
          <w:sz w:val="24"/>
          <w:szCs w:val="24"/>
          <w:u w:val="single"/>
        </w:rPr>
        <w:t xml:space="preserve">: Innovation in </w:t>
      </w:r>
      <w:r w:rsidR="005C134D">
        <w:rPr>
          <w:sz w:val="24"/>
          <w:szCs w:val="24"/>
          <w:u w:val="single"/>
        </w:rPr>
        <w:t>Business</w:t>
      </w:r>
      <w:r w:rsidR="00EE493F" w:rsidRPr="000657DB">
        <w:rPr>
          <w:sz w:val="24"/>
          <w:szCs w:val="24"/>
          <w:u w:val="single"/>
        </w:rPr>
        <w:t xml:space="preserve"> Education</w:t>
      </w:r>
      <w:bookmarkEnd w:id="113"/>
    </w:p>
    <w:p w14:paraId="56A63BD8" w14:textId="77777777" w:rsidR="00EE493F" w:rsidRDefault="00EE493F" w:rsidP="00EE493F">
      <w:pPr>
        <w:pStyle w:val="Heading1"/>
        <w:rPr>
          <w:b w:val="0"/>
          <w:bCs w:val="0"/>
          <w:color w:val="000000"/>
          <w:sz w:val="20"/>
          <w:szCs w:val="20"/>
        </w:rPr>
      </w:pPr>
    </w:p>
    <w:p w14:paraId="4252BE50" w14:textId="77777777" w:rsidR="00EE493F" w:rsidRPr="00BA07BD" w:rsidRDefault="00EE493F" w:rsidP="00BA07BD">
      <w:pPr>
        <w:rPr>
          <w:rFonts w:ascii="Arial" w:hAnsi="Arial" w:cs="Arial"/>
          <w:sz w:val="20"/>
          <w:szCs w:val="20"/>
        </w:rPr>
      </w:pPr>
    </w:p>
    <w:p w14:paraId="7B5BCBAA" w14:textId="77777777" w:rsidR="00F96DBE" w:rsidRDefault="00F96DBE" w:rsidP="003F4450">
      <w:pPr>
        <w:rPr>
          <w:rFonts w:ascii="Arial" w:eastAsia="Times New Roman" w:hAnsi="Arial" w:cs="Arial"/>
          <w:color w:val="000000"/>
          <w:sz w:val="20"/>
          <w:szCs w:val="20"/>
        </w:rPr>
      </w:pPr>
    </w:p>
    <w:p w14:paraId="0BA13957" w14:textId="77777777" w:rsidR="00D67CCF" w:rsidRPr="00D4078B" w:rsidRDefault="00BE0554" w:rsidP="00BA07BD">
      <w:pPr>
        <w:pStyle w:val="Heading3"/>
      </w:pPr>
      <w:bookmarkStart w:id="114" w:name="_Toc509995198"/>
      <w:r>
        <w:t>9</w:t>
      </w:r>
      <w:r w:rsidR="00D67CCF">
        <w:t>.1:</w:t>
      </w:r>
      <w:r w:rsidR="00D67CCF" w:rsidRPr="00D4078B">
        <w:t xml:space="preserve"> </w:t>
      </w:r>
      <w:r w:rsidR="00D67CCF">
        <w:t xml:space="preserve">Innovation in </w:t>
      </w:r>
      <w:r w:rsidR="005C134D">
        <w:t>Business</w:t>
      </w:r>
      <w:r w:rsidR="00D67CCF">
        <w:t xml:space="preserve"> Education</w:t>
      </w:r>
      <w:bookmarkEnd w:id="114"/>
    </w:p>
    <w:p w14:paraId="43216664" w14:textId="77777777" w:rsidR="00D67CCF" w:rsidRPr="00D4078B" w:rsidRDefault="00D67CCF" w:rsidP="00D67CCF">
      <w:pPr>
        <w:jc w:val="both"/>
        <w:rPr>
          <w:rFonts w:ascii="Arial" w:eastAsia="Times New Roman" w:hAnsi="Arial" w:cs="Arial"/>
          <w:b/>
          <w:bCs/>
          <w:color w:val="000000"/>
          <w:sz w:val="20"/>
          <w:szCs w:val="20"/>
        </w:rPr>
      </w:pPr>
    </w:p>
    <w:p w14:paraId="7361F579" w14:textId="77777777" w:rsidR="00D67CCF" w:rsidRPr="00D4078B" w:rsidRDefault="004F6DF6" w:rsidP="00D67CCF">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4F6D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4F6DF6">
        <w:rPr>
          <w:rFonts w:ascii="Arial" w:eastAsia="Times New Roman" w:hAnsi="Arial" w:cs="Arial"/>
          <w:b/>
          <w:bCs/>
          <w:color w:val="000000"/>
          <w:sz w:val="20"/>
          <w:szCs w:val="20"/>
        </w:rPr>
        <w:t xml:space="preserve"> education requires the academic </w:t>
      </w:r>
      <w:r w:rsidR="005C134D">
        <w:rPr>
          <w:rFonts w:ascii="Arial" w:eastAsia="Times New Roman" w:hAnsi="Arial" w:cs="Arial"/>
          <w:b/>
          <w:bCs/>
          <w:color w:val="000000"/>
          <w:sz w:val="20"/>
          <w:szCs w:val="20"/>
        </w:rPr>
        <w:t>business</w:t>
      </w:r>
      <w:r w:rsidRPr="004F6DF6">
        <w:rPr>
          <w:rFonts w:ascii="Arial" w:eastAsia="Times New Roman" w:hAnsi="Arial" w:cs="Arial"/>
          <w:b/>
          <w:bCs/>
          <w:color w:val="000000"/>
          <w:sz w:val="20"/>
          <w:szCs w:val="20"/>
        </w:rPr>
        <w:t xml:space="preserve"> unit to adapt to changes in </w:t>
      </w:r>
      <w:r>
        <w:rPr>
          <w:rFonts w:ascii="Arial" w:eastAsia="Times New Roman" w:hAnsi="Arial" w:cs="Arial"/>
          <w:b/>
          <w:bCs/>
          <w:color w:val="000000"/>
          <w:sz w:val="20"/>
          <w:szCs w:val="20"/>
        </w:rPr>
        <w:t xml:space="preserve">the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profession</w:t>
      </w:r>
      <w:r w:rsidRPr="004F6DF6">
        <w:rPr>
          <w:rFonts w:ascii="Arial" w:eastAsia="Times New Roman" w:hAnsi="Arial" w:cs="Arial"/>
          <w:b/>
          <w:bCs/>
          <w:color w:val="000000"/>
          <w:sz w:val="20"/>
          <w:szCs w:val="20"/>
        </w:rPr>
        <w:t xml:space="preserve"> and society. Therefore, the academic </w:t>
      </w:r>
      <w:r w:rsidR="005C134D">
        <w:rPr>
          <w:rFonts w:ascii="Arial" w:eastAsia="Times New Roman" w:hAnsi="Arial" w:cs="Arial"/>
          <w:b/>
          <w:bCs/>
          <w:color w:val="000000"/>
          <w:sz w:val="20"/>
          <w:szCs w:val="20"/>
        </w:rPr>
        <w:t>business</w:t>
      </w:r>
      <w:r w:rsidRPr="004F6DF6">
        <w:rPr>
          <w:rFonts w:ascii="Arial" w:eastAsia="Times New Roman" w:hAnsi="Arial" w:cs="Arial"/>
          <w:b/>
          <w:bCs/>
          <w:color w:val="000000"/>
          <w:sz w:val="20"/>
          <w:szCs w:val="20"/>
        </w:rPr>
        <w:t xml:space="preserve"> unit </w:t>
      </w:r>
      <w:r w:rsidR="009E60AA">
        <w:rPr>
          <w:rFonts w:ascii="Arial" w:eastAsia="Times New Roman" w:hAnsi="Arial" w:cs="Arial"/>
          <w:b/>
          <w:bCs/>
          <w:color w:val="000000"/>
          <w:sz w:val="20"/>
          <w:szCs w:val="20"/>
        </w:rPr>
        <w:t>must</w:t>
      </w:r>
      <w:r w:rsidRPr="004F6DF6">
        <w:rPr>
          <w:rFonts w:ascii="Arial" w:eastAsia="Times New Roman" w:hAnsi="Arial" w:cs="Arial"/>
          <w:b/>
          <w:bCs/>
          <w:color w:val="000000"/>
          <w:sz w:val="20"/>
          <w:szCs w:val="20"/>
        </w:rPr>
        <w:t xml:space="preserve"> provide an environment that encourages and recognizes innovation and creativity in the education of </w:t>
      </w:r>
      <w:r w:rsidR="005C134D">
        <w:rPr>
          <w:rFonts w:ascii="Arial" w:eastAsia="Times New Roman" w:hAnsi="Arial" w:cs="Arial"/>
          <w:b/>
          <w:bCs/>
          <w:color w:val="000000"/>
          <w:sz w:val="20"/>
          <w:szCs w:val="20"/>
        </w:rPr>
        <w:t>business</w:t>
      </w:r>
      <w:r w:rsidRPr="004F6DF6">
        <w:rPr>
          <w:rFonts w:ascii="Arial" w:eastAsia="Times New Roman" w:hAnsi="Arial" w:cs="Arial"/>
          <w:b/>
          <w:bCs/>
          <w:color w:val="000000"/>
          <w:sz w:val="20"/>
          <w:szCs w:val="20"/>
        </w:rPr>
        <w:t xml:space="preserve"> students</w:t>
      </w:r>
      <w:r w:rsidR="00D67CCF" w:rsidRPr="00D4078B">
        <w:rPr>
          <w:rFonts w:ascii="Arial" w:eastAsia="Times New Roman" w:hAnsi="Arial" w:cs="Arial"/>
          <w:b/>
          <w:bCs/>
          <w:sz w:val="20"/>
          <w:szCs w:val="20"/>
        </w:rPr>
        <w:t xml:space="preserve">. </w:t>
      </w:r>
    </w:p>
    <w:p w14:paraId="1013196C" w14:textId="77777777" w:rsidR="00D67CCF" w:rsidRPr="00D4078B" w:rsidRDefault="00D67CCF" w:rsidP="00D67CCF">
      <w:pPr>
        <w:rPr>
          <w:rFonts w:ascii="Arial" w:eastAsia="Times New Roman" w:hAnsi="Arial" w:cs="Arial"/>
          <w:color w:val="000000"/>
          <w:sz w:val="20"/>
          <w:szCs w:val="20"/>
        </w:rPr>
      </w:pPr>
    </w:p>
    <w:p w14:paraId="47C2FE74" w14:textId="77777777" w:rsidR="00D67CCF" w:rsidRPr="00E17A49" w:rsidRDefault="00D67CCF" w:rsidP="00CB026F">
      <w:pPr>
        <w:rPr>
          <w:rFonts w:ascii="Arial" w:eastAsia="Times New Roman" w:hAnsi="Arial" w:cs="Arial"/>
          <w:sz w:val="20"/>
          <w:szCs w:val="20"/>
        </w:rPr>
      </w:pPr>
    </w:p>
    <w:p w14:paraId="1EA88727" w14:textId="77777777" w:rsidR="00CB026F" w:rsidRPr="00E17A49" w:rsidRDefault="00CB026F" w:rsidP="00F016E8">
      <w:pPr>
        <w:numPr>
          <w:ilvl w:val="0"/>
          <w:numId w:val="80"/>
        </w:numPr>
        <w:rPr>
          <w:rFonts w:ascii="Arial" w:hAnsi="Arial" w:cs="Arial"/>
          <w:iCs/>
          <w:sz w:val="20"/>
          <w:szCs w:val="20"/>
        </w:rPr>
      </w:pPr>
      <w:r w:rsidRPr="00E17A49">
        <w:rPr>
          <w:rFonts w:ascii="Arial" w:hAnsi="Arial" w:cs="Arial"/>
          <w:iCs/>
          <w:sz w:val="20"/>
          <w:szCs w:val="20"/>
        </w:rPr>
        <w:t xml:space="preserve">Describe the ways in which the academic </w:t>
      </w:r>
      <w:r w:rsidR="005C134D">
        <w:rPr>
          <w:rFonts w:ascii="Arial" w:hAnsi="Arial" w:cs="Arial"/>
          <w:iCs/>
          <w:sz w:val="20"/>
          <w:szCs w:val="20"/>
        </w:rPr>
        <w:t>business</w:t>
      </w:r>
      <w:r w:rsidRPr="00E17A49">
        <w:rPr>
          <w:rFonts w:ascii="Arial" w:hAnsi="Arial" w:cs="Arial"/>
          <w:iCs/>
          <w:sz w:val="20"/>
          <w:szCs w:val="20"/>
        </w:rPr>
        <w:t xml:space="preserve"> unit encourages and supports innovation and creativity in </w:t>
      </w:r>
      <w:r w:rsidR="005C134D">
        <w:rPr>
          <w:rFonts w:ascii="Arial" w:hAnsi="Arial" w:cs="Arial"/>
          <w:iCs/>
          <w:sz w:val="20"/>
          <w:szCs w:val="20"/>
        </w:rPr>
        <w:t>business</w:t>
      </w:r>
      <w:r w:rsidRPr="00E17A49">
        <w:rPr>
          <w:rFonts w:ascii="Arial" w:hAnsi="Arial" w:cs="Arial"/>
          <w:iCs/>
          <w:sz w:val="20"/>
          <w:szCs w:val="20"/>
        </w:rPr>
        <w:t xml:space="preserve"> education.</w:t>
      </w:r>
      <w:r w:rsidR="005155C6">
        <w:rPr>
          <w:rFonts w:ascii="Arial" w:hAnsi="Arial" w:cs="Arial"/>
          <w:iCs/>
          <w:sz w:val="20"/>
          <w:szCs w:val="20"/>
        </w:rPr>
        <w:br/>
      </w:r>
    </w:p>
    <w:p w14:paraId="4255A2EF" w14:textId="77777777" w:rsidR="00CB026F" w:rsidRPr="00E17A49" w:rsidRDefault="00CB026F" w:rsidP="00F016E8">
      <w:pPr>
        <w:numPr>
          <w:ilvl w:val="0"/>
          <w:numId w:val="80"/>
        </w:numPr>
        <w:rPr>
          <w:rFonts w:ascii="Arial" w:hAnsi="Arial" w:cs="Arial"/>
          <w:iCs/>
          <w:sz w:val="20"/>
          <w:szCs w:val="20"/>
        </w:rPr>
      </w:pPr>
      <w:r w:rsidRPr="00E17A49">
        <w:rPr>
          <w:rFonts w:ascii="Arial" w:hAnsi="Arial" w:cs="Arial"/>
          <w:iCs/>
          <w:sz w:val="20"/>
          <w:szCs w:val="20"/>
        </w:rPr>
        <w:t xml:space="preserve">Provide examples of educational innovation over the past </w:t>
      </w:r>
      <w:r w:rsidR="00AE3E01">
        <w:rPr>
          <w:rFonts w:ascii="Arial" w:hAnsi="Arial" w:cs="Arial"/>
          <w:iCs/>
          <w:sz w:val="20"/>
          <w:szCs w:val="20"/>
        </w:rPr>
        <w:t>three</w:t>
      </w:r>
      <w:r w:rsidRPr="00E17A49">
        <w:rPr>
          <w:rFonts w:ascii="Arial" w:hAnsi="Arial" w:cs="Arial"/>
          <w:iCs/>
          <w:sz w:val="20"/>
          <w:szCs w:val="20"/>
        </w:rPr>
        <w:t xml:space="preserve"> year</w:t>
      </w:r>
      <w:r w:rsidR="00C16A99" w:rsidRPr="00E17A49">
        <w:rPr>
          <w:rFonts w:ascii="Arial" w:hAnsi="Arial" w:cs="Arial"/>
          <w:iCs/>
          <w:sz w:val="20"/>
          <w:szCs w:val="20"/>
        </w:rPr>
        <w:t xml:space="preserve">s (e.g., innovative curricula, innovative learning opportunities for students, innovative teaching methodologies, innovative external relationships, innovative </w:t>
      </w:r>
      <w:r w:rsidR="005A0B63" w:rsidRPr="00E17A49">
        <w:rPr>
          <w:rFonts w:ascii="Arial" w:hAnsi="Arial" w:cs="Arial"/>
          <w:iCs/>
          <w:sz w:val="20"/>
          <w:szCs w:val="20"/>
        </w:rPr>
        <w:t xml:space="preserve">faculty </w:t>
      </w:r>
      <w:r w:rsidR="00C16A99" w:rsidRPr="00E17A49">
        <w:rPr>
          <w:rFonts w:ascii="Arial" w:hAnsi="Arial" w:cs="Arial"/>
          <w:iCs/>
          <w:sz w:val="20"/>
          <w:szCs w:val="20"/>
        </w:rPr>
        <w:t>research, etc.)</w:t>
      </w:r>
      <w:r w:rsidRPr="00E17A49">
        <w:rPr>
          <w:rFonts w:ascii="Arial" w:hAnsi="Arial" w:cs="Arial"/>
          <w:iCs/>
          <w:sz w:val="20"/>
          <w:szCs w:val="20"/>
        </w:rPr>
        <w:t>.</w:t>
      </w:r>
    </w:p>
    <w:p w14:paraId="6A587467" w14:textId="77777777" w:rsidR="00CB026F" w:rsidRPr="00E17A49" w:rsidRDefault="00CB026F" w:rsidP="00CB026F">
      <w:pPr>
        <w:rPr>
          <w:rFonts w:ascii="Arial" w:eastAsia="Times New Roman" w:hAnsi="Arial" w:cs="Arial"/>
          <w:sz w:val="20"/>
          <w:szCs w:val="20"/>
        </w:rPr>
      </w:pPr>
    </w:p>
    <w:p w14:paraId="5E767B7E" w14:textId="77777777" w:rsidR="00D67CCF" w:rsidRPr="00E17A49" w:rsidRDefault="00D67CCF" w:rsidP="00CB026F">
      <w:pPr>
        <w:pStyle w:val="Heading1"/>
        <w:rPr>
          <w:b w:val="0"/>
          <w:sz w:val="20"/>
          <w:szCs w:val="20"/>
        </w:rPr>
      </w:pPr>
    </w:p>
    <w:p w14:paraId="026C7615" w14:textId="77777777" w:rsidR="00D67CCF" w:rsidRPr="00E17A49" w:rsidRDefault="00D67CCF" w:rsidP="00CB026F">
      <w:pPr>
        <w:rPr>
          <w:rFonts w:ascii="Arial" w:hAnsi="Arial" w:cs="Arial"/>
          <w:sz w:val="20"/>
          <w:szCs w:val="20"/>
        </w:rPr>
      </w:pPr>
    </w:p>
    <w:p w14:paraId="15FAA6EC" w14:textId="77777777" w:rsidR="009B5179" w:rsidRDefault="009B5179">
      <w:pPr>
        <w:spacing w:after="160" w:line="259" w:lineRule="auto"/>
        <w:rPr>
          <w:rFonts w:ascii="Arial" w:eastAsia="Times New Roman" w:hAnsi="Arial" w:cs="Arial"/>
          <w:b/>
          <w:bCs/>
          <w:sz w:val="24"/>
          <w:szCs w:val="26"/>
          <w:u w:val="single"/>
        </w:rPr>
      </w:pPr>
      <w:r>
        <w:br w:type="page"/>
      </w:r>
    </w:p>
    <w:p w14:paraId="4BE2746B" w14:textId="77777777" w:rsidR="005A0B63" w:rsidRPr="00D4078B" w:rsidRDefault="00BE0554" w:rsidP="00BA07BD">
      <w:pPr>
        <w:pStyle w:val="Heading3"/>
      </w:pPr>
      <w:bookmarkStart w:id="115" w:name="_Toc509995199"/>
      <w:r>
        <w:lastRenderedPageBreak/>
        <w:t>9</w:t>
      </w:r>
      <w:r w:rsidR="005A0B63" w:rsidRPr="00D4078B">
        <w:t>.</w:t>
      </w:r>
      <w:r w:rsidR="005A0B63">
        <w:t>2:</w:t>
      </w:r>
      <w:r w:rsidR="005A0B63" w:rsidRPr="00D4078B">
        <w:t xml:space="preserve"> Summary Reflection on </w:t>
      </w:r>
      <w:r w:rsidR="005A0B63">
        <w:t xml:space="preserve">Innovation in </w:t>
      </w:r>
      <w:r w:rsidR="005C134D">
        <w:t>Business</w:t>
      </w:r>
      <w:r w:rsidR="005A0B63">
        <w:t xml:space="preserve"> Education</w:t>
      </w:r>
      <w:bookmarkEnd w:id="115"/>
    </w:p>
    <w:p w14:paraId="4998FEB1" w14:textId="77777777" w:rsidR="005A0B63" w:rsidRPr="00D4078B" w:rsidRDefault="005A0B63" w:rsidP="005A0B63">
      <w:pPr>
        <w:jc w:val="both"/>
        <w:rPr>
          <w:rFonts w:ascii="Arial" w:eastAsia="Times New Roman" w:hAnsi="Arial" w:cs="Arial"/>
          <w:b/>
          <w:bCs/>
          <w:color w:val="000000"/>
          <w:sz w:val="20"/>
          <w:szCs w:val="20"/>
        </w:rPr>
      </w:pPr>
    </w:p>
    <w:p w14:paraId="0D6FB3A1" w14:textId="77777777" w:rsidR="005A0B63" w:rsidRPr="00D4078B" w:rsidRDefault="005A0B63" w:rsidP="005A0B63">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C76AF6">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 requires an evaluation of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unit’s academic resources and educational processes in terms of their contributions to the unit’s overall performance relative to its mission. This requires the academic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unit to evaluate the effectiveness of its </w:t>
      </w:r>
      <w:r w:rsidRPr="005A0B63">
        <w:rPr>
          <w:rFonts w:ascii="Arial" w:eastAsia="Times New Roman" w:hAnsi="Arial" w:cs="Arial"/>
          <w:b/>
          <w:bCs/>
          <w:color w:val="000000"/>
          <w:sz w:val="20"/>
          <w:szCs w:val="20"/>
        </w:rPr>
        <w:t>processes for fostering educational innovation</w:t>
      </w:r>
      <w:r w:rsidRPr="00C76AF6">
        <w:rPr>
          <w:rFonts w:ascii="Arial" w:eastAsia="Times New Roman" w:hAnsi="Arial" w:cs="Arial"/>
          <w:b/>
          <w:bCs/>
          <w:color w:val="000000"/>
          <w:sz w:val="20"/>
          <w:szCs w:val="20"/>
        </w:rPr>
        <w:t xml:space="preserve"> in supporting excellence in </w:t>
      </w:r>
      <w:r w:rsidR="005C134D">
        <w:rPr>
          <w:rFonts w:ascii="Arial" w:eastAsia="Times New Roman" w:hAnsi="Arial" w:cs="Arial"/>
          <w:b/>
          <w:bCs/>
          <w:color w:val="000000"/>
          <w:sz w:val="20"/>
          <w:szCs w:val="20"/>
        </w:rPr>
        <w:t>business</w:t>
      </w:r>
      <w:r w:rsidRPr="00C76AF6">
        <w:rPr>
          <w:rFonts w:ascii="Arial" w:eastAsia="Times New Roman" w:hAnsi="Arial" w:cs="Arial"/>
          <w:b/>
          <w:bCs/>
          <w:color w:val="000000"/>
          <w:sz w:val="20"/>
          <w:szCs w:val="20"/>
        </w:rPr>
        <w:t xml:space="preserve"> education</w:t>
      </w:r>
      <w:r w:rsidRPr="00D4078B">
        <w:rPr>
          <w:rFonts w:ascii="Arial" w:eastAsia="Times New Roman" w:hAnsi="Arial" w:cs="Arial"/>
          <w:b/>
          <w:bCs/>
          <w:sz w:val="20"/>
          <w:szCs w:val="20"/>
        </w:rPr>
        <w:t xml:space="preserve">. </w:t>
      </w:r>
    </w:p>
    <w:p w14:paraId="114AED79" w14:textId="77777777" w:rsidR="005A0B63" w:rsidRPr="00D4078B" w:rsidRDefault="005A0B63" w:rsidP="005A0B63">
      <w:pPr>
        <w:rPr>
          <w:rFonts w:ascii="Arial" w:eastAsia="Times New Roman" w:hAnsi="Arial" w:cs="Arial"/>
          <w:color w:val="000000"/>
          <w:sz w:val="20"/>
          <w:szCs w:val="20"/>
        </w:rPr>
      </w:pPr>
    </w:p>
    <w:p w14:paraId="02850777" w14:textId="77777777" w:rsidR="005A0B63" w:rsidRPr="00E17A49" w:rsidRDefault="005A0B63" w:rsidP="005A0B63">
      <w:pPr>
        <w:rPr>
          <w:rFonts w:ascii="Arial" w:eastAsia="Times New Roman" w:hAnsi="Arial" w:cs="Arial"/>
          <w:sz w:val="20"/>
          <w:szCs w:val="20"/>
        </w:rPr>
      </w:pPr>
    </w:p>
    <w:p w14:paraId="447BFECD" w14:textId="77777777" w:rsidR="005A0B63" w:rsidRPr="00E17A49" w:rsidRDefault="005A0B63" w:rsidP="005A0B63">
      <w:pPr>
        <w:rPr>
          <w:rFonts w:ascii="Arial" w:eastAsia="Times New Roman" w:hAnsi="Arial" w:cs="Arial"/>
          <w:sz w:val="20"/>
          <w:szCs w:val="20"/>
        </w:rPr>
      </w:pPr>
      <w:r w:rsidRPr="00E17A49">
        <w:rPr>
          <w:rFonts w:ascii="Arial" w:eastAsia="Times New Roman" w:hAnsi="Arial" w:cs="Arial"/>
          <w:sz w:val="20"/>
          <w:szCs w:val="20"/>
        </w:rPr>
        <w:t xml:space="preserve">Provide a summary reflection on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w:t>
      </w:r>
      <w:r w:rsidR="00B55A68" w:rsidRPr="00E17A49">
        <w:rPr>
          <w:rFonts w:ascii="Arial" w:eastAsia="Times New Roman" w:hAnsi="Arial" w:cs="Arial"/>
          <w:sz w:val="20"/>
          <w:szCs w:val="20"/>
        </w:rPr>
        <w:t>processes for fostering educational innovation</w:t>
      </w:r>
      <w:r w:rsidRPr="00E17A49">
        <w:rPr>
          <w:rFonts w:ascii="Arial" w:eastAsia="Times New Roman" w:hAnsi="Arial" w:cs="Arial"/>
          <w:sz w:val="20"/>
          <w:szCs w:val="20"/>
        </w:rPr>
        <w:t xml:space="preserve">. In this reflection, consider the evidence presented in the self-study in the context of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mission and:</w:t>
      </w:r>
    </w:p>
    <w:p w14:paraId="63EADC82" w14:textId="77777777" w:rsidR="005A0B63" w:rsidRPr="00E17A49" w:rsidRDefault="005A0B63" w:rsidP="005A0B63">
      <w:pPr>
        <w:rPr>
          <w:rFonts w:ascii="Arial" w:eastAsia="Times New Roman" w:hAnsi="Arial" w:cs="Arial"/>
          <w:sz w:val="20"/>
          <w:szCs w:val="20"/>
        </w:rPr>
      </w:pPr>
    </w:p>
    <w:p w14:paraId="441A567F" w14:textId="77777777" w:rsidR="005A0B63" w:rsidRPr="00E17A49" w:rsidRDefault="005A0B63" w:rsidP="00F016E8">
      <w:pPr>
        <w:numPr>
          <w:ilvl w:val="0"/>
          <w:numId w:val="81"/>
        </w:numPr>
        <w:rPr>
          <w:rFonts w:ascii="Arial" w:eastAsia="Times New Roman" w:hAnsi="Arial" w:cs="Arial"/>
          <w:sz w:val="20"/>
          <w:szCs w:val="20"/>
        </w:rPr>
      </w:pPr>
      <w:r w:rsidRPr="00E17A49">
        <w:rPr>
          <w:rFonts w:ascii="Arial" w:eastAsia="Times New Roman" w:hAnsi="Arial" w:cs="Arial"/>
          <w:sz w:val="20"/>
          <w:szCs w:val="20"/>
        </w:rPr>
        <w:t xml:space="preserve">Describe the general conclusions that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 drew from the self-study regarding the effectiveness of its </w:t>
      </w:r>
      <w:r w:rsidR="00B55A68" w:rsidRPr="00E17A49">
        <w:rPr>
          <w:rFonts w:ascii="Arial" w:eastAsia="Times New Roman" w:hAnsi="Arial" w:cs="Arial"/>
          <w:sz w:val="20"/>
          <w:szCs w:val="20"/>
        </w:rPr>
        <w:t>processes for fostering educational innovation</w:t>
      </w:r>
      <w:r w:rsidRPr="00E17A49">
        <w:rPr>
          <w:rFonts w:ascii="Arial" w:eastAsia="Times New Roman" w:hAnsi="Arial" w:cs="Arial"/>
          <w:sz w:val="20"/>
          <w:szCs w:val="20"/>
        </w:rPr>
        <w:t xml:space="preserve"> in supporting excellence in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education. These conclusions should include an identification of any changes and improvements needed in the academic </w:t>
      </w:r>
      <w:r w:rsidR="005C134D">
        <w:rPr>
          <w:rFonts w:ascii="Arial" w:eastAsia="Times New Roman" w:hAnsi="Arial" w:cs="Arial"/>
          <w:sz w:val="20"/>
          <w:szCs w:val="20"/>
        </w:rPr>
        <w:t>business</w:t>
      </w:r>
      <w:r w:rsidRPr="00E17A49">
        <w:rPr>
          <w:rFonts w:ascii="Arial" w:eastAsia="Times New Roman" w:hAnsi="Arial" w:cs="Arial"/>
          <w:sz w:val="20"/>
          <w:szCs w:val="20"/>
        </w:rPr>
        <w:t xml:space="preserve"> unit’s </w:t>
      </w:r>
      <w:r w:rsidR="00B55A68" w:rsidRPr="00E17A49">
        <w:rPr>
          <w:rFonts w:ascii="Arial" w:eastAsia="Times New Roman" w:hAnsi="Arial" w:cs="Arial"/>
          <w:sz w:val="20"/>
          <w:szCs w:val="20"/>
        </w:rPr>
        <w:t>processes for fostering educational innovation</w:t>
      </w:r>
      <w:r w:rsidRPr="00E17A49">
        <w:rPr>
          <w:rFonts w:ascii="Arial" w:eastAsia="Times New Roman" w:hAnsi="Arial" w:cs="Arial"/>
          <w:sz w:val="20"/>
          <w:szCs w:val="20"/>
        </w:rPr>
        <w:t>.</w:t>
      </w:r>
    </w:p>
    <w:p w14:paraId="417515DC" w14:textId="77777777" w:rsidR="005A0B63" w:rsidRPr="00E17A49" w:rsidRDefault="005A0B63" w:rsidP="005A0B63">
      <w:pPr>
        <w:rPr>
          <w:rFonts w:ascii="Arial" w:eastAsia="Times New Roman" w:hAnsi="Arial" w:cs="Arial"/>
          <w:sz w:val="20"/>
          <w:szCs w:val="20"/>
        </w:rPr>
      </w:pPr>
    </w:p>
    <w:p w14:paraId="43D47CF4" w14:textId="77777777" w:rsidR="005A0B63" w:rsidRPr="00E17A49" w:rsidRDefault="005A0B63" w:rsidP="00F016E8">
      <w:pPr>
        <w:numPr>
          <w:ilvl w:val="0"/>
          <w:numId w:val="81"/>
        </w:numPr>
        <w:rPr>
          <w:rFonts w:ascii="Arial" w:eastAsia="Times New Roman" w:hAnsi="Arial" w:cs="Arial"/>
          <w:sz w:val="20"/>
          <w:szCs w:val="20"/>
        </w:rPr>
      </w:pPr>
      <w:r w:rsidRPr="00E17A49">
        <w:rPr>
          <w:rFonts w:ascii="Arial" w:eastAsia="Times New Roman" w:hAnsi="Arial" w:cs="Arial"/>
          <w:sz w:val="20"/>
          <w:szCs w:val="20"/>
        </w:rPr>
        <w:t>Describe proposed courses of action to make the changes and improvements identified in item 1 above.</w:t>
      </w:r>
    </w:p>
    <w:p w14:paraId="49CA62EC" w14:textId="77777777" w:rsidR="005A0B63" w:rsidRPr="00E17A49" w:rsidRDefault="005A0B63" w:rsidP="005A0B63">
      <w:pPr>
        <w:rPr>
          <w:rFonts w:ascii="Arial" w:eastAsia="Times New Roman" w:hAnsi="Arial" w:cs="Arial"/>
          <w:sz w:val="20"/>
          <w:szCs w:val="20"/>
        </w:rPr>
      </w:pPr>
    </w:p>
    <w:p w14:paraId="7441E01B" w14:textId="77777777" w:rsidR="005A0B63" w:rsidRPr="00E17A49" w:rsidRDefault="005A0B63" w:rsidP="005A0B63">
      <w:pPr>
        <w:rPr>
          <w:rFonts w:ascii="Arial" w:eastAsia="Times New Roman" w:hAnsi="Arial" w:cs="Arial"/>
          <w:sz w:val="20"/>
          <w:szCs w:val="20"/>
        </w:rPr>
      </w:pPr>
    </w:p>
    <w:p w14:paraId="1E3F6CFD" w14:textId="77777777" w:rsidR="00A841AC" w:rsidRPr="005C7C4A" w:rsidRDefault="00A841AC" w:rsidP="00A33689">
      <w:pPr>
        <w:rPr>
          <w:rFonts w:ascii="Arial" w:hAnsi="Arial" w:cs="Arial"/>
          <w:sz w:val="20"/>
          <w:szCs w:val="20"/>
        </w:rPr>
      </w:pPr>
    </w:p>
    <w:sectPr w:rsidR="00A841AC" w:rsidRPr="005C7C4A"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6540" w14:textId="77777777" w:rsidR="004B0A44" w:rsidRDefault="004B0A44" w:rsidP="00D4078B">
      <w:r>
        <w:separator/>
      </w:r>
    </w:p>
  </w:endnote>
  <w:endnote w:type="continuationSeparator" w:id="0">
    <w:p w14:paraId="7F1EA968" w14:textId="77777777" w:rsidR="004B0A44" w:rsidRDefault="004B0A44" w:rsidP="00D4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4C48" w14:textId="77777777" w:rsidR="00A446D9" w:rsidRDefault="00A446D9" w:rsidP="00D4078B">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4578"/>
      <w:docPartObj>
        <w:docPartGallery w:val="Page Numbers (Bottom of Page)"/>
        <w:docPartUnique/>
      </w:docPartObj>
    </w:sdtPr>
    <w:sdtEndPr>
      <w:rPr>
        <w:noProof/>
      </w:rPr>
    </w:sdtEndPr>
    <w:sdtContent>
      <w:p w14:paraId="1EA8D26D" w14:textId="77777777" w:rsidR="00A446D9" w:rsidRDefault="00A446D9" w:rsidP="00A46ED2">
        <w:pPr>
          <w:pStyle w:val="Footer"/>
          <w:jc w:val="center"/>
          <w:rPr>
            <w:noProof/>
          </w:rPr>
        </w:pPr>
        <w:r>
          <w:fldChar w:fldCharType="begin"/>
        </w:r>
        <w:r>
          <w:instrText xml:space="preserve"> PAGE   \* MERGEFORMAT </w:instrText>
        </w:r>
        <w:r>
          <w:fldChar w:fldCharType="separate"/>
        </w:r>
        <w:r>
          <w:rPr>
            <w:noProof/>
          </w:rPr>
          <w:t>5</w:t>
        </w:r>
        <w:r>
          <w:rPr>
            <w:noProof/>
          </w:rPr>
          <w:fldChar w:fldCharType="end"/>
        </w:r>
      </w:p>
    </w:sdtContent>
  </w:sdt>
  <w:p w14:paraId="4D9D4F1A" w14:textId="77777777" w:rsidR="00A446D9" w:rsidRPr="00FB25DD" w:rsidRDefault="00A446D9" w:rsidP="00FB25DD">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881426"/>
      <w:docPartObj>
        <w:docPartGallery w:val="Page Numbers (Bottom of Page)"/>
        <w:docPartUnique/>
      </w:docPartObj>
    </w:sdtPr>
    <w:sdtEndPr>
      <w:rPr>
        <w:noProof/>
        <w:sz w:val="18"/>
        <w:szCs w:val="18"/>
      </w:rPr>
    </w:sdtEndPr>
    <w:sdtContent>
      <w:p w14:paraId="7248E195" w14:textId="77777777" w:rsidR="00A446D9" w:rsidRPr="00FB25DD" w:rsidRDefault="00A446D9">
        <w:pPr>
          <w:pStyle w:val="Footer"/>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Pr>
            <w:noProof/>
            <w:sz w:val="18"/>
            <w:szCs w:val="18"/>
          </w:rPr>
          <w:t>16</w:t>
        </w:r>
        <w:r w:rsidRPr="00FB25D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90EDF" w14:textId="77777777" w:rsidR="004B0A44" w:rsidRDefault="004B0A44" w:rsidP="00D4078B">
      <w:r>
        <w:separator/>
      </w:r>
    </w:p>
  </w:footnote>
  <w:footnote w:type="continuationSeparator" w:id="0">
    <w:p w14:paraId="22DDCB52" w14:textId="77777777" w:rsidR="004B0A44" w:rsidRDefault="004B0A44" w:rsidP="00D4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622"/>
    <w:multiLevelType w:val="hybridMultilevel"/>
    <w:tmpl w:val="EA54295A"/>
    <w:lvl w:ilvl="0" w:tplc="2FF065F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3B4E"/>
    <w:multiLevelType w:val="hybridMultilevel"/>
    <w:tmpl w:val="9962E14A"/>
    <w:lvl w:ilvl="0" w:tplc="BD32D8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71DBE"/>
    <w:multiLevelType w:val="multilevel"/>
    <w:tmpl w:val="4922264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D94C1F"/>
    <w:multiLevelType w:val="hybridMultilevel"/>
    <w:tmpl w:val="254C1AE6"/>
    <w:lvl w:ilvl="0" w:tplc="6862E482">
      <w:start w:val="1"/>
      <w:numFmt w:val="decimal"/>
      <w:lvlText w:val="%1."/>
      <w:lvlJc w:val="left"/>
      <w:pPr>
        <w:tabs>
          <w:tab w:val="num" w:pos="360"/>
        </w:tabs>
        <w:ind w:left="360" w:hanging="360"/>
      </w:pPr>
    </w:lvl>
    <w:lvl w:ilvl="1" w:tplc="08DC3FF8">
      <w:numFmt w:val="none"/>
      <w:lvlText w:val=""/>
      <w:lvlJc w:val="left"/>
      <w:pPr>
        <w:tabs>
          <w:tab w:val="num" w:pos="360"/>
        </w:tabs>
      </w:pPr>
    </w:lvl>
    <w:lvl w:ilvl="2" w:tplc="9E42DBC8">
      <w:numFmt w:val="none"/>
      <w:lvlText w:val=""/>
      <w:lvlJc w:val="left"/>
      <w:pPr>
        <w:tabs>
          <w:tab w:val="num" w:pos="360"/>
        </w:tabs>
      </w:pPr>
    </w:lvl>
    <w:lvl w:ilvl="3" w:tplc="2ECCAB3C">
      <w:numFmt w:val="none"/>
      <w:lvlText w:val=""/>
      <w:lvlJc w:val="left"/>
      <w:pPr>
        <w:tabs>
          <w:tab w:val="num" w:pos="360"/>
        </w:tabs>
      </w:pPr>
    </w:lvl>
    <w:lvl w:ilvl="4" w:tplc="A35A2E3A">
      <w:numFmt w:val="none"/>
      <w:lvlText w:val=""/>
      <w:lvlJc w:val="left"/>
      <w:pPr>
        <w:tabs>
          <w:tab w:val="num" w:pos="360"/>
        </w:tabs>
      </w:pPr>
    </w:lvl>
    <w:lvl w:ilvl="5" w:tplc="BBC06BE2">
      <w:numFmt w:val="none"/>
      <w:lvlText w:val=""/>
      <w:lvlJc w:val="left"/>
      <w:pPr>
        <w:tabs>
          <w:tab w:val="num" w:pos="360"/>
        </w:tabs>
      </w:pPr>
    </w:lvl>
    <w:lvl w:ilvl="6" w:tplc="1C985AA6">
      <w:numFmt w:val="none"/>
      <w:lvlText w:val=""/>
      <w:lvlJc w:val="left"/>
      <w:pPr>
        <w:tabs>
          <w:tab w:val="num" w:pos="360"/>
        </w:tabs>
      </w:pPr>
    </w:lvl>
    <w:lvl w:ilvl="7" w:tplc="2C842DF2">
      <w:numFmt w:val="none"/>
      <w:lvlText w:val=""/>
      <w:lvlJc w:val="left"/>
      <w:pPr>
        <w:tabs>
          <w:tab w:val="num" w:pos="360"/>
        </w:tabs>
      </w:pPr>
    </w:lvl>
    <w:lvl w:ilvl="8" w:tplc="F2F68A1A">
      <w:numFmt w:val="none"/>
      <w:lvlText w:val=""/>
      <w:lvlJc w:val="left"/>
      <w:pPr>
        <w:tabs>
          <w:tab w:val="num" w:pos="360"/>
        </w:tabs>
      </w:pPr>
    </w:lvl>
  </w:abstractNum>
  <w:abstractNum w:abstractNumId="4" w15:restartNumberingAfterBreak="0">
    <w:nsid w:val="04513B42"/>
    <w:multiLevelType w:val="hybridMultilevel"/>
    <w:tmpl w:val="1A0EF566"/>
    <w:lvl w:ilvl="0" w:tplc="76365818">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D151A"/>
    <w:multiLevelType w:val="multilevel"/>
    <w:tmpl w:val="FC68C42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5751997"/>
    <w:multiLevelType w:val="hybridMultilevel"/>
    <w:tmpl w:val="C3065A54"/>
    <w:lvl w:ilvl="0" w:tplc="BEF2FF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E0438"/>
    <w:multiLevelType w:val="multilevel"/>
    <w:tmpl w:val="13D64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60651FF"/>
    <w:multiLevelType w:val="multilevel"/>
    <w:tmpl w:val="F2040266"/>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4D5717"/>
    <w:multiLevelType w:val="hybridMultilevel"/>
    <w:tmpl w:val="D5FCDE06"/>
    <w:lvl w:ilvl="0" w:tplc="2C7018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76AD5"/>
    <w:multiLevelType w:val="hybridMultilevel"/>
    <w:tmpl w:val="7FAC5FFE"/>
    <w:lvl w:ilvl="0" w:tplc="D41247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4377B"/>
    <w:multiLevelType w:val="hybridMultilevel"/>
    <w:tmpl w:val="6AEA1D0A"/>
    <w:lvl w:ilvl="0" w:tplc="EEA6E1B2">
      <w:start w:val="8"/>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A26BF"/>
    <w:multiLevelType w:val="hybridMultilevel"/>
    <w:tmpl w:val="94062158"/>
    <w:lvl w:ilvl="0" w:tplc="97AE64C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52D6C"/>
    <w:multiLevelType w:val="hybridMultilevel"/>
    <w:tmpl w:val="97EA8430"/>
    <w:lvl w:ilvl="0" w:tplc="F794944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4E352D"/>
    <w:multiLevelType w:val="hybridMultilevel"/>
    <w:tmpl w:val="E05E173E"/>
    <w:lvl w:ilvl="0" w:tplc="FBAEEC42">
      <w:start w:val="1"/>
      <w:numFmt w:val="lowerLetter"/>
      <w:lvlText w:val="%1."/>
      <w:lvlJc w:val="left"/>
      <w:pPr>
        <w:ind w:left="720" w:hanging="360"/>
      </w:pPr>
      <w:rPr>
        <w:rFonts w:asciiTheme="minorHAnsi" w:hAnsiTheme="minorHAnsi" w:hint="default"/>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9C6898"/>
    <w:multiLevelType w:val="hybridMultilevel"/>
    <w:tmpl w:val="0C602252"/>
    <w:lvl w:ilvl="0" w:tplc="FE78D6A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D84777"/>
    <w:multiLevelType w:val="multilevel"/>
    <w:tmpl w:val="12C2018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9FC490E"/>
    <w:multiLevelType w:val="hybridMultilevel"/>
    <w:tmpl w:val="FA88E0CC"/>
    <w:lvl w:ilvl="0" w:tplc="6F207E90">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216FEB"/>
    <w:multiLevelType w:val="hybridMultilevel"/>
    <w:tmpl w:val="F5F436CA"/>
    <w:lvl w:ilvl="0" w:tplc="36F8569A">
      <w:start w:val="1"/>
      <w:numFmt w:val="decimal"/>
      <w:lvlText w:val="%1."/>
      <w:lvlJc w:val="left"/>
      <w:pPr>
        <w:tabs>
          <w:tab w:val="num" w:pos="360"/>
        </w:tabs>
        <w:ind w:left="360" w:hanging="360"/>
      </w:pPr>
      <w:rPr>
        <w:rFonts w:ascii="Arial" w:hAnsi="Arial" w:cs="Arial"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E1B6021"/>
    <w:multiLevelType w:val="hybridMultilevel"/>
    <w:tmpl w:val="5610FB70"/>
    <w:lvl w:ilvl="0" w:tplc="FD64B3CC">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243F8E"/>
    <w:multiLevelType w:val="hybridMultilevel"/>
    <w:tmpl w:val="E3FE0E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0E9B719F"/>
    <w:multiLevelType w:val="hybridMultilevel"/>
    <w:tmpl w:val="8D767ECE"/>
    <w:lvl w:ilvl="0" w:tplc="40BCF79E">
      <w:start w:val="2"/>
      <w:numFmt w:val="decimal"/>
      <w:lvlText w:val="%1."/>
      <w:lvlJc w:val="left"/>
      <w:pPr>
        <w:tabs>
          <w:tab w:val="num" w:pos="360"/>
        </w:tabs>
        <w:ind w:left="36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BD266D"/>
    <w:multiLevelType w:val="multilevel"/>
    <w:tmpl w:val="39C4988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023444B"/>
    <w:multiLevelType w:val="hybridMultilevel"/>
    <w:tmpl w:val="51EE7C66"/>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051234A"/>
    <w:multiLevelType w:val="hybridMultilevel"/>
    <w:tmpl w:val="2362BD62"/>
    <w:lvl w:ilvl="0" w:tplc="6DC820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6F30F6"/>
    <w:multiLevelType w:val="hybridMultilevel"/>
    <w:tmpl w:val="062886C4"/>
    <w:lvl w:ilvl="0" w:tplc="1B44739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B8289B"/>
    <w:multiLevelType w:val="hybridMultilevel"/>
    <w:tmpl w:val="98CE80FC"/>
    <w:lvl w:ilvl="0" w:tplc="E28A582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015212"/>
    <w:multiLevelType w:val="hybridMultilevel"/>
    <w:tmpl w:val="1B32B7F4"/>
    <w:lvl w:ilvl="0" w:tplc="9A36A066">
      <w:start w:val="1"/>
      <w:numFmt w:val="lowerLetter"/>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29214C"/>
    <w:multiLevelType w:val="hybridMultilevel"/>
    <w:tmpl w:val="935A8DDC"/>
    <w:lvl w:ilvl="0" w:tplc="C9EA98F6">
      <w:start w:val="1"/>
      <w:numFmt w:val="decimal"/>
      <w:lvlText w:val="%1."/>
      <w:lvlJc w:val="left"/>
      <w:pPr>
        <w:tabs>
          <w:tab w:val="num" w:pos="360"/>
        </w:tabs>
        <w:ind w:left="360" w:hanging="360"/>
      </w:pPr>
      <w:rPr>
        <w:rFonts w:ascii="Arial" w:hAnsi="Arial" w:cs="Arial" w:hint="default"/>
        <w:b w:val="0"/>
        <w:bCs w:val="0"/>
        <w:i w:val="0"/>
        <w:iCs/>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14424AA9"/>
    <w:multiLevelType w:val="hybridMultilevel"/>
    <w:tmpl w:val="AC5A674A"/>
    <w:lvl w:ilvl="0" w:tplc="EF960ED2">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39234B"/>
    <w:multiLevelType w:val="hybridMultilevel"/>
    <w:tmpl w:val="5A886BA2"/>
    <w:lvl w:ilvl="0" w:tplc="B08C7C0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6E1996"/>
    <w:multiLevelType w:val="hybridMultilevel"/>
    <w:tmpl w:val="EFE6ECA2"/>
    <w:lvl w:ilvl="0" w:tplc="B96E26D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9D1057"/>
    <w:multiLevelType w:val="hybridMultilevel"/>
    <w:tmpl w:val="0D4C78DE"/>
    <w:lvl w:ilvl="0" w:tplc="D7160C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146181"/>
    <w:multiLevelType w:val="multilevel"/>
    <w:tmpl w:val="9558D13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18437031"/>
    <w:multiLevelType w:val="hybridMultilevel"/>
    <w:tmpl w:val="8FE00592"/>
    <w:lvl w:ilvl="0" w:tplc="2C7018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644F9B"/>
    <w:multiLevelType w:val="hybridMultilevel"/>
    <w:tmpl w:val="3728510A"/>
    <w:lvl w:ilvl="0" w:tplc="3B3E25C0">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3C2E59"/>
    <w:multiLevelType w:val="hybridMultilevel"/>
    <w:tmpl w:val="548A882A"/>
    <w:lvl w:ilvl="0" w:tplc="3F4E2758">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532989"/>
    <w:multiLevelType w:val="hybridMultilevel"/>
    <w:tmpl w:val="16AC3EC0"/>
    <w:lvl w:ilvl="0" w:tplc="C3901A4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C11656"/>
    <w:multiLevelType w:val="hybridMultilevel"/>
    <w:tmpl w:val="0C1497BC"/>
    <w:lvl w:ilvl="0" w:tplc="1F9ABC94">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611C16"/>
    <w:multiLevelType w:val="hybridMultilevel"/>
    <w:tmpl w:val="79D09E56"/>
    <w:lvl w:ilvl="0" w:tplc="126C207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6819B4"/>
    <w:multiLevelType w:val="multilevel"/>
    <w:tmpl w:val="F8FA5B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1C593796"/>
    <w:multiLevelType w:val="hybridMultilevel"/>
    <w:tmpl w:val="813C5DAA"/>
    <w:lvl w:ilvl="0" w:tplc="A6FEE67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CB63AE2"/>
    <w:multiLevelType w:val="hybridMultilevel"/>
    <w:tmpl w:val="D568B2EE"/>
    <w:lvl w:ilvl="0" w:tplc="0770C73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143B44"/>
    <w:multiLevelType w:val="hybridMultilevel"/>
    <w:tmpl w:val="8866299E"/>
    <w:lvl w:ilvl="0" w:tplc="0C52241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867CB3"/>
    <w:multiLevelType w:val="hybridMultilevel"/>
    <w:tmpl w:val="A474A81A"/>
    <w:lvl w:ilvl="0" w:tplc="95FA063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F23744"/>
    <w:multiLevelType w:val="hybridMultilevel"/>
    <w:tmpl w:val="85A44B2C"/>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FD62FA"/>
    <w:multiLevelType w:val="hybridMultilevel"/>
    <w:tmpl w:val="426A4702"/>
    <w:lvl w:ilvl="0" w:tplc="67EAD4A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120D32"/>
    <w:multiLevelType w:val="hybridMultilevel"/>
    <w:tmpl w:val="B9DE1196"/>
    <w:lvl w:ilvl="0" w:tplc="F7AAF206">
      <w:start w:val="1"/>
      <w:numFmt w:val="decimal"/>
      <w:lvlText w:val="%1."/>
      <w:lvlJc w:val="left"/>
      <w:pPr>
        <w:ind w:left="108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EC6095"/>
    <w:multiLevelType w:val="hybridMultilevel"/>
    <w:tmpl w:val="E500D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CD79CA"/>
    <w:multiLevelType w:val="hybridMultilevel"/>
    <w:tmpl w:val="5E0097F4"/>
    <w:lvl w:ilvl="0" w:tplc="DFE0598C">
      <w:start w:val="1"/>
      <w:numFmt w:val="lowerLetter"/>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58B09FB"/>
    <w:multiLevelType w:val="hybridMultilevel"/>
    <w:tmpl w:val="3386F412"/>
    <w:lvl w:ilvl="0" w:tplc="9256864A">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705368"/>
    <w:multiLevelType w:val="hybridMultilevel"/>
    <w:tmpl w:val="94447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288A6A57"/>
    <w:multiLevelType w:val="hybridMultilevel"/>
    <w:tmpl w:val="BDDE7D94"/>
    <w:lvl w:ilvl="0" w:tplc="01D0F88A">
      <w:start w:val="2"/>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EA429D"/>
    <w:multiLevelType w:val="hybridMultilevel"/>
    <w:tmpl w:val="8B222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556BAD"/>
    <w:multiLevelType w:val="hybridMultilevel"/>
    <w:tmpl w:val="3A486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DED160F"/>
    <w:multiLevelType w:val="hybridMultilevel"/>
    <w:tmpl w:val="C7D85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EFE10E2"/>
    <w:multiLevelType w:val="multilevel"/>
    <w:tmpl w:val="3A68F924"/>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30224F92"/>
    <w:multiLevelType w:val="multilevel"/>
    <w:tmpl w:val="F830D39A"/>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3149019E"/>
    <w:multiLevelType w:val="hybridMultilevel"/>
    <w:tmpl w:val="897CCF22"/>
    <w:lvl w:ilvl="0" w:tplc="AD3C60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F23E72"/>
    <w:multiLevelType w:val="multilevel"/>
    <w:tmpl w:val="9B4C55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330574E5"/>
    <w:multiLevelType w:val="multilevel"/>
    <w:tmpl w:val="A866D9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33335759"/>
    <w:multiLevelType w:val="hybridMultilevel"/>
    <w:tmpl w:val="7408D8B6"/>
    <w:lvl w:ilvl="0" w:tplc="9006B9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7E384D"/>
    <w:multiLevelType w:val="hybridMultilevel"/>
    <w:tmpl w:val="734A81FC"/>
    <w:lvl w:ilvl="0" w:tplc="1B447392">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3" w15:restartNumberingAfterBreak="0">
    <w:nsid w:val="349739E2"/>
    <w:multiLevelType w:val="hybridMultilevel"/>
    <w:tmpl w:val="B7E446D8"/>
    <w:lvl w:ilvl="0" w:tplc="60028A5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0E6DC2"/>
    <w:multiLevelType w:val="hybridMultilevel"/>
    <w:tmpl w:val="FB4668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95526C0"/>
    <w:multiLevelType w:val="hybridMultilevel"/>
    <w:tmpl w:val="ABFA1E8A"/>
    <w:lvl w:ilvl="0" w:tplc="6B7C005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C73E9A"/>
    <w:multiLevelType w:val="hybridMultilevel"/>
    <w:tmpl w:val="38F0DF84"/>
    <w:lvl w:ilvl="0" w:tplc="50EA777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FE0AFE"/>
    <w:multiLevelType w:val="hybridMultilevel"/>
    <w:tmpl w:val="FFDAEB32"/>
    <w:lvl w:ilvl="0" w:tplc="80CA605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5A506C"/>
    <w:multiLevelType w:val="hybridMultilevel"/>
    <w:tmpl w:val="95767D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B2E1B98"/>
    <w:multiLevelType w:val="hybridMultilevel"/>
    <w:tmpl w:val="A6F0ED94"/>
    <w:lvl w:ilvl="0" w:tplc="126C2072">
      <w:start w:val="1"/>
      <w:numFmt w:val="bullet"/>
      <w:lvlText w:val=""/>
      <w:lvlJc w:val="left"/>
      <w:pPr>
        <w:ind w:left="1080" w:hanging="360"/>
      </w:pPr>
      <w:rPr>
        <w:rFonts w:ascii="Wingdings" w:hAnsi="Wingding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B432815"/>
    <w:multiLevelType w:val="multilevel"/>
    <w:tmpl w:val="0A78063C"/>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3B54452B"/>
    <w:multiLevelType w:val="hybridMultilevel"/>
    <w:tmpl w:val="A0C8AF04"/>
    <w:lvl w:ilvl="0" w:tplc="370AE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825D4E"/>
    <w:multiLevelType w:val="hybridMultilevel"/>
    <w:tmpl w:val="9D9AB37C"/>
    <w:lvl w:ilvl="0" w:tplc="1704777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AC08E2"/>
    <w:multiLevelType w:val="hybridMultilevel"/>
    <w:tmpl w:val="E18651B2"/>
    <w:lvl w:ilvl="0" w:tplc="6A72335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3F620B"/>
    <w:multiLevelType w:val="hybridMultilevel"/>
    <w:tmpl w:val="34DC6364"/>
    <w:lvl w:ilvl="0" w:tplc="FC2232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9D537E"/>
    <w:multiLevelType w:val="hybridMultilevel"/>
    <w:tmpl w:val="99025088"/>
    <w:lvl w:ilvl="0" w:tplc="026A1918">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BA6A81"/>
    <w:multiLevelType w:val="hybridMultilevel"/>
    <w:tmpl w:val="CE0A0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3EA1CA9"/>
    <w:multiLevelType w:val="multilevel"/>
    <w:tmpl w:val="6DB428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47E1486C"/>
    <w:multiLevelType w:val="hybridMultilevel"/>
    <w:tmpl w:val="E3B0953E"/>
    <w:lvl w:ilvl="0" w:tplc="E252E8E8">
      <w:start w:val="2"/>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1B07C5"/>
    <w:multiLevelType w:val="hybridMultilevel"/>
    <w:tmpl w:val="E8C8EA5E"/>
    <w:lvl w:ilvl="0" w:tplc="C15EEF18">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1E69CA"/>
    <w:multiLevelType w:val="hybridMultilevel"/>
    <w:tmpl w:val="D93EC156"/>
    <w:lvl w:ilvl="0" w:tplc="139C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4079C6"/>
    <w:multiLevelType w:val="hybridMultilevel"/>
    <w:tmpl w:val="ED86F388"/>
    <w:lvl w:ilvl="0" w:tplc="8A148A0C">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2" w15:restartNumberingAfterBreak="0">
    <w:nsid w:val="48C15E23"/>
    <w:multiLevelType w:val="hybridMultilevel"/>
    <w:tmpl w:val="061C9820"/>
    <w:lvl w:ilvl="0" w:tplc="B0EE1A3A">
      <w:start w:val="1"/>
      <w:numFmt w:val="bullet"/>
      <w:lvlText w:val=""/>
      <w:lvlJc w:val="left"/>
      <w:pPr>
        <w:tabs>
          <w:tab w:val="num" w:pos="648"/>
        </w:tabs>
        <w:ind w:left="648" w:hanging="360"/>
      </w:pPr>
      <w:rPr>
        <w:rFonts w:ascii="Wingdings" w:hAnsi="Wingdings"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3" w15:restartNumberingAfterBreak="0">
    <w:nsid w:val="4A1A18CB"/>
    <w:multiLevelType w:val="multilevel"/>
    <w:tmpl w:val="DC1CDCA8"/>
    <w:lvl w:ilvl="0">
      <w:start w:val="1"/>
      <w:numFmt w:val="lowerLetter"/>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4A90420F"/>
    <w:multiLevelType w:val="hybridMultilevel"/>
    <w:tmpl w:val="0FD24AFC"/>
    <w:lvl w:ilvl="0" w:tplc="3F32BC18">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77392E"/>
    <w:multiLevelType w:val="hybridMultilevel"/>
    <w:tmpl w:val="F42A7238"/>
    <w:lvl w:ilvl="0" w:tplc="713A59C0">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C03146"/>
    <w:multiLevelType w:val="multilevel"/>
    <w:tmpl w:val="C39261DC"/>
    <w:lvl w:ilvl="0">
      <w:start w:val="1"/>
      <w:numFmt w:val="decimal"/>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4EDB5EDA"/>
    <w:multiLevelType w:val="hybridMultilevel"/>
    <w:tmpl w:val="2396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5B27E2"/>
    <w:multiLevelType w:val="hybridMultilevel"/>
    <w:tmpl w:val="7E120E4E"/>
    <w:lvl w:ilvl="0" w:tplc="4EAC86A2">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FF2289"/>
    <w:multiLevelType w:val="hybridMultilevel"/>
    <w:tmpl w:val="D14AC2AE"/>
    <w:lvl w:ilvl="0" w:tplc="002E1B1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0D54CF"/>
    <w:multiLevelType w:val="hybridMultilevel"/>
    <w:tmpl w:val="BFF6C218"/>
    <w:lvl w:ilvl="0" w:tplc="5E4627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8A7C2F"/>
    <w:multiLevelType w:val="hybridMultilevel"/>
    <w:tmpl w:val="D13685A0"/>
    <w:lvl w:ilvl="0" w:tplc="E39C8EC4">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1706D48"/>
    <w:multiLevelType w:val="multilevel"/>
    <w:tmpl w:val="159C47D8"/>
    <w:lvl w:ilvl="0">
      <w:start w:val="1"/>
      <w:numFmt w:val="bullet"/>
      <w:lvlText w:val=""/>
      <w:lvlJc w:val="left"/>
      <w:pPr>
        <w:tabs>
          <w:tab w:val="num" w:pos="360"/>
        </w:tabs>
        <w:ind w:left="360" w:hanging="360"/>
      </w:pPr>
      <w:rPr>
        <w:rFonts w:ascii="Wingdings" w:hAnsi="Wingdings" w:hint="default"/>
        <w:sz w:val="18"/>
        <w:szCs w:val="18"/>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15:restartNumberingAfterBreak="0">
    <w:nsid w:val="530F285F"/>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4" w15:restartNumberingAfterBreak="0">
    <w:nsid w:val="542E4345"/>
    <w:multiLevelType w:val="hybridMultilevel"/>
    <w:tmpl w:val="CF5C947A"/>
    <w:lvl w:ilvl="0" w:tplc="AB58D95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DF4785"/>
    <w:multiLevelType w:val="hybridMultilevel"/>
    <w:tmpl w:val="07102956"/>
    <w:lvl w:ilvl="0" w:tplc="F3C42D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7776FF"/>
    <w:multiLevelType w:val="hybridMultilevel"/>
    <w:tmpl w:val="B2C8126E"/>
    <w:lvl w:ilvl="0" w:tplc="F372E9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5594676B"/>
    <w:multiLevelType w:val="multilevel"/>
    <w:tmpl w:val="2B1AE33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15:restartNumberingAfterBreak="0">
    <w:nsid w:val="56583ADF"/>
    <w:multiLevelType w:val="hybridMultilevel"/>
    <w:tmpl w:val="7ACA0966"/>
    <w:lvl w:ilvl="0" w:tplc="0D0AB26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AA40B24"/>
    <w:multiLevelType w:val="hybridMultilevel"/>
    <w:tmpl w:val="844E2C62"/>
    <w:lvl w:ilvl="0" w:tplc="F794944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EE57D6"/>
    <w:multiLevelType w:val="hybridMultilevel"/>
    <w:tmpl w:val="410CD278"/>
    <w:lvl w:ilvl="0" w:tplc="D1E01658">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2" w15:restartNumberingAfterBreak="0">
    <w:nsid w:val="5FBD1DB9"/>
    <w:multiLevelType w:val="hybridMultilevel"/>
    <w:tmpl w:val="177649C8"/>
    <w:lvl w:ilvl="0" w:tplc="71D69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16E7A6E"/>
    <w:multiLevelType w:val="hybridMultilevel"/>
    <w:tmpl w:val="357C2E52"/>
    <w:lvl w:ilvl="0" w:tplc="8D08FA2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604A85"/>
    <w:multiLevelType w:val="hybridMultilevel"/>
    <w:tmpl w:val="266A0C2A"/>
    <w:lvl w:ilvl="0" w:tplc="CEBC9C54">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3126D09"/>
    <w:multiLevelType w:val="hybridMultilevel"/>
    <w:tmpl w:val="B4DCDE92"/>
    <w:lvl w:ilvl="0" w:tplc="30323EEC">
      <w:start w:val="1"/>
      <w:numFmt w:val="lowerLetter"/>
      <w:lvlText w:val="%1."/>
      <w:lvlJc w:val="left"/>
      <w:pPr>
        <w:tabs>
          <w:tab w:val="num" w:pos="720"/>
        </w:tabs>
        <w:ind w:left="72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3AD1DAF"/>
    <w:multiLevelType w:val="hybridMultilevel"/>
    <w:tmpl w:val="A546FF4C"/>
    <w:lvl w:ilvl="0" w:tplc="C00652D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C702F4"/>
    <w:multiLevelType w:val="hybridMultilevel"/>
    <w:tmpl w:val="0B2AA8EA"/>
    <w:lvl w:ilvl="0" w:tplc="BEBCBDDA">
      <w:start w:val="3"/>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83164BA"/>
    <w:multiLevelType w:val="hybridMultilevel"/>
    <w:tmpl w:val="027E1546"/>
    <w:lvl w:ilvl="0" w:tplc="0D66407C">
      <w:start w:val="1"/>
      <w:numFmt w:val="decimal"/>
      <w:lvlText w:val="%1."/>
      <w:lvlJc w:val="left"/>
      <w:pPr>
        <w:tabs>
          <w:tab w:val="num" w:pos="360"/>
        </w:tabs>
        <w:ind w:left="360" w:hanging="360"/>
      </w:pPr>
      <w:rPr>
        <w:rFonts w:ascii="Arial" w:hAnsi="Arial" w:cs="Arial" w:hint="default"/>
        <w:sz w:val="20"/>
        <w:szCs w:val="20"/>
      </w:rPr>
    </w:lvl>
    <w:lvl w:ilvl="1" w:tplc="B4385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15:restartNumberingAfterBreak="0">
    <w:nsid w:val="68857F2C"/>
    <w:multiLevelType w:val="hybridMultilevel"/>
    <w:tmpl w:val="31B44FC6"/>
    <w:lvl w:ilvl="0" w:tplc="436E47E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CDD2408"/>
    <w:multiLevelType w:val="hybridMultilevel"/>
    <w:tmpl w:val="E92A7AE2"/>
    <w:lvl w:ilvl="0" w:tplc="27A436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3C552E"/>
    <w:multiLevelType w:val="hybridMultilevel"/>
    <w:tmpl w:val="366AFE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E8122AD"/>
    <w:multiLevelType w:val="hybridMultilevel"/>
    <w:tmpl w:val="EF565EC0"/>
    <w:lvl w:ilvl="0" w:tplc="A36605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9640FC"/>
    <w:multiLevelType w:val="hybridMultilevel"/>
    <w:tmpl w:val="2C007594"/>
    <w:lvl w:ilvl="0" w:tplc="17009F9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71581F83"/>
    <w:multiLevelType w:val="hybridMultilevel"/>
    <w:tmpl w:val="1652A860"/>
    <w:lvl w:ilvl="0" w:tplc="471A350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406577E"/>
    <w:multiLevelType w:val="hybridMultilevel"/>
    <w:tmpl w:val="62167A74"/>
    <w:lvl w:ilvl="0" w:tplc="956A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BB4D2B"/>
    <w:multiLevelType w:val="hybridMultilevel"/>
    <w:tmpl w:val="197ABD94"/>
    <w:lvl w:ilvl="0" w:tplc="574438E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6863B6D"/>
    <w:multiLevelType w:val="hybridMultilevel"/>
    <w:tmpl w:val="5D3C29F6"/>
    <w:lvl w:ilvl="0" w:tplc="0F244C7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9616D5"/>
    <w:multiLevelType w:val="hybridMultilevel"/>
    <w:tmpl w:val="3E3009D6"/>
    <w:lvl w:ilvl="0" w:tplc="AECC3B1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2B6570"/>
    <w:multiLevelType w:val="hybridMultilevel"/>
    <w:tmpl w:val="F5045210"/>
    <w:lvl w:ilvl="0" w:tplc="126C2072">
      <w:start w:val="1"/>
      <w:numFmt w:val="bullet"/>
      <w:lvlText w:val=""/>
      <w:lvlJc w:val="left"/>
      <w:pPr>
        <w:tabs>
          <w:tab w:val="num" w:pos="360"/>
        </w:tabs>
        <w:ind w:left="360" w:hanging="360"/>
      </w:pPr>
      <w:rPr>
        <w:rFonts w:ascii="Wingdings" w:hAnsi="Wingdings" w:hint="default"/>
        <w:sz w:val="18"/>
        <w:szCs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1" w15:restartNumberingAfterBreak="0">
    <w:nsid w:val="7887225D"/>
    <w:multiLevelType w:val="hybridMultilevel"/>
    <w:tmpl w:val="26BA22FE"/>
    <w:lvl w:ilvl="0" w:tplc="D512953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970510"/>
    <w:multiLevelType w:val="hybridMultilevel"/>
    <w:tmpl w:val="83C4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94174BA"/>
    <w:multiLevelType w:val="hybridMultilevel"/>
    <w:tmpl w:val="9C18BEF4"/>
    <w:lvl w:ilvl="0" w:tplc="126C207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964491E"/>
    <w:multiLevelType w:val="hybridMultilevel"/>
    <w:tmpl w:val="B064A1E6"/>
    <w:lvl w:ilvl="0" w:tplc="FB103014">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656350"/>
    <w:multiLevelType w:val="hybridMultilevel"/>
    <w:tmpl w:val="DA7E8D0C"/>
    <w:lvl w:ilvl="0" w:tplc="B17C62F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7AD929D6"/>
    <w:multiLevelType w:val="hybridMultilevel"/>
    <w:tmpl w:val="4DF07C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ADE5F6B"/>
    <w:multiLevelType w:val="hybridMultilevel"/>
    <w:tmpl w:val="AB3CCCBE"/>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0532AF"/>
    <w:multiLevelType w:val="multilevel"/>
    <w:tmpl w:val="415E318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9" w15:restartNumberingAfterBreak="0">
    <w:nsid w:val="7B761E13"/>
    <w:multiLevelType w:val="hybridMultilevel"/>
    <w:tmpl w:val="E0325848"/>
    <w:lvl w:ilvl="0" w:tplc="CADC00B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F2391B"/>
    <w:multiLevelType w:val="hybridMultilevel"/>
    <w:tmpl w:val="7D1E7452"/>
    <w:lvl w:ilvl="0" w:tplc="0409000F">
      <w:start w:val="1"/>
      <w:numFmt w:val="decimal"/>
      <w:lvlText w:val="%1."/>
      <w:lvlJc w:val="left"/>
      <w:pPr>
        <w:tabs>
          <w:tab w:val="num" w:pos="360"/>
        </w:tabs>
        <w:ind w:left="360" w:hanging="360"/>
      </w:pPr>
    </w:lvl>
    <w:lvl w:ilvl="1" w:tplc="8BE6780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1" w15:restartNumberingAfterBreak="0">
    <w:nsid w:val="7C354F68"/>
    <w:multiLevelType w:val="hybridMultilevel"/>
    <w:tmpl w:val="C4404D92"/>
    <w:lvl w:ilvl="0" w:tplc="64CA146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0A493C"/>
    <w:multiLevelType w:val="multilevel"/>
    <w:tmpl w:val="8A9607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3" w15:restartNumberingAfterBreak="0">
    <w:nsid w:val="7D8A71ED"/>
    <w:multiLevelType w:val="hybridMultilevel"/>
    <w:tmpl w:val="D480D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E901C44"/>
    <w:multiLevelType w:val="multilevel"/>
    <w:tmpl w:val="D140243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5" w15:restartNumberingAfterBreak="0">
    <w:nsid w:val="7F344C8D"/>
    <w:multiLevelType w:val="hybridMultilevel"/>
    <w:tmpl w:val="8CB8007A"/>
    <w:lvl w:ilvl="0" w:tplc="303A7F66">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2"/>
  </w:num>
  <w:num w:numId="3">
    <w:abstractNumId w:val="23"/>
  </w:num>
  <w:num w:numId="4">
    <w:abstractNumId w:val="130"/>
  </w:num>
  <w:num w:numId="5">
    <w:abstractNumId w:val="98"/>
  </w:num>
  <w:num w:numId="6">
    <w:abstractNumId w:val="114"/>
  </w:num>
  <w:num w:numId="7">
    <w:abstractNumId w:val="101"/>
  </w:num>
  <w:num w:numId="8">
    <w:abstractNumId w:val="125"/>
  </w:num>
  <w:num w:numId="9">
    <w:abstractNumId w:val="18"/>
  </w:num>
  <w:num w:numId="10">
    <w:abstractNumId w:val="92"/>
  </w:num>
  <w:num w:numId="11">
    <w:abstractNumId w:val="70"/>
  </w:num>
  <w:num w:numId="12">
    <w:abstractNumId w:val="82"/>
  </w:num>
  <w:num w:numId="13">
    <w:abstractNumId w:val="51"/>
  </w:num>
  <w:num w:numId="14">
    <w:abstractNumId w:val="15"/>
  </w:num>
  <w:num w:numId="15">
    <w:abstractNumId w:val="97"/>
  </w:num>
  <w:num w:numId="16">
    <w:abstractNumId w:val="67"/>
  </w:num>
  <w:num w:numId="17">
    <w:abstractNumId w:val="7"/>
  </w:num>
  <w:num w:numId="18">
    <w:abstractNumId w:val="129"/>
  </w:num>
  <w:num w:numId="19">
    <w:abstractNumId w:val="29"/>
  </w:num>
  <w:num w:numId="20">
    <w:abstractNumId w:val="0"/>
  </w:num>
  <w:num w:numId="21">
    <w:abstractNumId w:val="122"/>
  </w:num>
  <w:num w:numId="22">
    <w:abstractNumId w:val="1"/>
  </w:num>
  <w:num w:numId="23">
    <w:abstractNumId w:val="61"/>
  </w:num>
  <w:num w:numId="24">
    <w:abstractNumId w:val="42"/>
  </w:num>
  <w:num w:numId="25">
    <w:abstractNumId w:val="117"/>
  </w:num>
  <w:num w:numId="26">
    <w:abstractNumId w:val="33"/>
  </w:num>
  <w:num w:numId="27">
    <w:abstractNumId w:val="56"/>
  </w:num>
  <w:num w:numId="28">
    <w:abstractNumId w:val="31"/>
  </w:num>
  <w:num w:numId="29">
    <w:abstractNumId w:val="79"/>
  </w:num>
  <w:num w:numId="30">
    <w:abstractNumId w:val="14"/>
  </w:num>
  <w:num w:numId="31">
    <w:abstractNumId w:val="50"/>
  </w:num>
  <w:num w:numId="32">
    <w:abstractNumId w:val="109"/>
  </w:num>
  <w:num w:numId="33">
    <w:abstractNumId w:val="90"/>
  </w:num>
  <w:num w:numId="34">
    <w:abstractNumId w:val="46"/>
  </w:num>
  <w:num w:numId="35">
    <w:abstractNumId w:val="118"/>
  </w:num>
  <w:num w:numId="36">
    <w:abstractNumId w:val="72"/>
  </w:num>
  <w:num w:numId="37">
    <w:abstractNumId w:val="108"/>
  </w:num>
  <w:num w:numId="38">
    <w:abstractNumId w:val="91"/>
  </w:num>
  <w:num w:numId="39">
    <w:abstractNumId w:val="38"/>
  </w:num>
  <w:num w:numId="40">
    <w:abstractNumId w:val="68"/>
  </w:num>
  <w:num w:numId="41">
    <w:abstractNumId w:val="12"/>
  </w:num>
  <w:num w:numId="42">
    <w:abstractNumId w:val="41"/>
  </w:num>
  <w:num w:numId="43">
    <w:abstractNumId w:val="113"/>
  </w:num>
  <w:num w:numId="44">
    <w:abstractNumId w:val="102"/>
  </w:num>
  <w:num w:numId="45">
    <w:abstractNumId w:val="77"/>
  </w:num>
  <w:num w:numId="46">
    <w:abstractNumId w:val="54"/>
  </w:num>
  <w:num w:numId="47">
    <w:abstractNumId w:val="107"/>
  </w:num>
  <w:num w:numId="48">
    <w:abstractNumId w:val="135"/>
  </w:num>
  <w:num w:numId="49">
    <w:abstractNumId w:val="27"/>
  </w:num>
  <w:num w:numId="50">
    <w:abstractNumId w:val="55"/>
  </w:num>
  <w:num w:numId="51">
    <w:abstractNumId w:val="120"/>
  </w:num>
  <w:num w:numId="52">
    <w:abstractNumId w:val="93"/>
  </w:num>
  <w:num w:numId="53">
    <w:abstractNumId w:val="69"/>
  </w:num>
  <w:num w:numId="54">
    <w:abstractNumId w:val="45"/>
  </w:num>
  <w:num w:numId="55">
    <w:abstractNumId w:val="119"/>
  </w:num>
  <w:num w:numId="56">
    <w:abstractNumId w:val="121"/>
  </w:num>
  <w:num w:numId="57">
    <w:abstractNumId w:val="63"/>
  </w:num>
  <w:num w:numId="58">
    <w:abstractNumId w:val="30"/>
  </w:num>
  <w:num w:numId="59">
    <w:abstractNumId w:val="6"/>
  </w:num>
  <w:num w:numId="60">
    <w:abstractNumId w:val="132"/>
  </w:num>
  <w:num w:numId="61">
    <w:abstractNumId w:val="59"/>
  </w:num>
  <w:num w:numId="62">
    <w:abstractNumId w:val="22"/>
  </w:num>
  <w:num w:numId="63">
    <w:abstractNumId w:val="40"/>
  </w:num>
  <w:num w:numId="64">
    <w:abstractNumId w:val="60"/>
  </w:num>
  <w:num w:numId="65">
    <w:abstractNumId w:val="95"/>
  </w:num>
  <w:num w:numId="66">
    <w:abstractNumId w:val="116"/>
  </w:num>
  <w:num w:numId="67">
    <w:abstractNumId w:val="64"/>
  </w:num>
  <w:num w:numId="68">
    <w:abstractNumId w:val="80"/>
  </w:num>
  <w:num w:numId="69">
    <w:abstractNumId w:val="86"/>
  </w:num>
  <w:num w:numId="70">
    <w:abstractNumId w:val="83"/>
  </w:num>
  <w:num w:numId="71">
    <w:abstractNumId w:val="71"/>
  </w:num>
  <w:num w:numId="72">
    <w:abstractNumId w:val="32"/>
  </w:num>
  <w:num w:numId="73">
    <w:abstractNumId w:val="28"/>
  </w:num>
  <w:num w:numId="74">
    <w:abstractNumId w:val="58"/>
  </w:num>
  <w:num w:numId="75">
    <w:abstractNumId w:val="65"/>
  </w:num>
  <w:num w:numId="76">
    <w:abstractNumId w:val="21"/>
  </w:num>
  <w:num w:numId="77">
    <w:abstractNumId w:val="128"/>
  </w:num>
  <w:num w:numId="78">
    <w:abstractNumId w:val="110"/>
  </w:num>
  <w:num w:numId="79">
    <w:abstractNumId w:val="24"/>
  </w:num>
  <w:num w:numId="80">
    <w:abstractNumId w:val="20"/>
  </w:num>
  <w:num w:numId="81">
    <w:abstractNumId w:val="10"/>
  </w:num>
  <w:num w:numId="82">
    <w:abstractNumId w:val="47"/>
  </w:num>
  <w:num w:numId="83">
    <w:abstractNumId w:val="44"/>
  </w:num>
  <w:num w:numId="84">
    <w:abstractNumId w:val="53"/>
  </w:num>
  <w:num w:numId="85">
    <w:abstractNumId w:val="100"/>
  </w:num>
  <w:num w:numId="86">
    <w:abstractNumId w:val="13"/>
  </w:num>
  <w:num w:numId="87">
    <w:abstractNumId w:val="103"/>
  </w:num>
  <w:num w:numId="88">
    <w:abstractNumId w:val="105"/>
  </w:num>
  <w:num w:numId="89">
    <w:abstractNumId w:val="85"/>
  </w:num>
  <w:num w:numId="90">
    <w:abstractNumId w:val="75"/>
  </w:num>
  <w:num w:numId="91">
    <w:abstractNumId w:val="36"/>
  </w:num>
  <w:num w:numId="92">
    <w:abstractNumId w:val="78"/>
  </w:num>
  <w:num w:numId="93">
    <w:abstractNumId w:val="9"/>
  </w:num>
  <w:num w:numId="94">
    <w:abstractNumId w:val="34"/>
  </w:num>
  <w:num w:numId="95">
    <w:abstractNumId w:val="35"/>
  </w:num>
  <w:num w:numId="96">
    <w:abstractNumId w:val="26"/>
  </w:num>
  <w:num w:numId="97">
    <w:abstractNumId w:val="52"/>
  </w:num>
  <w:num w:numId="98">
    <w:abstractNumId w:val="133"/>
  </w:num>
  <w:num w:numId="99">
    <w:abstractNumId w:val="16"/>
  </w:num>
  <w:num w:numId="100">
    <w:abstractNumId w:val="84"/>
  </w:num>
  <w:num w:numId="101">
    <w:abstractNumId w:val="111"/>
  </w:num>
  <w:num w:numId="102">
    <w:abstractNumId w:val="134"/>
  </w:num>
  <w:num w:numId="103">
    <w:abstractNumId w:val="126"/>
  </w:num>
  <w:num w:numId="104">
    <w:abstractNumId w:val="19"/>
  </w:num>
  <w:num w:numId="105">
    <w:abstractNumId w:val="17"/>
  </w:num>
  <w:num w:numId="106">
    <w:abstractNumId w:val="5"/>
  </w:num>
  <w:num w:numId="107">
    <w:abstractNumId w:val="2"/>
  </w:num>
  <w:num w:numId="108">
    <w:abstractNumId w:val="57"/>
  </w:num>
  <w:num w:numId="109">
    <w:abstractNumId w:val="88"/>
  </w:num>
  <w:num w:numId="110">
    <w:abstractNumId w:val="123"/>
  </w:num>
  <w:num w:numId="111">
    <w:abstractNumId w:val="39"/>
  </w:num>
  <w:num w:numId="112">
    <w:abstractNumId w:val="76"/>
  </w:num>
  <w:num w:numId="113">
    <w:abstractNumId w:val="48"/>
  </w:num>
  <w:num w:numId="114">
    <w:abstractNumId w:val="74"/>
  </w:num>
  <w:num w:numId="115">
    <w:abstractNumId w:val="89"/>
  </w:num>
  <w:num w:numId="116">
    <w:abstractNumId w:val="43"/>
  </w:num>
  <w:num w:numId="117">
    <w:abstractNumId w:val="112"/>
  </w:num>
  <w:num w:numId="118">
    <w:abstractNumId w:val="127"/>
  </w:num>
  <w:num w:numId="119">
    <w:abstractNumId w:val="96"/>
  </w:num>
  <w:num w:numId="120">
    <w:abstractNumId w:val="49"/>
  </w:num>
  <w:num w:numId="121">
    <w:abstractNumId w:val="115"/>
  </w:num>
  <w:num w:numId="122">
    <w:abstractNumId w:val="4"/>
  </w:num>
  <w:num w:numId="123">
    <w:abstractNumId w:val="104"/>
  </w:num>
  <w:num w:numId="124">
    <w:abstractNumId w:val="66"/>
  </w:num>
  <w:num w:numId="125">
    <w:abstractNumId w:val="37"/>
  </w:num>
  <w:num w:numId="126">
    <w:abstractNumId w:val="131"/>
  </w:num>
  <w:num w:numId="127">
    <w:abstractNumId w:val="94"/>
  </w:num>
  <w:num w:numId="128">
    <w:abstractNumId w:val="106"/>
  </w:num>
  <w:num w:numId="129">
    <w:abstractNumId w:val="124"/>
  </w:num>
  <w:num w:numId="130">
    <w:abstractNumId w:val="99"/>
  </w:num>
  <w:num w:numId="131">
    <w:abstractNumId w:val="11"/>
  </w:num>
  <w:num w:numId="132">
    <w:abstractNumId w:val="73"/>
  </w:num>
  <w:num w:numId="133">
    <w:abstractNumId w:val="87"/>
  </w:num>
  <w:num w:numId="134">
    <w:abstractNumId w:val="25"/>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8B"/>
    <w:rsid w:val="00000414"/>
    <w:rsid w:val="000004F7"/>
    <w:rsid w:val="000007CF"/>
    <w:rsid w:val="00000B2D"/>
    <w:rsid w:val="00000CDF"/>
    <w:rsid w:val="00001A20"/>
    <w:rsid w:val="00001E01"/>
    <w:rsid w:val="00001EF6"/>
    <w:rsid w:val="0000225B"/>
    <w:rsid w:val="0000269D"/>
    <w:rsid w:val="00002D40"/>
    <w:rsid w:val="00003361"/>
    <w:rsid w:val="00003B49"/>
    <w:rsid w:val="00003E50"/>
    <w:rsid w:val="00004165"/>
    <w:rsid w:val="000047B6"/>
    <w:rsid w:val="00005AB5"/>
    <w:rsid w:val="00005D2B"/>
    <w:rsid w:val="00006422"/>
    <w:rsid w:val="000068E1"/>
    <w:rsid w:val="00006DFB"/>
    <w:rsid w:val="00006E26"/>
    <w:rsid w:val="000070FC"/>
    <w:rsid w:val="0000780F"/>
    <w:rsid w:val="0000793D"/>
    <w:rsid w:val="00007B52"/>
    <w:rsid w:val="00007DBC"/>
    <w:rsid w:val="0001005B"/>
    <w:rsid w:val="00010C87"/>
    <w:rsid w:val="000115FA"/>
    <w:rsid w:val="00011A0E"/>
    <w:rsid w:val="00011C3F"/>
    <w:rsid w:val="00012367"/>
    <w:rsid w:val="000126F5"/>
    <w:rsid w:val="0001335F"/>
    <w:rsid w:val="00013635"/>
    <w:rsid w:val="00013BEB"/>
    <w:rsid w:val="000140AD"/>
    <w:rsid w:val="0001417B"/>
    <w:rsid w:val="000148DC"/>
    <w:rsid w:val="00014F69"/>
    <w:rsid w:val="00015762"/>
    <w:rsid w:val="000157D2"/>
    <w:rsid w:val="00015A7D"/>
    <w:rsid w:val="00015E84"/>
    <w:rsid w:val="00015F72"/>
    <w:rsid w:val="00016708"/>
    <w:rsid w:val="00016BC9"/>
    <w:rsid w:val="00016BE4"/>
    <w:rsid w:val="000173F6"/>
    <w:rsid w:val="000175ED"/>
    <w:rsid w:val="00017FA9"/>
    <w:rsid w:val="00020056"/>
    <w:rsid w:val="000200BE"/>
    <w:rsid w:val="00020538"/>
    <w:rsid w:val="00020917"/>
    <w:rsid w:val="00021052"/>
    <w:rsid w:val="000216B4"/>
    <w:rsid w:val="0002224C"/>
    <w:rsid w:val="00022CFA"/>
    <w:rsid w:val="00022F8B"/>
    <w:rsid w:val="00023065"/>
    <w:rsid w:val="0002337B"/>
    <w:rsid w:val="00023507"/>
    <w:rsid w:val="00023D09"/>
    <w:rsid w:val="000247A3"/>
    <w:rsid w:val="0002492F"/>
    <w:rsid w:val="0002547B"/>
    <w:rsid w:val="000259E4"/>
    <w:rsid w:val="00025AF0"/>
    <w:rsid w:val="00025FF5"/>
    <w:rsid w:val="0002661B"/>
    <w:rsid w:val="00026E16"/>
    <w:rsid w:val="00026EDC"/>
    <w:rsid w:val="00027AE5"/>
    <w:rsid w:val="00027B4C"/>
    <w:rsid w:val="00027DFE"/>
    <w:rsid w:val="00030999"/>
    <w:rsid w:val="00031147"/>
    <w:rsid w:val="000316D9"/>
    <w:rsid w:val="0003174D"/>
    <w:rsid w:val="00031B67"/>
    <w:rsid w:val="00031EE9"/>
    <w:rsid w:val="000320A1"/>
    <w:rsid w:val="00032B00"/>
    <w:rsid w:val="000331A6"/>
    <w:rsid w:val="00033454"/>
    <w:rsid w:val="00033C3B"/>
    <w:rsid w:val="000340EE"/>
    <w:rsid w:val="00034CEB"/>
    <w:rsid w:val="00035D5E"/>
    <w:rsid w:val="00036139"/>
    <w:rsid w:val="000369A8"/>
    <w:rsid w:val="00036D4C"/>
    <w:rsid w:val="000370BC"/>
    <w:rsid w:val="00037868"/>
    <w:rsid w:val="00037E47"/>
    <w:rsid w:val="00041C3C"/>
    <w:rsid w:val="00042337"/>
    <w:rsid w:val="00042C38"/>
    <w:rsid w:val="00043997"/>
    <w:rsid w:val="000439DC"/>
    <w:rsid w:val="00043A94"/>
    <w:rsid w:val="00043BF1"/>
    <w:rsid w:val="00043C52"/>
    <w:rsid w:val="00043FF5"/>
    <w:rsid w:val="00045BEE"/>
    <w:rsid w:val="00045C59"/>
    <w:rsid w:val="000466AF"/>
    <w:rsid w:val="00046EF6"/>
    <w:rsid w:val="0004706B"/>
    <w:rsid w:val="0004759D"/>
    <w:rsid w:val="000475B1"/>
    <w:rsid w:val="00047A16"/>
    <w:rsid w:val="000500CC"/>
    <w:rsid w:val="0005028E"/>
    <w:rsid w:val="00050553"/>
    <w:rsid w:val="0005066F"/>
    <w:rsid w:val="000510FD"/>
    <w:rsid w:val="0005136C"/>
    <w:rsid w:val="000517CD"/>
    <w:rsid w:val="00051A6C"/>
    <w:rsid w:val="00051A79"/>
    <w:rsid w:val="00051B6F"/>
    <w:rsid w:val="000522DD"/>
    <w:rsid w:val="00052BA6"/>
    <w:rsid w:val="000530DD"/>
    <w:rsid w:val="00053D7C"/>
    <w:rsid w:val="00055731"/>
    <w:rsid w:val="00055DA7"/>
    <w:rsid w:val="00055E7E"/>
    <w:rsid w:val="000561AB"/>
    <w:rsid w:val="000561AC"/>
    <w:rsid w:val="000564B4"/>
    <w:rsid w:val="00056ABD"/>
    <w:rsid w:val="00056DD6"/>
    <w:rsid w:val="00057BA9"/>
    <w:rsid w:val="00057C57"/>
    <w:rsid w:val="0006045A"/>
    <w:rsid w:val="00060F95"/>
    <w:rsid w:val="00060FD8"/>
    <w:rsid w:val="000611C1"/>
    <w:rsid w:val="000612B6"/>
    <w:rsid w:val="0006264D"/>
    <w:rsid w:val="0006281B"/>
    <w:rsid w:val="00063809"/>
    <w:rsid w:val="00064352"/>
    <w:rsid w:val="00065094"/>
    <w:rsid w:val="000651EF"/>
    <w:rsid w:val="0006531C"/>
    <w:rsid w:val="000657DB"/>
    <w:rsid w:val="0006583E"/>
    <w:rsid w:val="00067232"/>
    <w:rsid w:val="00067E29"/>
    <w:rsid w:val="00067E76"/>
    <w:rsid w:val="00067F66"/>
    <w:rsid w:val="000700DC"/>
    <w:rsid w:val="00070C0D"/>
    <w:rsid w:val="000711C1"/>
    <w:rsid w:val="00071C84"/>
    <w:rsid w:val="0007295E"/>
    <w:rsid w:val="00073154"/>
    <w:rsid w:val="00073295"/>
    <w:rsid w:val="000738BC"/>
    <w:rsid w:val="000738C7"/>
    <w:rsid w:val="00073B2B"/>
    <w:rsid w:val="00073C44"/>
    <w:rsid w:val="00074142"/>
    <w:rsid w:val="000743E2"/>
    <w:rsid w:val="00074B30"/>
    <w:rsid w:val="00074F51"/>
    <w:rsid w:val="00075BD4"/>
    <w:rsid w:val="00076006"/>
    <w:rsid w:val="000765EE"/>
    <w:rsid w:val="0007668A"/>
    <w:rsid w:val="00076ECA"/>
    <w:rsid w:val="00077746"/>
    <w:rsid w:val="00080064"/>
    <w:rsid w:val="00080176"/>
    <w:rsid w:val="00080373"/>
    <w:rsid w:val="00080AC0"/>
    <w:rsid w:val="00080CB8"/>
    <w:rsid w:val="00081927"/>
    <w:rsid w:val="00081C7B"/>
    <w:rsid w:val="00081E6C"/>
    <w:rsid w:val="00081E8E"/>
    <w:rsid w:val="00081EE3"/>
    <w:rsid w:val="00082035"/>
    <w:rsid w:val="00082C5A"/>
    <w:rsid w:val="0008366F"/>
    <w:rsid w:val="00083AF7"/>
    <w:rsid w:val="00084D1B"/>
    <w:rsid w:val="000857FD"/>
    <w:rsid w:val="00085FE2"/>
    <w:rsid w:val="00086195"/>
    <w:rsid w:val="0008664E"/>
    <w:rsid w:val="00086653"/>
    <w:rsid w:val="00087191"/>
    <w:rsid w:val="00090329"/>
    <w:rsid w:val="00090C20"/>
    <w:rsid w:val="0009180E"/>
    <w:rsid w:val="00091E1C"/>
    <w:rsid w:val="00091FE6"/>
    <w:rsid w:val="000921A6"/>
    <w:rsid w:val="000921CD"/>
    <w:rsid w:val="0009223B"/>
    <w:rsid w:val="00092520"/>
    <w:rsid w:val="00092777"/>
    <w:rsid w:val="00092D0C"/>
    <w:rsid w:val="000930C1"/>
    <w:rsid w:val="000935F0"/>
    <w:rsid w:val="00094965"/>
    <w:rsid w:val="000949EF"/>
    <w:rsid w:val="00094ACA"/>
    <w:rsid w:val="00094D41"/>
    <w:rsid w:val="000958EB"/>
    <w:rsid w:val="00095A7D"/>
    <w:rsid w:val="00096C6B"/>
    <w:rsid w:val="00096C6D"/>
    <w:rsid w:val="0009767D"/>
    <w:rsid w:val="00097C0E"/>
    <w:rsid w:val="000A0656"/>
    <w:rsid w:val="000A1348"/>
    <w:rsid w:val="000A1EE9"/>
    <w:rsid w:val="000A1FF9"/>
    <w:rsid w:val="000A2147"/>
    <w:rsid w:val="000A294C"/>
    <w:rsid w:val="000A2C7C"/>
    <w:rsid w:val="000A33E8"/>
    <w:rsid w:val="000A3B46"/>
    <w:rsid w:val="000A3C3E"/>
    <w:rsid w:val="000A4043"/>
    <w:rsid w:val="000A406F"/>
    <w:rsid w:val="000A41A7"/>
    <w:rsid w:val="000A4489"/>
    <w:rsid w:val="000A4FCD"/>
    <w:rsid w:val="000A64B1"/>
    <w:rsid w:val="000A667B"/>
    <w:rsid w:val="000B09FC"/>
    <w:rsid w:val="000B0B56"/>
    <w:rsid w:val="000B0C3F"/>
    <w:rsid w:val="000B165C"/>
    <w:rsid w:val="000B1692"/>
    <w:rsid w:val="000B1708"/>
    <w:rsid w:val="000B1BC3"/>
    <w:rsid w:val="000B1E48"/>
    <w:rsid w:val="000B21B0"/>
    <w:rsid w:val="000B2B37"/>
    <w:rsid w:val="000B2E77"/>
    <w:rsid w:val="000B31EB"/>
    <w:rsid w:val="000B33CD"/>
    <w:rsid w:val="000B3722"/>
    <w:rsid w:val="000B3D29"/>
    <w:rsid w:val="000B4450"/>
    <w:rsid w:val="000B4530"/>
    <w:rsid w:val="000B457D"/>
    <w:rsid w:val="000B488E"/>
    <w:rsid w:val="000B4B62"/>
    <w:rsid w:val="000B5508"/>
    <w:rsid w:val="000B579A"/>
    <w:rsid w:val="000B594E"/>
    <w:rsid w:val="000B59FB"/>
    <w:rsid w:val="000B5EAC"/>
    <w:rsid w:val="000B681C"/>
    <w:rsid w:val="000B739D"/>
    <w:rsid w:val="000B7BCE"/>
    <w:rsid w:val="000C03C3"/>
    <w:rsid w:val="000C0928"/>
    <w:rsid w:val="000C0F7B"/>
    <w:rsid w:val="000C11B0"/>
    <w:rsid w:val="000C27E0"/>
    <w:rsid w:val="000C295C"/>
    <w:rsid w:val="000C32AF"/>
    <w:rsid w:val="000C3371"/>
    <w:rsid w:val="000C34C2"/>
    <w:rsid w:val="000C3582"/>
    <w:rsid w:val="000C4523"/>
    <w:rsid w:val="000C4958"/>
    <w:rsid w:val="000C6622"/>
    <w:rsid w:val="000C6919"/>
    <w:rsid w:val="000C6BD2"/>
    <w:rsid w:val="000C708C"/>
    <w:rsid w:val="000C7182"/>
    <w:rsid w:val="000C7A59"/>
    <w:rsid w:val="000D005B"/>
    <w:rsid w:val="000D159B"/>
    <w:rsid w:val="000D1915"/>
    <w:rsid w:val="000D21E3"/>
    <w:rsid w:val="000D2C9A"/>
    <w:rsid w:val="000D3354"/>
    <w:rsid w:val="000D38EA"/>
    <w:rsid w:val="000D392C"/>
    <w:rsid w:val="000D3B06"/>
    <w:rsid w:val="000D4153"/>
    <w:rsid w:val="000D4CF9"/>
    <w:rsid w:val="000D5792"/>
    <w:rsid w:val="000D5AA8"/>
    <w:rsid w:val="000D61BD"/>
    <w:rsid w:val="000D66A2"/>
    <w:rsid w:val="000D670E"/>
    <w:rsid w:val="000D6826"/>
    <w:rsid w:val="000D684A"/>
    <w:rsid w:val="000D7223"/>
    <w:rsid w:val="000D7540"/>
    <w:rsid w:val="000D7AC5"/>
    <w:rsid w:val="000D7E2C"/>
    <w:rsid w:val="000E013C"/>
    <w:rsid w:val="000E067C"/>
    <w:rsid w:val="000E0C49"/>
    <w:rsid w:val="000E0EC3"/>
    <w:rsid w:val="000E127D"/>
    <w:rsid w:val="000E195C"/>
    <w:rsid w:val="000E1C15"/>
    <w:rsid w:val="000E1EA9"/>
    <w:rsid w:val="000E210B"/>
    <w:rsid w:val="000E2653"/>
    <w:rsid w:val="000E2D49"/>
    <w:rsid w:val="000E2E41"/>
    <w:rsid w:val="000E2FEF"/>
    <w:rsid w:val="000E30FD"/>
    <w:rsid w:val="000E3279"/>
    <w:rsid w:val="000E37E8"/>
    <w:rsid w:val="000E3912"/>
    <w:rsid w:val="000E3AAC"/>
    <w:rsid w:val="000E3E01"/>
    <w:rsid w:val="000E43C3"/>
    <w:rsid w:val="000E4B02"/>
    <w:rsid w:val="000E4FF2"/>
    <w:rsid w:val="000E5BFC"/>
    <w:rsid w:val="000E5EFF"/>
    <w:rsid w:val="000E6247"/>
    <w:rsid w:val="000E63E5"/>
    <w:rsid w:val="000E63F9"/>
    <w:rsid w:val="000E65D5"/>
    <w:rsid w:val="000E7313"/>
    <w:rsid w:val="000E79DB"/>
    <w:rsid w:val="000F0450"/>
    <w:rsid w:val="000F0931"/>
    <w:rsid w:val="000F0EDB"/>
    <w:rsid w:val="000F18E8"/>
    <w:rsid w:val="000F205C"/>
    <w:rsid w:val="000F241B"/>
    <w:rsid w:val="000F260B"/>
    <w:rsid w:val="000F2794"/>
    <w:rsid w:val="000F2F14"/>
    <w:rsid w:val="000F313B"/>
    <w:rsid w:val="000F42C7"/>
    <w:rsid w:val="000F4763"/>
    <w:rsid w:val="000F47AD"/>
    <w:rsid w:val="000F47F6"/>
    <w:rsid w:val="000F4FA0"/>
    <w:rsid w:val="000F51B3"/>
    <w:rsid w:val="000F583D"/>
    <w:rsid w:val="000F588D"/>
    <w:rsid w:val="000F58CF"/>
    <w:rsid w:val="000F61A7"/>
    <w:rsid w:val="000F6842"/>
    <w:rsid w:val="000F6941"/>
    <w:rsid w:val="000F7572"/>
    <w:rsid w:val="000F7A3C"/>
    <w:rsid w:val="0010001E"/>
    <w:rsid w:val="0010008F"/>
    <w:rsid w:val="0010070F"/>
    <w:rsid w:val="00100B74"/>
    <w:rsid w:val="0010123A"/>
    <w:rsid w:val="0010141B"/>
    <w:rsid w:val="0010182E"/>
    <w:rsid w:val="00101B62"/>
    <w:rsid w:val="00101F81"/>
    <w:rsid w:val="0010288D"/>
    <w:rsid w:val="00103E4F"/>
    <w:rsid w:val="00103EF8"/>
    <w:rsid w:val="00103F2C"/>
    <w:rsid w:val="00103FDE"/>
    <w:rsid w:val="001054A5"/>
    <w:rsid w:val="00105780"/>
    <w:rsid w:val="00105D79"/>
    <w:rsid w:val="001063B1"/>
    <w:rsid w:val="0010686D"/>
    <w:rsid w:val="00106917"/>
    <w:rsid w:val="001069A7"/>
    <w:rsid w:val="0010748F"/>
    <w:rsid w:val="0010757D"/>
    <w:rsid w:val="00110B5A"/>
    <w:rsid w:val="001110CA"/>
    <w:rsid w:val="001115CD"/>
    <w:rsid w:val="0011162B"/>
    <w:rsid w:val="0011189F"/>
    <w:rsid w:val="00111F1D"/>
    <w:rsid w:val="00111F64"/>
    <w:rsid w:val="001124B6"/>
    <w:rsid w:val="001124C1"/>
    <w:rsid w:val="0011412E"/>
    <w:rsid w:val="00114E35"/>
    <w:rsid w:val="001152DF"/>
    <w:rsid w:val="001157E0"/>
    <w:rsid w:val="001160EB"/>
    <w:rsid w:val="00116195"/>
    <w:rsid w:val="0011639C"/>
    <w:rsid w:val="0011680F"/>
    <w:rsid w:val="001170E4"/>
    <w:rsid w:val="00117343"/>
    <w:rsid w:val="0011750B"/>
    <w:rsid w:val="00117888"/>
    <w:rsid w:val="00117CB2"/>
    <w:rsid w:val="00120B04"/>
    <w:rsid w:val="001211E9"/>
    <w:rsid w:val="00121EA5"/>
    <w:rsid w:val="001221A5"/>
    <w:rsid w:val="00122A54"/>
    <w:rsid w:val="00122E5D"/>
    <w:rsid w:val="00122FC6"/>
    <w:rsid w:val="001237D7"/>
    <w:rsid w:val="00123A1A"/>
    <w:rsid w:val="00124C20"/>
    <w:rsid w:val="00124F70"/>
    <w:rsid w:val="00125595"/>
    <w:rsid w:val="00125721"/>
    <w:rsid w:val="00125AA8"/>
    <w:rsid w:val="00125B47"/>
    <w:rsid w:val="0012605E"/>
    <w:rsid w:val="00126136"/>
    <w:rsid w:val="001261E4"/>
    <w:rsid w:val="00126FB9"/>
    <w:rsid w:val="00127059"/>
    <w:rsid w:val="0012707E"/>
    <w:rsid w:val="00130FCE"/>
    <w:rsid w:val="0013142B"/>
    <w:rsid w:val="001318E5"/>
    <w:rsid w:val="00131B05"/>
    <w:rsid w:val="00132BBB"/>
    <w:rsid w:val="00133001"/>
    <w:rsid w:val="001333A9"/>
    <w:rsid w:val="001335A4"/>
    <w:rsid w:val="00133BFA"/>
    <w:rsid w:val="001344E3"/>
    <w:rsid w:val="00134885"/>
    <w:rsid w:val="001350F7"/>
    <w:rsid w:val="0013575F"/>
    <w:rsid w:val="00135A5D"/>
    <w:rsid w:val="00135C4D"/>
    <w:rsid w:val="00135CD7"/>
    <w:rsid w:val="0013664B"/>
    <w:rsid w:val="00140649"/>
    <w:rsid w:val="001407EA"/>
    <w:rsid w:val="00140C81"/>
    <w:rsid w:val="00140ED7"/>
    <w:rsid w:val="00141B43"/>
    <w:rsid w:val="00141C1F"/>
    <w:rsid w:val="001420E9"/>
    <w:rsid w:val="001422CA"/>
    <w:rsid w:val="001430D8"/>
    <w:rsid w:val="00143369"/>
    <w:rsid w:val="00143B1D"/>
    <w:rsid w:val="00143E0C"/>
    <w:rsid w:val="00144358"/>
    <w:rsid w:val="001446CF"/>
    <w:rsid w:val="00144A03"/>
    <w:rsid w:val="0014606D"/>
    <w:rsid w:val="00146251"/>
    <w:rsid w:val="00146503"/>
    <w:rsid w:val="00146C61"/>
    <w:rsid w:val="00147B2E"/>
    <w:rsid w:val="00147E19"/>
    <w:rsid w:val="0015001D"/>
    <w:rsid w:val="00150551"/>
    <w:rsid w:val="001506C7"/>
    <w:rsid w:val="00151165"/>
    <w:rsid w:val="00151312"/>
    <w:rsid w:val="00151849"/>
    <w:rsid w:val="001518CB"/>
    <w:rsid w:val="00151905"/>
    <w:rsid w:val="00151D92"/>
    <w:rsid w:val="00152102"/>
    <w:rsid w:val="00152811"/>
    <w:rsid w:val="00152F81"/>
    <w:rsid w:val="001533F0"/>
    <w:rsid w:val="001536EA"/>
    <w:rsid w:val="001537BD"/>
    <w:rsid w:val="0015423A"/>
    <w:rsid w:val="001544EA"/>
    <w:rsid w:val="00154EB6"/>
    <w:rsid w:val="001556E8"/>
    <w:rsid w:val="0015577E"/>
    <w:rsid w:val="0015691A"/>
    <w:rsid w:val="00157119"/>
    <w:rsid w:val="001571C6"/>
    <w:rsid w:val="00157700"/>
    <w:rsid w:val="00157EDF"/>
    <w:rsid w:val="00160299"/>
    <w:rsid w:val="00161118"/>
    <w:rsid w:val="001624DE"/>
    <w:rsid w:val="001629A8"/>
    <w:rsid w:val="00162EBA"/>
    <w:rsid w:val="00163FD4"/>
    <w:rsid w:val="0016404B"/>
    <w:rsid w:val="00164393"/>
    <w:rsid w:val="001652D4"/>
    <w:rsid w:val="00165539"/>
    <w:rsid w:val="00165BDE"/>
    <w:rsid w:val="00167431"/>
    <w:rsid w:val="00170275"/>
    <w:rsid w:val="00170419"/>
    <w:rsid w:val="0017049C"/>
    <w:rsid w:val="00170554"/>
    <w:rsid w:val="0017103D"/>
    <w:rsid w:val="0017117F"/>
    <w:rsid w:val="0017275B"/>
    <w:rsid w:val="0017289B"/>
    <w:rsid w:val="00173001"/>
    <w:rsid w:val="00174CDD"/>
    <w:rsid w:val="00174DD9"/>
    <w:rsid w:val="0017521A"/>
    <w:rsid w:val="0017554E"/>
    <w:rsid w:val="001759F1"/>
    <w:rsid w:val="00176B90"/>
    <w:rsid w:val="0017702C"/>
    <w:rsid w:val="00177098"/>
    <w:rsid w:val="001771DF"/>
    <w:rsid w:val="0017772B"/>
    <w:rsid w:val="00177BBD"/>
    <w:rsid w:val="00177E6D"/>
    <w:rsid w:val="00177F7A"/>
    <w:rsid w:val="0018059E"/>
    <w:rsid w:val="00181005"/>
    <w:rsid w:val="00182972"/>
    <w:rsid w:val="00182FF1"/>
    <w:rsid w:val="001833CB"/>
    <w:rsid w:val="00183E3B"/>
    <w:rsid w:val="001845F6"/>
    <w:rsid w:val="0018463A"/>
    <w:rsid w:val="00184CFC"/>
    <w:rsid w:val="00186068"/>
    <w:rsid w:val="0018654A"/>
    <w:rsid w:val="00186A9E"/>
    <w:rsid w:val="00187EAC"/>
    <w:rsid w:val="0019045B"/>
    <w:rsid w:val="001913E9"/>
    <w:rsid w:val="00191514"/>
    <w:rsid w:val="00192D30"/>
    <w:rsid w:val="001931B6"/>
    <w:rsid w:val="0019374F"/>
    <w:rsid w:val="00193C34"/>
    <w:rsid w:val="00193D3F"/>
    <w:rsid w:val="001940C8"/>
    <w:rsid w:val="001949DF"/>
    <w:rsid w:val="00194AB3"/>
    <w:rsid w:val="00194CB1"/>
    <w:rsid w:val="00195896"/>
    <w:rsid w:val="00195DA4"/>
    <w:rsid w:val="001962ED"/>
    <w:rsid w:val="0019637D"/>
    <w:rsid w:val="001966F3"/>
    <w:rsid w:val="00197063"/>
    <w:rsid w:val="001977FA"/>
    <w:rsid w:val="001A1020"/>
    <w:rsid w:val="001A167E"/>
    <w:rsid w:val="001A185B"/>
    <w:rsid w:val="001A246D"/>
    <w:rsid w:val="001A28EB"/>
    <w:rsid w:val="001A2F6E"/>
    <w:rsid w:val="001A39A0"/>
    <w:rsid w:val="001A3E5E"/>
    <w:rsid w:val="001A3E96"/>
    <w:rsid w:val="001A430F"/>
    <w:rsid w:val="001A4E76"/>
    <w:rsid w:val="001A54D6"/>
    <w:rsid w:val="001A5CB8"/>
    <w:rsid w:val="001A6ABD"/>
    <w:rsid w:val="001A6BCC"/>
    <w:rsid w:val="001B005C"/>
    <w:rsid w:val="001B0776"/>
    <w:rsid w:val="001B07F3"/>
    <w:rsid w:val="001B264E"/>
    <w:rsid w:val="001B2987"/>
    <w:rsid w:val="001B34A2"/>
    <w:rsid w:val="001B434E"/>
    <w:rsid w:val="001B4354"/>
    <w:rsid w:val="001B4747"/>
    <w:rsid w:val="001B4F9D"/>
    <w:rsid w:val="001B5E87"/>
    <w:rsid w:val="001B65C9"/>
    <w:rsid w:val="001B6E6E"/>
    <w:rsid w:val="001B7ABF"/>
    <w:rsid w:val="001B7E56"/>
    <w:rsid w:val="001C0537"/>
    <w:rsid w:val="001C0F35"/>
    <w:rsid w:val="001C1224"/>
    <w:rsid w:val="001C1416"/>
    <w:rsid w:val="001C1D98"/>
    <w:rsid w:val="001C2149"/>
    <w:rsid w:val="001C2F9C"/>
    <w:rsid w:val="001C34FC"/>
    <w:rsid w:val="001C3581"/>
    <w:rsid w:val="001C3632"/>
    <w:rsid w:val="001C3BC9"/>
    <w:rsid w:val="001C466B"/>
    <w:rsid w:val="001C4BB3"/>
    <w:rsid w:val="001C5042"/>
    <w:rsid w:val="001C535A"/>
    <w:rsid w:val="001C6459"/>
    <w:rsid w:val="001C6A87"/>
    <w:rsid w:val="001C6F89"/>
    <w:rsid w:val="001C73F2"/>
    <w:rsid w:val="001C7AA4"/>
    <w:rsid w:val="001C7D87"/>
    <w:rsid w:val="001D0D63"/>
    <w:rsid w:val="001D0F86"/>
    <w:rsid w:val="001D1308"/>
    <w:rsid w:val="001D18AB"/>
    <w:rsid w:val="001D18EA"/>
    <w:rsid w:val="001D1C4D"/>
    <w:rsid w:val="001D25E7"/>
    <w:rsid w:val="001D26BA"/>
    <w:rsid w:val="001D361E"/>
    <w:rsid w:val="001D3B91"/>
    <w:rsid w:val="001D3D76"/>
    <w:rsid w:val="001D3EA3"/>
    <w:rsid w:val="001D404A"/>
    <w:rsid w:val="001D426D"/>
    <w:rsid w:val="001D4687"/>
    <w:rsid w:val="001D501A"/>
    <w:rsid w:val="001D53FA"/>
    <w:rsid w:val="001D55A7"/>
    <w:rsid w:val="001D5865"/>
    <w:rsid w:val="001D61C3"/>
    <w:rsid w:val="001D6336"/>
    <w:rsid w:val="001D64DA"/>
    <w:rsid w:val="001D6504"/>
    <w:rsid w:val="001D6749"/>
    <w:rsid w:val="001D67CA"/>
    <w:rsid w:val="001D68CC"/>
    <w:rsid w:val="001D6D5F"/>
    <w:rsid w:val="001D7577"/>
    <w:rsid w:val="001D7926"/>
    <w:rsid w:val="001E0365"/>
    <w:rsid w:val="001E0B93"/>
    <w:rsid w:val="001E0CF2"/>
    <w:rsid w:val="001E0F17"/>
    <w:rsid w:val="001E106B"/>
    <w:rsid w:val="001E1197"/>
    <w:rsid w:val="001E1758"/>
    <w:rsid w:val="001E2266"/>
    <w:rsid w:val="001E2628"/>
    <w:rsid w:val="001E2E44"/>
    <w:rsid w:val="001E3303"/>
    <w:rsid w:val="001E3F26"/>
    <w:rsid w:val="001E414E"/>
    <w:rsid w:val="001E5D7F"/>
    <w:rsid w:val="001E5F5C"/>
    <w:rsid w:val="001E631D"/>
    <w:rsid w:val="001E6595"/>
    <w:rsid w:val="001E6A3C"/>
    <w:rsid w:val="001E6B78"/>
    <w:rsid w:val="001E7237"/>
    <w:rsid w:val="001E732F"/>
    <w:rsid w:val="001E7413"/>
    <w:rsid w:val="001E7447"/>
    <w:rsid w:val="001E7494"/>
    <w:rsid w:val="001E7D75"/>
    <w:rsid w:val="001F0DF8"/>
    <w:rsid w:val="001F108A"/>
    <w:rsid w:val="001F12C9"/>
    <w:rsid w:val="001F1B24"/>
    <w:rsid w:val="001F2062"/>
    <w:rsid w:val="001F213D"/>
    <w:rsid w:val="001F2489"/>
    <w:rsid w:val="001F2626"/>
    <w:rsid w:val="001F2EA4"/>
    <w:rsid w:val="001F3268"/>
    <w:rsid w:val="001F39B9"/>
    <w:rsid w:val="001F42FA"/>
    <w:rsid w:val="001F4E5E"/>
    <w:rsid w:val="001F5AA4"/>
    <w:rsid w:val="001F6997"/>
    <w:rsid w:val="001F69A7"/>
    <w:rsid w:val="001F6F3E"/>
    <w:rsid w:val="001F7396"/>
    <w:rsid w:val="001F7A3B"/>
    <w:rsid w:val="0020090E"/>
    <w:rsid w:val="00200F17"/>
    <w:rsid w:val="00201135"/>
    <w:rsid w:val="002011A0"/>
    <w:rsid w:val="00201D42"/>
    <w:rsid w:val="00201D9F"/>
    <w:rsid w:val="002021EE"/>
    <w:rsid w:val="002039B8"/>
    <w:rsid w:val="00203E7A"/>
    <w:rsid w:val="00204879"/>
    <w:rsid w:val="002058A5"/>
    <w:rsid w:val="002059EE"/>
    <w:rsid w:val="00205E19"/>
    <w:rsid w:val="00206016"/>
    <w:rsid w:val="00206ABF"/>
    <w:rsid w:val="00206C5C"/>
    <w:rsid w:val="002101F3"/>
    <w:rsid w:val="00210289"/>
    <w:rsid w:val="00210330"/>
    <w:rsid w:val="00211104"/>
    <w:rsid w:val="00211148"/>
    <w:rsid w:val="00211BD4"/>
    <w:rsid w:val="002120E5"/>
    <w:rsid w:val="00212726"/>
    <w:rsid w:val="00212F85"/>
    <w:rsid w:val="0021373C"/>
    <w:rsid w:val="00213819"/>
    <w:rsid w:val="00213981"/>
    <w:rsid w:val="00213B48"/>
    <w:rsid w:val="00213CE8"/>
    <w:rsid w:val="00214022"/>
    <w:rsid w:val="00214C05"/>
    <w:rsid w:val="00215787"/>
    <w:rsid w:val="0021579E"/>
    <w:rsid w:val="00215A14"/>
    <w:rsid w:val="002160CB"/>
    <w:rsid w:val="00216308"/>
    <w:rsid w:val="0021641C"/>
    <w:rsid w:val="00216663"/>
    <w:rsid w:val="002169FD"/>
    <w:rsid w:val="00216A65"/>
    <w:rsid w:val="00216F51"/>
    <w:rsid w:val="00217B6C"/>
    <w:rsid w:val="00221107"/>
    <w:rsid w:val="00221AFD"/>
    <w:rsid w:val="0022298C"/>
    <w:rsid w:val="00222B62"/>
    <w:rsid w:val="002232B0"/>
    <w:rsid w:val="002236DA"/>
    <w:rsid w:val="00223B69"/>
    <w:rsid w:val="00223E7C"/>
    <w:rsid w:val="0022419A"/>
    <w:rsid w:val="002248C0"/>
    <w:rsid w:val="0022494E"/>
    <w:rsid w:val="00224B2D"/>
    <w:rsid w:val="00225E28"/>
    <w:rsid w:val="00225E55"/>
    <w:rsid w:val="002269CA"/>
    <w:rsid w:val="00227883"/>
    <w:rsid w:val="00230BC2"/>
    <w:rsid w:val="0023103F"/>
    <w:rsid w:val="00231353"/>
    <w:rsid w:val="00232E27"/>
    <w:rsid w:val="00233714"/>
    <w:rsid w:val="002338F6"/>
    <w:rsid w:val="002339C1"/>
    <w:rsid w:val="00234606"/>
    <w:rsid w:val="00234998"/>
    <w:rsid w:val="00234CCB"/>
    <w:rsid w:val="00236A15"/>
    <w:rsid w:val="00236D5B"/>
    <w:rsid w:val="00236EB3"/>
    <w:rsid w:val="00237060"/>
    <w:rsid w:val="0023799C"/>
    <w:rsid w:val="002379A5"/>
    <w:rsid w:val="0024065E"/>
    <w:rsid w:val="00240959"/>
    <w:rsid w:val="002409CD"/>
    <w:rsid w:val="00241CB3"/>
    <w:rsid w:val="00242006"/>
    <w:rsid w:val="00242194"/>
    <w:rsid w:val="002429A0"/>
    <w:rsid w:val="002430A0"/>
    <w:rsid w:val="0024312F"/>
    <w:rsid w:val="0024372E"/>
    <w:rsid w:val="00243F91"/>
    <w:rsid w:val="00244324"/>
    <w:rsid w:val="002453EE"/>
    <w:rsid w:val="002459E4"/>
    <w:rsid w:val="0024611D"/>
    <w:rsid w:val="0024700B"/>
    <w:rsid w:val="0024712B"/>
    <w:rsid w:val="002477A6"/>
    <w:rsid w:val="00250A8B"/>
    <w:rsid w:val="002512C1"/>
    <w:rsid w:val="00252355"/>
    <w:rsid w:val="00252437"/>
    <w:rsid w:val="002525FD"/>
    <w:rsid w:val="00252A7C"/>
    <w:rsid w:val="002540A1"/>
    <w:rsid w:val="00254AB0"/>
    <w:rsid w:val="00254C99"/>
    <w:rsid w:val="00254CD9"/>
    <w:rsid w:val="00254FA7"/>
    <w:rsid w:val="00255DBD"/>
    <w:rsid w:val="00255E5E"/>
    <w:rsid w:val="002568E7"/>
    <w:rsid w:val="00257EAB"/>
    <w:rsid w:val="002600AD"/>
    <w:rsid w:val="002605DC"/>
    <w:rsid w:val="00261B51"/>
    <w:rsid w:val="00262360"/>
    <w:rsid w:val="00262514"/>
    <w:rsid w:val="00262AF2"/>
    <w:rsid w:val="00262C78"/>
    <w:rsid w:val="00262D0F"/>
    <w:rsid w:val="002631FB"/>
    <w:rsid w:val="00264515"/>
    <w:rsid w:val="00264602"/>
    <w:rsid w:val="00264613"/>
    <w:rsid w:val="00264C3A"/>
    <w:rsid w:val="00264DC7"/>
    <w:rsid w:val="00264E70"/>
    <w:rsid w:val="00264ED1"/>
    <w:rsid w:val="00265758"/>
    <w:rsid w:val="00265954"/>
    <w:rsid w:val="00266823"/>
    <w:rsid w:val="002668E3"/>
    <w:rsid w:val="00266D0E"/>
    <w:rsid w:val="002674D3"/>
    <w:rsid w:val="002678EC"/>
    <w:rsid w:val="00270542"/>
    <w:rsid w:val="002709F4"/>
    <w:rsid w:val="002719C6"/>
    <w:rsid w:val="00272096"/>
    <w:rsid w:val="0027292A"/>
    <w:rsid w:val="002729CD"/>
    <w:rsid w:val="00272B0E"/>
    <w:rsid w:val="00273671"/>
    <w:rsid w:val="00274773"/>
    <w:rsid w:val="002750DD"/>
    <w:rsid w:val="00275C74"/>
    <w:rsid w:val="00275E43"/>
    <w:rsid w:val="00275F1E"/>
    <w:rsid w:val="00276234"/>
    <w:rsid w:val="002764CB"/>
    <w:rsid w:val="0027662C"/>
    <w:rsid w:val="002769AC"/>
    <w:rsid w:val="00276B5F"/>
    <w:rsid w:val="00276C87"/>
    <w:rsid w:val="00280570"/>
    <w:rsid w:val="00280808"/>
    <w:rsid w:val="002815D9"/>
    <w:rsid w:val="00282423"/>
    <w:rsid w:val="00282962"/>
    <w:rsid w:val="00283001"/>
    <w:rsid w:val="00284073"/>
    <w:rsid w:val="00284137"/>
    <w:rsid w:val="00284698"/>
    <w:rsid w:val="002846C5"/>
    <w:rsid w:val="00285211"/>
    <w:rsid w:val="00285250"/>
    <w:rsid w:val="00285D1B"/>
    <w:rsid w:val="00286586"/>
    <w:rsid w:val="00286BC1"/>
    <w:rsid w:val="00286C07"/>
    <w:rsid w:val="00286CF1"/>
    <w:rsid w:val="00286DCE"/>
    <w:rsid w:val="00286E71"/>
    <w:rsid w:val="00286E86"/>
    <w:rsid w:val="00287B42"/>
    <w:rsid w:val="00290209"/>
    <w:rsid w:val="002903C2"/>
    <w:rsid w:val="00290949"/>
    <w:rsid w:val="002919DD"/>
    <w:rsid w:val="00291C61"/>
    <w:rsid w:val="00291D29"/>
    <w:rsid w:val="00292358"/>
    <w:rsid w:val="0029245B"/>
    <w:rsid w:val="00292565"/>
    <w:rsid w:val="00292C40"/>
    <w:rsid w:val="002939B2"/>
    <w:rsid w:val="00293A14"/>
    <w:rsid w:val="00293E71"/>
    <w:rsid w:val="00293E91"/>
    <w:rsid w:val="00294B18"/>
    <w:rsid w:val="00294C9D"/>
    <w:rsid w:val="00294D8E"/>
    <w:rsid w:val="0029554D"/>
    <w:rsid w:val="00296651"/>
    <w:rsid w:val="002966CC"/>
    <w:rsid w:val="002968DA"/>
    <w:rsid w:val="00296E8C"/>
    <w:rsid w:val="002973AA"/>
    <w:rsid w:val="00297C8E"/>
    <w:rsid w:val="002A018A"/>
    <w:rsid w:val="002A0759"/>
    <w:rsid w:val="002A0E9B"/>
    <w:rsid w:val="002A0EC2"/>
    <w:rsid w:val="002A1F4C"/>
    <w:rsid w:val="002A210E"/>
    <w:rsid w:val="002A2BE3"/>
    <w:rsid w:val="002A3015"/>
    <w:rsid w:val="002A3A24"/>
    <w:rsid w:val="002A3CE8"/>
    <w:rsid w:val="002A4AC4"/>
    <w:rsid w:val="002A4D03"/>
    <w:rsid w:val="002A4F44"/>
    <w:rsid w:val="002A53E2"/>
    <w:rsid w:val="002A5787"/>
    <w:rsid w:val="002A57CC"/>
    <w:rsid w:val="002A6066"/>
    <w:rsid w:val="002A61E4"/>
    <w:rsid w:val="002A6208"/>
    <w:rsid w:val="002A6BCF"/>
    <w:rsid w:val="002A6C22"/>
    <w:rsid w:val="002A7043"/>
    <w:rsid w:val="002A7055"/>
    <w:rsid w:val="002A7902"/>
    <w:rsid w:val="002B01BF"/>
    <w:rsid w:val="002B030E"/>
    <w:rsid w:val="002B07BA"/>
    <w:rsid w:val="002B10EB"/>
    <w:rsid w:val="002B11EB"/>
    <w:rsid w:val="002B1493"/>
    <w:rsid w:val="002B1535"/>
    <w:rsid w:val="002B1592"/>
    <w:rsid w:val="002B16E2"/>
    <w:rsid w:val="002B1CFD"/>
    <w:rsid w:val="002B28D7"/>
    <w:rsid w:val="002B2EF5"/>
    <w:rsid w:val="002B4D00"/>
    <w:rsid w:val="002B4D93"/>
    <w:rsid w:val="002B4F20"/>
    <w:rsid w:val="002B5223"/>
    <w:rsid w:val="002B5397"/>
    <w:rsid w:val="002B55E4"/>
    <w:rsid w:val="002B5A40"/>
    <w:rsid w:val="002B5C2C"/>
    <w:rsid w:val="002B5CBB"/>
    <w:rsid w:val="002B602E"/>
    <w:rsid w:val="002B6180"/>
    <w:rsid w:val="002B6CA4"/>
    <w:rsid w:val="002B74A3"/>
    <w:rsid w:val="002B7809"/>
    <w:rsid w:val="002B7ACA"/>
    <w:rsid w:val="002C01D1"/>
    <w:rsid w:val="002C0770"/>
    <w:rsid w:val="002C07A8"/>
    <w:rsid w:val="002C0F0F"/>
    <w:rsid w:val="002C1690"/>
    <w:rsid w:val="002C16CB"/>
    <w:rsid w:val="002C2233"/>
    <w:rsid w:val="002C345C"/>
    <w:rsid w:val="002C3A74"/>
    <w:rsid w:val="002C4D8D"/>
    <w:rsid w:val="002C5175"/>
    <w:rsid w:val="002C7057"/>
    <w:rsid w:val="002C70D8"/>
    <w:rsid w:val="002C7763"/>
    <w:rsid w:val="002D0804"/>
    <w:rsid w:val="002D0B68"/>
    <w:rsid w:val="002D0D52"/>
    <w:rsid w:val="002D17AB"/>
    <w:rsid w:val="002D1F1C"/>
    <w:rsid w:val="002D2190"/>
    <w:rsid w:val="002D21B9"/>
    <w:rsid w:val="002D2311"/>
    <w:rsid w:val="002D2ABF"/>
    <w:rsid w:val="002D2FF1"/>
    <w:rsid w:val="002D3D5B"/>
    <w:rsid w:val="002D3E63"/>
    <w:rsid w:val="002D46CB"/>
    <w:rsid w:val="002D513F"/>
    <w:rsid w:val="002D521D"/>
    <w:rsid w:val="002D54C2"/>
    <w:rsid w:val="002D6165"/>
    <w:rsid w:val="002D62CD"/>
    <w:rsid w:val="002D68B4"/>
    <w:rsid w:val="002D6ED6"/>
    <w:rsid w:val="002D6F59"/>
    <w:rsid w:val="002D75D5"/>
    <w:rsid w:val="002D7A25"/>
    <w:rsid w:val="002E072E"/>
    <w:rsid w:val="002E08E2"/>
    <w:rsid w:val="002E0E83"/>
    <w:rsid w:val="002E1733"/>
    <w:rsid w:val="002E1F09"/>
    <w:rsid w:val="002E246B"/>
    <w:rsid w:val="002E2A68"/>
    <w:rsid w:val="002E2AA5"/>
    <w:rsid w:val="002E2D5A"/>
    <w:rsid w:val="002E3310"/>
    <w:rsid w:val="002E351D"/>
    <w:rsid w:val="002E370F"/>
    <w:rsid w:val="002E3DF2"/>
    <w:rsid w:val="002E3E83"/>
    <w:rsid w:val="002E4478"/>
    <w:rsid w:val="002E6490"/>
    <w:rsid w:val="002E66DA"/>
    <w:rsid w:val="002E6808"/>
    <w:rsid w:val="002E710D"/>
    <w:rsid w:val="002F0454"/>
    <w:rsid w:val="002F1726"/>
    <w:rsid w:val="002F22C0"/>
    <w:rsid w:val="002F2EB0"/>
    <w:rsid w:val="002F43C9"/>
    <w:rsid w:val="002F4ADF"/>
    <w:rsid w:val="002F5ABC"/>
    <w:rsid w:val="002F65BB"/>
    <w:rsid w:val="002F69E5"/>
    <w:rsid w:val="002F6A2F"/>
    <w:rsid w:val="002F6D8B"/>
    <w:rsid w:val="002F71E8"/>
    <w:rsid w:val="003010EA"/>
    <w:rsid w:val="0030136A"/>
    <w:rsid w:val="00301494"/>
    <w:rsid w:val="00301DF3"/>
    <w:rsid w:val="00301FE4"/>
    <w:rsid w:val="00302A3D"/>
    <w:rsid w:val="00302DF1"/>
    <w:rsid w:val="00303703"/>
    <w:rsid w:val="00303784"/>
    <w:rsid w:val="00303DA8"/>
    <w:rsid w:val="00304705"/>
    <w:rsid w:val="00304A48"/>
    <w:rsid w:val="00304B43"/>
    <w:rsid w:val="0030512B"/>
    <w:rsid w:val="003055BC"/>
    <w:rsid w:val="00305989"/>
    <w:rsid w:val="003060B5"/>
    <w:rsid w:val="00306210"/>
    <w:rsid w:val="003067FE"/>
    <w:rsid w:val="003075CB"/>
    <w:rsid w:val="0030779E"/>
    <w:rsid w:val="00310466"/>
    <w:rsid w:val="00310825"/>
    <w:rsid w:val="00310BAC"/>
    <w:rsid w:val="00310BEB"/>
    <w:rsid w:val="00310F1B"/>
    <w:rsid w:val="00311A27"/>
    <w:rsid w:val="00311E01"/>
    <w:rsid w:val="00312477"/>
    <w:rsid w:val="00313D38"/>
    <w:rsid w:val="00314089"/>
    <w:rsid w:val="003148DA"/>
    <w:rsid w:val="00314CFC"/>
    <w:rsid w:val="00314D23"/>
    <w:rsid w:val="003160B0"/>
    <w:rsid w:val="0031659B"/>
    <w:rsid w:val="00316BF5"/>
    <w:rsid w:val="00317681"/>
    <w:rsid w:val="00320392"/>
    <w:rsid w:val="0032093E"/>
    <w:rsid w:val="003209DB"/>
    <w:rsid w:val="00321521"/>
    <w:rsid w:val="00321A56"/>
    <w:rsid w:val="0032214E"/>
    <w:rsid w:val="00323788"/>
    <w:rsid w:val="003249DB"/>
    <w:rsid w:val="0032633D"/>
    <w:rsid w:val="00326737"/>
    <w:rsid w:val="00326E21"/>
    <w:rsid w:val="003273E7"/>
    <w:rsid w:val="0032794D"/>
    <w:rsid w:val="00327E1B"/>
    <w:rsid w:val="00330A4B"/>
    <w:rsid w:val="00330A5F"/>
    <w:rsid w:val="00330CA1"/>
    <w:rsid w:val="00330E42"/>
    <w:rsid w:val="003316B4"/>
    <w:rsid w:val="00331F6A"/>
    <w:rsid w:val="00332F35"/>
    <w:rsid w:val="00333946"/>
    <w:rsid w:val="003344C0"/>
    <w:rsid w:val="00334B40"/>
    <w:rsid w:val="00335EAE"/>
    <w:rsid w:val="0033647E"/>
    <w:rsid w:val="00336BB5"/>
    <w:rsid w:val="00337110"/>
    <w:rsid w:val="0034057A"/>
    <w:rsid w:val="00340658"/>
    <w:rsid w:val="00340804"/>
    <w:rsid w:val="00340EFB"/>
    <w:rsid w:val="00342418"/>
    <w:rsid w:val="00342661"/>
    <w:rsid w:val="00342896"/>
    <w:rsid w:val="00342BF2"/>
    <w:rsid w:val="0034431B"/>
    <w:rsid w:val="00344614"/>
    <w:rsid w:val="00344870"/>
    <w:rsid w:val="00344D99"/>
    <w:rsid w:val="00345752"/>
    <w:rsid w:val="003457AD"/>
    <w:rsid w:val="00345B42"/>
    <w:rsid w:val="00345CF1"/>
    <w:rsid w:val="00346B3C"/>
    <w:rsid w:val="0034729A"/>
    <w:rsid w:val="00347611"/>
    <w:rsid w:val="003477D3"/>
    <w:rsid w:val="003500EB"/>
    <w:rsid w:val="00350D44"/>
    <w:rsid w:val="00351126"/>
    <w:rsid w:val="0035213F"/>
    <w:rsid w:val="0035246F"/>
    <w:rsid w:val="003524FE"/>
    <w:rsid w:val="00353413"/>
    <w:rsid w:val="00353D3B"/>
    <w:rsid w:val="0035458A"/>
    <w:rsid w:val="00355CDA"/>
    <w:rsid w:val="0035655C"/>
    <w:rsid w:val="00356BB0"/>
    <w:rsid w:val="00356CD2"/>
    <w:rsid w:val="00357D2E"/>
    <w:rsid w:val="003609DD"/>
    <w:rsid w:val="00361163"/>
    <w:rsid w:val="0036239A"/>
    <w:rsid w:val="0036242D"/>
    <w:rsid w:val="0036276B"/>
    <w:rsid w:val="00362B26"/>
    <w:rsid w:val="00362C22"/>
    <w:rsid w:val="003637E8"/>
    <w:rsid w:val="00364244"/>
    <w:rsid w:val="003648ED"/>
    <w:rsid w:val="00365540"/>
    <w:rsid w:val="003655D8"/>
    <w:rsid w:val="00366389"/>
    <w:rsid w:val="003663D1"/>
    <w:rsid w:val="0036669C"/>
    <w:rsid w:val="00366D72"/>
    <w:rsid w:val="003675E2"/>
    <w:rsid w:val="00367A39"/>
    <w:rsid w:val="00367F53"/>
    <w:rsid w:val="00370396"/>
    <w:rsid w:val="0037039D"/>
    <w:rsid w:val="00370467"/>
    <w:rsid w:val="003705C4"/>
    <w:rsid w:val="00370AEE"/>
    <w:rsid w:val="00370DFC"/>
    <w:rsid w:val="00370F3D"/>
    <w:rsid w:val="0037138C"/>
    <w:rsid w:val="00372A0B"/>
    <w:rsid w:val="00372D0A"/>
    <w:rsid w:val="003730D3"/>
    <w:rsid w:val="00373588"/>
    <w:rsid w:val="0037376A"/>
    <w:rsid w:val="00374434"/>
    <w:rsid w:val="003751CD"/>
    <w:rsid w:val="003751F6"/>
    <w:rsid w:val="0037554E"/>
    <w:rsid w:val="00375769"/>
    <w:rsid w:val="00375C2C"/>
    <w:rsid w:val="00375F2C"/>
    <w:rsid w:val="003767BF"/>
    <w:rsid w:val="00376812"/>
    <w:rsid w:val="00376976"/>
    <w:rsid w:val="003800B1"/>
    <w:rsid w:val="0038037B"/>
    <w:rsid w:val="003808E2"/>
    <w:rsid w:val="00380F5F"/>
    <w:rsid w:val="00381F8E"/>
    <w:rsid w:val="00382F88"/>
    <w:rsid w:val="0038392D"/>
    <w:rsid w:val="0038420F"/>
    <w:rsid w:val="003842CB"/>
    <w:rsid w:val="0038522B"/>
    <w:rsid w:val="00385A6F"/>
    <w:rsid w:val="00385A72"/>
    <w:rsid w:val="00385BAE"/>
    <w:rsid w:val="00386877"/>
    <w:rsid w:val="00386CAF"/>
    <w:rsid w:val="0038726D"/>
    <w:rsid w:val="003873EA"/>
    <w:rsid w:val="003875C2"/>
    <w:rsid w:val="0038769C"/>
    <w:rsid w:val="003876D1"/>
    <w:rsid w:val="00387A30"/>
    <w:rsid w:val="00387DB9"/>
    <w:rsid w:val="00390F34"/>
    <w:rsid w:val="00390FC8"/>
    <w:rsid w:val="0039202E"/>
    <w:rsid w:val="0039276E"/>
    <w:rsid w:val="00393A0D"/>
    <w:rsid w:val="00394C52"/>
    <w:rsid w:val="003953A2"/>
    <w:rsid w:val="003954A4"/>
    <w:rsid w:val="00395D23"/>
    <w:rsid w:val="00395F50"/>
    <w:rsid w:val="00396034"/>
    <w:rsid w:val="003961FD"/>
    <w:rsid w:val="00396689"/>
    <w:rsid w:val="0039735C"/>
    <w:rsid w:val="003A00C4"/>
    <w:rsid w:val="003A065B"/>
    <w:rsid w:val="003A0C37"/>
    <w:rsid w:val="003A16B6"/>
    <w:rsid w:val="003A2469"/>
    <w:rsid w:val="003A2E06"/>
    <w:rsid w:val="003A376E"/>
    <w:rsid w:val="003A3C30"/>
    <w:rsid w:val="003A40E8"/>
    <w:rsid w:val="003A48C2"/>
    <w:rsid w:val="003A5B7E"/>
    <w:rsid w:val="003A5E0C"/>
    <w:rsid w:val="003A5F43"/>
    <w:rsid w:val="003A61B1"/>
    <w:rsid w:val="003A6A0C"/>
    <w:rsid w:val="003B0510"/>
    <w:rsid w:val="003B10EE"/>
    <w:rsid w:val="003B11AF"/>
    <w:rsid w:val="003B16B3"/>
    <w:rsid w:val="003B1760"/>
    <w:rsid w:val="003B2C3B"/>
    <w:rsid w:val="003B3305"/>
    <w:rsid w:val="003B3373"/>
    <w:rsid w:val="003B350B"/>
    <w:rsid w:val="003B3744"/>
    <w:rsid w:val="003B454F"/>
    <w:rsid w:val="003B4FD2"/>
    <w:rsid w:val="003B65AB"/>
    <w:rsid w:val="003B6820"/>
    <w:rsid w:val="003B7099"/>
    <w:rsid w:val="003C07C9"/>
    <w:rsid w:val="003C08F6"/>
    <w:rsid w:val="003C0B07"/>
    <w:rsid w:val="003C12A3"/>
    <w:rsid w:val="003C193B"/>
    <w:rsid w:val="003C1BF1"/>
    <w:rsid w:val="003C1F3B"/>
    <w:rsid w:val="003C2936"/>
    <w:rsid w:val="003C2F57"/>
    <w:rsid w:val="003C3157"/>
    <w:rsid w:val="003C3393"/>
    <w:rsid w:val="003C3D77"/>
    <w:rsid w:val="003C4E71"/>
    <w:rsid w:val="003C57DB"/>
    <w:rsid w:val="003C58DB"/>
    <w:rsid w:val="003C60C6"/>
    <w:rsid w:val="003C6139"/>
    <w:rsid w:val="003C655F"/>
    <w:rsid w:val="003C6796"/>
    <w:rsid w:val="003C6E2F"/>
    <w:rsid w:val="003C77CF"/>
    <w:rsid w:val="003C7E89"/>
    <w:rsid w:val="003D0121"/>
    <w:rsid w:val="003D02BB"/>
    <w:rsid w:val="003D1356"/>
    <w:rsid w:val="003D31D7"/>
    <w:rsid w:val="003D3BC6"/>
    <w:rsid w:val="003D4884"/>
    <w:rsid w:val="003D49CF"/>
    <w:rsid w:val="003D4D18"/>
    <w:rsid w:val="003D564F"/>
    <w:rsid w:val="003D5BF1"/>
    <w:rsid w:val="003D5C49"/>
    <w:rsid w:val="003D69DB"/>
    <w:rsid w:val="003D6B38"/>
    <w:rsid w:val="003D6C4E"/>
    <w:rsid w:val="003D722C"/>
    <w:rsid w:val="003D7E93"/>
    <w:rsid w:val="003E09F6"/>
    <w:rsid w:val="003E1305"/>
    <w:rsid w:val="003E14D3"/>
    <w:rsid w:val="003E19AC"/>
    <w:rsid w:val="003E251B"/>
    <w:rsid w:val="003E433E"/>
    <w:rsid w:val="003E4D47"/>
    <w:rsid w:val="003E597A"/>
    <w:rsid w:val="003E65FC"/>
    <w:rsid w:val="003E7186"/>
    <w:rsid w:val="003E71CA"/>
    <w:rsid w:val="003E7425"/>
    <w:rsid w:val="003F0027"/>
    <w:rsid w:val="003F1DFE"/>
    <w:rsid w:val="003F2136"/>
    <w:rsid w:val="003F244D"/>
    <w:rsid w:val="003F2B5A"/>
    <w:rsid w:val="003F3061"/>
    <w:rsid w:val="003F3333"/>
    <w:rsid w:val="003F37AD"/>
    <w:rsid w:val="003F3A07"/>
    <w:rsid w:val="003F3B70"/>
    <w:rsid w:val="003F3D93"/>
    <w:rsid w:val="003F3FFD"/>
    <w:rsid w:val="003F41EB"/>
    <w:rsid w:val="003F4450"/>
    <w:rsid w:val="003F466F"/>
    <w:rsid w:val="003F4943"/>
    <w:rsid w:val="003F494F"/>
    <w:rsid w:val="003F49B4"/>
    <w:rsid w:val="003F6DDF"/>
    <w:rsid w:val="003F7DCC"/>
    <w:rsid w:val="0040002F"/>
    <w:rsid w:val="004002E0"/>
    <w:rsid w:val="00400672"/>
    <w:rsid w:val="004020F6"/>
    <w:rsid w:val="00403577"/>
    <w:rsid w:val="00403B48"/>
    <w:rsid w:val="00404094"/>
    <w:rsid w:val="0040425A"/>
    <w:rsid w:val="00404E8D"/>
    <w:rsid w:val="0040500B"/>
    <w:rsid w:val="004052F5"/>
    <w:rsid w:val="00405650"/>
    <w:rsid w:val="004056AD"/>
    <w:rsid w:val="00405929"/>
    <w:rsid w:val="00405AF5"/>
    <w:rsid w:val="00406C0E"/>
    <w:rsid w:val="00407564"/>
    <w:rsid w:val="004078DE"/>
    <w:rsid w:val="00407BE9"/>
    <w:rsid w:val="00410B2C"/>
    <w:rsid w:val="00411655"/>
    <w:rsid w:val="00411862"/>
    <w:rsid w:val="00411B85"/>
    <w:rsid w:val="00411DBB"/>
    <w:rsid w:val="004125A1"/>
    <w:rsid w:val="004131DC"/>
    <w:rsid w:val="004137D7"/>
    <w:rsid w:val="0041400A"/>
    <w:rsid w:val="0041439C"/>
    <w:rsid w:val="004143BC"/>
    <w:rsid w:val="00414E1B"/>
    <w:rsid w:val="00415076"/>
    <w:rsid w:val="004154F8"/>
    <w:rsid w:val="00415D84"/>
    <w:rsid w:val="00415EED"/>
    <w:rsid w:val="004167C4"/>
    <w:rsid w:val="00416B18"/>
    <w:rsid w:val="00416C69"/>
    <w:rsid w:val="00417D51"/>
    <w:rsid w:val="00420032"/>
    <w:rsid w:val="0042045D"/>
    <w:rsid w:val="00420599"/>
    <w:rsid w:val="0042081E"/>
    <w:rsid w:val="0042126C"/>
    <w:rsid w:val="004215D8"/>
    <w:rsid w:val="0042160D"/>
    <w:rsid w:val="00421BC2"/>
    <w:rsid w:val="00421CF7"/>
    <w:rsid w:val="004220B1"/>
    <w:rsid w:val="00422302"/>
    <w:rsid w:val="004225AA"/>
    <w:rsid w:val="004229EE"/>
    <w:rsid w:val="00423233"/>
    <w:rsid w:val="00423CBD"/>
    <w:rsid w:val="00424082"/>
    <w:rsid w:val="00424E11"/>
    <w:rsid w:val="00424EA5"/>
    <w:rsid w:val="0042570F"/>
    <w:rsid w:val="004263C7"/>
    <w:rsid w:val="0042644C"/>
    <w:rsid w:val="00426554"/>
    <w:rsid w:val="004268B2"/>
    <w:rsid w:val="00426C68"/>
    <w:rsid w:val="0042716D"/>
    <w:rsid w:val="0042739E"/>
    <w:rsid w:val="004303F3"/>
    <w:rsid w:val="004311D2"/>
    <w:rsid w:val="004313AA"/>
    <w:rsid w:val="00431798"/>
    <w:rsid w:val="00431F7D"/>
    <w:rsid w:val="00432B35"/>
    <w:rsid w:val="00432D3C"/>
    <w:rsid w:val="004332AE"/>
    <w:rsid w:val="0043388A"/>
    <w:rsid w:val="00433F1A"/>
    <w:rsid w:val="004340D6"/>
    <w:rsid w:val="00434BEE"/>
    <w:rsid w:val="004354C8"/>
    <w:rsid w:val="00436309"/>
    <w:rsid w:val="004368E9"/>
    <w:rsid w:val="004371B1"/>
    <w:rsid w:val="00437323"/>
    <w:rsid w:val="00437B8B"/>
    <w:rsid w:val="004408E9"/>
    <w:rsid w:val="00440952"/>
    <w:rsid w:val="00440F46"/>
    <w:rsid w:val="004411D2"/>
    <w:rsid w:val="004415C3"/>
    <w:rsid w:val="0044193C"/>
    <w:rsid w:val="00441BF4"/>
    <w:rsid w:val="00442834"/>
    <w:rsid w:val="00442955"/>
    <w:rsid w:val="00443703"/>
    <w:rsid w:val="00443867"/>
    <w:rsid w:val="00443B07"/>
    <w:rsid w:val="00444053"/>
    <w:rsid w:val="00444996"/>
    <w:rsid w:val="0044566C"/>
    <w:rsid w:val="004457EF"/>
    <w:rsid w:val="00446036"/>
    <w:rsid w:val="004460A9"/>
    <w:rsid w:val="00446BAF"/>
    <w:rsid w:val="004476D0"/>
    <w:rsid w:val="0045040D"/>
    <w:rsid w:val="00450702"/>
    <w:rsid w:val="00450778"/>
    <w:rsid w:val="00450E04"/>
    <w:rsid w:val="00451277"/>
    <w:rsid w:val="00451D5C"/>
    <w:rsid w:val="00451F60"/>
    <w:rsid w:val="00452DDB"/>
    <w:rsid w:val="00453072"/>
    <w:rsid w:val="00453167"/>
    <w:rsid w:val="00453B76"/>
    <w:rsid w:val="00453ED5"/>
    <w:rsid w:val="0045402C"/>
    <w:rsid w:val="00454E3D"/>
    <w:rsid w:val="004551BB"/>
    <w:rsid w:val="004559E6"/>
    <w:rsid w:val="0045639C"/>
    <w:rsid w:val="00456D0B"/>
    <w:rsid w:val="00456E54"/>
    <w:rsid w:val="00457126"/>
    <w:rsid w:val="00457282"/>
    <w:rsid w:val="00457E5C"/>
    <w:rsid w:val="00460083"/>
    <w:rsid w:val="004606E5"/>
    <w:rsid w:val="00461DE5"/>
    <w:rsid w:val="004623B8"/>
    <w:rsid w:val="00462611"/>
    <w:rsid w:val="00464027"/>
    <w:rsid w:val="00464713"/>
    <w:rsid w:val="00464B9C"/>
    <w:rsid w:val="00464DC9"/>
    <w:rsid w:val="004651FF"/>
    <w:rsid w:val="0046547D"/>
    <w:rsid w:val="00465DB5"/>
    <w:rsid w:val="00466EC5"/>
    <w:rsid w:val="004671D1"/>
    <w:rsid w:val="00467251"/>
    <w:rsid w:val="00467A16"/>
    <w:rsid w:val="004704D6"/>
    <w:rsid w:val="00470F17"/>
    <w:rsid w:val="00470FFA"/>
    <w:rsid w:val="004712A2"/>
    <w:rsid w:val="00471311"/>
    <w:rsid w:val="004715B2"/>
    <w:rsid w:val="004718F1"/>
    <w:rsid w:val="00471E3C"/>
    <w:rsid w:val="004725B1"/>
    <w:rsid w:val="00472DD5"/>
    <w:rsid w:val="00472E07"/>
    <w:rsid w:val="00473C73"/>
    <w:rsid w:val="00473DAF"/>
    <w:rsid w:val="00474B04"/>
    <w:rsid w:val="00474DA4"/>
    <w:rsid w:val="00475D49"/>
    <w:rsid w:val="0047618E"/>
    <w:rsid w:val="0047661F"/>
    <w:rsid w:val="00476662"/>
    <w:rsid w:val="00476A24"/>
    <w:rsid w:val="00477E61"/>
    <w:rsid w:val="00480783"/>
    <w:rsid w:val="00481DE1"/>
    <w:rsid w:val="0048261F"/>
    <w:rsid w:val="0048297E"/>
    <w:rsid w:val="00482D3E"/>
    <w:rsid w:val="00482D6D"/>
    <w:rsid w:val="00483081"/>
    <w:rsid w:val="00483E79"/>
    <w:rsid w:val="004845F1"/>
    <w:rsid w:val="00484932"/>
    <w:rsid w:val="00484B53"/>
    <w:rsid w:val="0048596D"/>
    <w:rsid w:val="00486277"/>
    <w:rsid w:val="00486621"/>
    <w:rsid w:val="00487522"/>
    <w:rsid w:val="0049003C"/>
    <w:rsid w:val="004907E2"/>
    <w:rsid w:val="00490E11"/>
    <w:rsid w:val="00491310"/>
    <w:rsid w:val="0049285C"/>
    <w:rsid w:val="00492996"/>
    <w:rsid w:val="00493427"/>
    <w:rsid w:val="00493B5E"/>
    <w:rsid w:val="00493DB9"/>
    <w:rsid w:val="00494DA4"/>
    <w:rsid w:val="00495458"/>
    <w:rsid w:val="00496015"/>
    <w:rsid w:val="004962F0"/>
    <w:rsid w:val="00496471"/>
    <w:rsid w:val="0049692A"/>
    <w:rsid w:val="00496CD3"/>
    <w:rsid w:val="00496CE6"/>
    <w:rsid w:val="0049718A"/>
    <w:rsid w:val="00497B44"/>
    <w:rsid w:val="004A0919"/>
    <w:rsid w:val="004A0B45"/>
    <w:rsid w:val="004A0EBA"/>
    <w:rsid w:val="004A12C8"/>
    <w:rsid w:val="004A33EB"/>
    <w:rsid w:val="004A3E5D"/>
    <w:rsid w:val="004A4BDC"/>
    <w:rsid w:val="004A522E"/>
    <w:rsid w:val="004A532F"/>
    <w:rsid w:val="004A560D"/>
    <w:rsid w:val="004A5DE6"/>
    <w:rsid w:val="004A641E"/>
    <w:rsid w:val="004A7008"/>
    <w:rsid w:val="004A7299"/>
    <w:rsid w:val="004A74B0"/>
    <w:rsid w:val="004B0A44"/>
    <w:rsid w:val="004B10B5"/>
    <w:rsid w:val="004B1170"/>
    <w:rsid w:val="004B13C7"/>
    <w:rsid w:val="004B14D7"/>
    <w:rsid w:val="004B1C9C"/>
    <w:rsid w:val="004B1CA8"/>
    <w:rsid w:val="004B1DB4"/>
    <w:rsid w:val="004B26C4"/>
    <w:rsid w:val="004B2BBC"/>
    <w:rsid w:val="004B3774"/>
    <w:rsid w:val="004B38E9"/>
    <w:rsid w:val="004B4573"/>
    <w:rsid w:val="004B532C"/>
    <w:rsid w:val="004B68D0"/>
    <w:rsid w:val="004B71AF"/>
    <w:rsid w:val="004B79AC"/>
    <w:rsid w:val="004B7BF8"/>
    <w:rsid w:val="004C124D"/>
    <w:rsid w:val="004C1BA5"/>
    <w:rsid w:val="004C26F1"/>
    <w:rsid w:val="004C3494"/>
    <w:rsid w:val="004C3604"/>
    <w:rsid w:val="004C3681"/>
    <w:rsid w:val="004C3D95"/>
    <w:rsid w:val="004C405F"/>
    <w:rsid w:val="004C4155"/>
    <w:rsid w:val="004C4406"/>
    <w:rsid w:val="004C4C48"/>
    <w:rsid w:val="004C65B8"/>
    <w:rsid w:val="004C6A0B"/>
    <w:rsid w:val="004C6C7D"/>
    <w:rsid w:val="004C710E"/>
    <w:rsid w:val="004C7589"/>
    <w:rsid w:val="004C7888"/>
    <w:rsid w:val="004C7F1F"/>
    <w:rsid w:val="004D001F"/>
    <w:rsid w:val="004D02B5"/>
    <w:rsid w:val="004D1015"/>
    <w:rsid w:val="004D1113"/>
    <w:rsid w:val="004D159F"/>
    <w:rsid w:val="004D1B3F"/>
    <w:rsid w:val="004D1CB4"/>
    <w:rsid w:val="004D2A7D"/>
    <w:rsid w:val="004D2CEB"/>
    <w:rsid w:val="004D4A41"/>
    <w:rsid w:val="004D57CB"/>
    <w:rsid w:val="004D589E"/>
    <w:rsid w:val="004D5DB5"/>
    <w:rsid w:val="004D64B9"/>
    <w:rsid w:val="004D6E68"/>
    <w:rsid w:val="004D7EE6"/>
    <w:rsid w:val="004E000F"/>
    <w:rsid w:val="004E1B7E"/>
    <w:rsid w:val="004E2C7D"/>
    <w:rsid w:val="004E4151"/>
    <w:rsid w:val="004E4741"/>
    <w:rsid w:val="004E4C89"/>
    <w:rsid w:val="004E5155"/>
    <w:rsid w:val="004E53EE"/>
    <w:rsid w:val="004E5C08"/>
    <w:rsid w:val="004E69EE"/>
    <w:rsid w:val="004E6BBA"/>
    <w:rsid w:val="004E74B7"/>
    <w:rsid w:val="004E761A"/>
    <w:rsid w:val="004E7A48"/>
    <w:rsid w:val="004E7C02"/>
    <w:rsid w:val="004E7C92"/>
    <w:rsid w:val="004F0F27"/>
    <w:rsid w:val="004F1706"/>
    <w:rsid w:val="004F1B44"/>
    <w:rsid w:val="004F2758"/>
    <w:rsid w:val="004F3542"/>
    <w:rsid w:val="004F428E"/>
    <w:rsid w:val="004F45A8"/>
    <w:rsid w:val="004F4894"/>
    <w:rsid w:val="004F6C3C"/>
    <w:rsid w:val="004F6DF6"/>
    <w:rsid w:val="004F73F2"/>
    <w:rsid w:val="004F7655"/>
    <w:rsid w:val="004F79D7"/>
    <w:rsid w:val="004F7E08"/>
    <w:rsid w:val="0050022E"/>
    <w:rsid w:val="0050023E"/>
    <w:rsid w:val="0050034C"/>
    <w:rsid w:val="00500575"/>
    <w:rsid w:val="00500B8F"/>
    <w:rsid w:val="00501895"/>
    <w:rsid w:val="0050191F"/>
    <w:rsid w:val="00501A1A"/>
    <w:rsid w:val="00501BFD"/>
    <w:rsid w:val="00501C1E"/>
    <w:rsid w:val="00502191"/>
    <w:rsid w:val="0050283A"/>
    <w:rsid w:val="0050382E"/>
    <w:rsid w:val="005038BB"/>
    <w:rsid w:val="00503A4C"/>
    <w:rsid w:val="00504211"/>
    <w:rsid w:val="00504684"/>
    <w:rsid w:val="00504BF6"/>
    <w:rsid w:val="00505064"/>
    <w:rsid w:val="0050546F"/>
    <w:rsid w:val="00505A97"/>
    <w:rsid w:val="00505ECE"/>
    <w:rsid w:val="005065B3"/>
    <w:rsid w:val="005075D6"/>
    <w:rsid w:val="005076D8"/>
    <w:rsid w:val="005076E3"/>
    <w:rsid w:val="0051016E"/>
    <w:rsid w:val="00510BB8"/>
    <w:rsid w:val="00511590"/>
    <w:rsid w:val="005124DB"/>
    <w:rsid w:val="005130EB"/>
    <w:rsid w:val="00513352"/>
    <w:rsid w:val="00514275"/>
    <w:rsid w:val="0051447B"/>
    <w:rsid w:val="00514CBD"/>
    <w:rsid w:val="005155C6"/>
    <w:rsid w:val="00515C1E"/>
    <w:rsid w:val="005162C8"/>
    <w:rsid w:val="005166F0"/>
    <w:rsid w:val="00516B18"/>
    <w:rsid w:val="005173FC"/>
    <w:rsid w:val="005175C6"/>
    <w:rsid w:val="00520066"/>
    <w:rsid w:val="005203C4"/>
    <w:rsid w:val="00520A7A"/>
    <w:rsid w:val="00520ABE"/>
    <w:rsid w:val="00520C36"/>
    <w:rsid w:val="00521273"/>
    <w:rsid w:val="005215FC"/>
    <w:rsid w:val="00521738"/>
    <w:rsid w:val="0052185B"/>
    <w:rsid w:val="00521909"/>
    <w:rsid w:val="00522743"/>
    <w:rsid w:val="00523999"/>
    <w:rsid w:val="00523BBA"/>
    <w:rsid w:val="00524DDB"/>
    <w:rsid w:val="00524F1E"/>
    <w:rsid w:val="00525063"/>
    <w:rsid w:val="00526331"/>
    <w:rsid w:val="00526FDA"/>
    <w:rsid w:val="0052712D"/>
    <w:rsid w:val="0053004B"/>
    <w:rsid w:val="00530EE1"/>
    <w:rsid w:val="00530F52"/>
    <w:rsid w:val="00531071"/>
    <w:rsid w:val="005314FF"/>
    <w:rsid w:val="0053157D"/>
    <w:rsid w:val="005324F3"/>
    <w:rsid w:val="005327D3"/>
    <w:rsid w:val="00532DF7"/>
    <w:rsid w:val="00533091"/>
    <w:rsid w:val="00533E7F"/>
    <w:rsid w:val="00533FCB"/>
    <w:rsid w:val="005344D9"/>
    <w:rsid w:val="00534618"/>
    <w:rsid w:val="00534E8F"/>
    <w:rsid w:val="005352A0"/>
    <w:rsid w:val="00535591"/>
    <w:rsid w:val="005357C9"/>
    <w:rsid w:val="00535DCE"/>
    <w:rsid w:val="00535E3C"/>
    <w:rsid w:val="00535E74"/>
    <w:rsid w:val="00536764"/>
    <w:rsid w:val="00536972"/>
    <w:rsid w:val="00536CD8"/>
    <w:rsid w:val="00537148"/>
    <w:rsid w:val="005372FF"/>
    <w:rsid w:val="00537303"/>
    <w:rsid w:val="005407B7"/>
    <w:rsid w:val="00540C33"/>
    <w:rsid w:val="00540D45"/>
    <w:rsid w:val="0054188E"/>
    <w:rsid w:val="005428B4"/>
    <w:rsid w:val="005431F5"/>
    <w:rsid w:val="00543489"/>
    <w:rsid w:val="00543B3D"/>
    <w:rsid w:val="005440D1"/>
    <w:rsid w:val="00544AF1"/>
    <w:rsid w:val="00544CEB"/>
    <w:rsid w:val="00545030"/>
    <w:rsid w:val="0054562B"/>
    <w:rsid w:val="00545D24"/>
    <w:rsid w:val="0054634D"/>
    <w:rsid w:val="00546443"/>
    <w:rsid w:val="0054661D"/>
    <w:rsid w:val="00546C8B"/>
    <w:rsid w:val="00547286"/>
    <w:rsid w:val="00547386"/>
    <w:rsid w:val="00547AE5"/>
    <w:rsid w:val="00547BBD"/>
    <w:rsid w:val="00547CB8"/>
    <w:rsid w:val="00550C03"/>
    <w:rsid w:val="00550E4F"/>
    <w:rsid w:val="00550F35"/>
    <w:rsid w:val="00551440"/>
    <w:rsid w:val="005521B7"/>
    <w:rsid w:val="0055221C"/>
    <w:rsid w:val="00552BDC"/>
    <w:rsid w:val="00552D4D"/>
    <w:rsid w:val="00553214"/>
    <w:rsid w:val="00553CD6"/>
    <w:rsid w:val="0055443B"/>
    <w:rsid w:val="00554F79"/>
    <w:rsid w:val="00555030"/>
    <w:rsid w:val="005551F6"/>
    <w:rsid w:val="005554FF"/>
    <w:rsid w:val="00556009"/>
    <w:rsid w:val="00556122"/>
    <w:rsid w:val="0055670E"/>
    <w:rsid w:val="0055715C"/>
    <w:rsid w:val="005600C3"/>
    <w:rsid w:val="005602D2"/>
    <w:rsid w:val="00560661"/>
    <w:rsid w:val="00560810"/>
    <w:rsid w:val="00560F74"/>
    <w:rsid w:val="005610B2"/>
    <w:rsid w:val="0056171C"/>
    <w:rsid w:val="0056244B"/>
    <w:rsid w:val="00562683"/>
    <w:rsid w:val="00562866"/>
    <w:rsid w:val="00562CB6"/>
    <w:rsid w:val="00562D07"/>
    <w:rsid w:val="00562F04"/>
    <w:rsid w:val="0056351F"/>
    <w:rsid w:val="00563732"/>
    <w:rsid w:val="00563B4B"/>
    <w:rsid w:val="00563CD1"/>
    <w:rsid w:val="00563CE6"/>
    <w:rsid w:val="00563E5B"/>
    <w:rsid w:val="00564101"/>
    <w:rsid w:val="005646FB"/>
    <w:rsid w:val="00565112"/>
    <w:rsid w:val="005652EC"/>
    <w:rsid w:val="00565CB0"/>
    <w:rsid w:val="005666E5"/>
    <w:rsid w:val="005668AD"/>
    <w:rsid w:val="005671E8"/>
    <w:rsid w:val="00567406"/>
    <w:rsid w:val="005676E9"/>
    <w:rsid w:val="005677A9"/>
    <w:rsid w:val="005679D7"/>
    <w:rsid w:val="00567B11"/>
    <w:rsid w:val="00567CBA"/>
    <w:rsid w:val="00567DAF"/>
    <w:rsid w:val="00570097"/>
    <w:rsid w:val="005709E5"/>
    <w:rsid w:val="00570A07"/>
    <w:rsid w:val="00570BE2"/>
    <w:rsid w:val="00571341"/>
    <w:rsid w:val="005715F8"/>
    <w:rsid w:val="00572216"/>
    <w:rsid w:val="00572933"/>
    <w:rsid w:val="00573A70"/>
    <w:rsid w:val="00573D0A"/>
    <w:rsid w:val="00573D6D"/>
    <w:rsid w:val="00574100"/>
    <w:rsid w:val="005743F4"/>
    <w:rsid w:val="005746EA"/>
    <w:rsid w:val="005748CD"/>
    <w:rsid w:val="0057490D"/>
    <w:rsid w:val="00574D9A"/>
    <w:rsid w:val="00575AB0"/>
    <w:rsid w:val="00575C42"/>
    <w:rsid w:val="00575F6A"/>
    <w:rsid w:val="00576439"/>
    <w:rsid w:val="00576F6C"/>
    <w:rsid w:val="0057710E"/>
    <w:rsid w:val="005806D7"/>
    <w:rsid w:val="005809DD"/>
    <w:rsid w:val="00580B0B"/>
    <w:rsid w:val="00580B24"/>
    <w:rsid w:val="005819E5"/>
    <w:rsid w:val="00581C5D"/>
    <w:rsid w:val="00581D65"/>
    <w:rsid w:val="0058289C"/>
    <w:rsid w:val="00582FF3"/>
    <w:rsid w:val="005835B1"/>
    <w:rsid w:val="0058395C"/>
    <w:rsid w:val="00583BBA"/>
    <w:rsid w:val="005844BF"/>
    <w:rsid w:val="00584512"/>
    <w:rsid w:val="00584C75"/>
    <w:rsid w:val="00584F01"/>
    <w:rsid w:val="0058505C"/>
    <w:rsid w:val="00586AF1"/>
    <w:rsid w:val="00586C45"/>
    <w:rsid w:val="00586E5F"/>
    <w:rsid w:val="005871F8"/>
    <w:rsid w:val="005879CA"/>
    <w:rsid w:val="00587AAC"/>
    <w:rsid w:val="0059033D"/>
    <w:rsid w:val="005904AC"/>
    <w:rsid w:val="00591282"/>
    <w:rsid w:val="0059198B"/>
    <w:rsid w:val="00592204"/>
    <w:rsid w:val="00592253"/>
    <w:rsid w:val="0059229A"/>
    <w:rsid w:val="005923F5"/>
    <w:rsid w:val="0059278B"/>
    <w:rsid w:val="00592BCA"/>
    <w:rsid w:val="00592C04"/>
    <w:rsid w:val="00592D81"/>
    <w:rsid w:val="00592DD3"/>
    <w:rsid w:val="00592FB3"/>
    <w:rsid w:val="0059353D"/>
    <w:rsid w:val="00593BA3"/>
    <w:rsid w:val="005951CE"/>
    <w:rsid w:val="00595A38"/>
    <w:rsid w:val="00596241"/>
    <w:rsid w:val="00597191"/>
    <w:rsid w:val="00597A25"/>
    <w:rsid w:val="00597DF4"/>
    <w:rsid w:val="005A010F"/>
    <w:rsid w:val="005A0B32"/>
    <w:rsid w:val="005A0B63"/>
    <w:rsid w:val="005A13F1"/>
    <w:rsid w:val="005A15ED"/>
    <w:rsid w:val="005A2238"/>
    <w:rsid w:val="005A2894"/>
    <w:rsid w:val="005A2FBE"/>
    <w:rsid w:val="005A4066"/>
    <w:rsid w:val="005A4147"/>
    <w:rsid w:val="005A46DE"/>
    <w:rsid w:val="005A4C5D"/>
    <w:rsid w:val="005A5812"/>
    <w:rsid w:val="005A5BB7"/>
    <w:rsid w:val="005A5C7E"/>
    <w:rsid w:val="005A5EA3"/>
    <w:rsid w:val="005A68B0"/>
    <w:rsid w:val="005A6F1A"/>
    <w:rsid w:val="005A6F91"/>
    <w:rsid w:val="005A7B0A"/>
    <w:rsid w:val="005B01FA"/>
    <w:rsid w:val="005B04B1"/>
    <w:rsid w:val="005B0571"/>
    <w:rsid w:val="005B13C7"/>
    <w:rsid w:val="005B143A"/>
    <w:rsid w:val="005B1A66"/>
    <w:rsid w:val="005B23D6"/>
    <w:rsid w:val="005B23E8"/>
    <w:rsid w:val="005B2D90"/>
    <w:rsid w:val="005B31D2"/>
    <w:rsid w:val="005B323A"/>
    <w:rsid w:val="005B36DA"/>
    <w:rsid w:val="005B4015"/>
    <w:rsid w:val="005B4188"/>
    <w:rsid w:val="005B4662"/>
    <w:rsid w:val="005B4756"/>
    <w:rsid w:val="005B4847"/>
    <w:rsid w:val="005B4C5D"/>
    <w:rsid w:val="005B4ED7"/>
    <w:rsid w:val="005B527F"/>
    <w:rsid w:val="005B57B0"/>
    <w:rsid w:val="005B637D"/>
    <w:rsid w:val="005B6ABE"/>
    <w:rsid w:val="005B6C33"/>
    <w:rsid w:val="005B7090"/>
    <w:rsid w:val="005B7BFF"/>
    <w:rsid w:val="005C01B4"/>
    <w:rsid w:val="005C0D71"/>
    <w:rsid w:val="005C0FDD"/>
    <w:rsid w:val="005C12FA"/>
    <w:rsid w:val="005C134D"/>
    <w:rsid w:val="005C14EB"/>
    <w:rsid w:val="005C1642"/>
    <w:rsid w:val="005C19CD"/>
    <w:rsid w:val="005C1FE8"/>
    <w:rsid w:val="005C3337"/>
    <w:rsid w:val="005C496F"/>
    <w:rsid w:val="005C4B73"/>
    <w:rsid w:val="005C4E62"/>
    <w:rsid w:val="005C57FE"/>
    <w:rsid w:val="005C5A4E"/>
    <w:rsid w:val="005C62C8"/>
    <w:rsid w:val="005C706F"/>
    <w:rsid w:val="005C7C4A"/>
    <w:rsid w:val="005C7FF5"/>
    <w:rsid w:val="005D0783"/>
    <w:rsid w:val="005D0B67"/>
    <w:rsid w:val="005D1D89"/>
    <w:rsid w:val="005D2050"/>
    <w:rsid w:val="005D211D"/>
    <w:rsid w:val="005D21D5"/>
    <w:rsid w:val="005D2514"/>
    <w:rsid w:val="005D2BB8"/>
    <w:rsid w:val="005D30EF"/>
    <w:rsid w:val="005D356B"/>
    <w:rsid w:val="005D35AB"/>
    <w:rsid w:val="005D3D62"/>
    <w:rsid w:val="005D491E"/>
    <w:rsid w:val="005D50EA"/>
    <w:rsid w:val="005D5D6C"/>
    <w:rsid w:val="005D5EB3"/>
    <w:rsid w:val="005D6695"/>
    <w:rsid w:val="005D69B2"/>
    <w:rsid w:val="005D78CC"/>
    <w:rsid w:val="005D7928"/>
    <w:rsid w:val="005E0429"/>
    <w:rsid w:val="005E047A"/>
    <w:rsid w:val="005E07AB"/>
    <w:rsid w:val="005E15CA"/>
    <w:rsid w:val="005E1FCF"/>
    <w:rsid w:val="005E2D0E"/>
    <w:rsid w:val="005E3403"/>
    <w:rsid w:val="005E3E51"/>
    <w:rsid w:val="005E3FAD"/>
    <w:rsid w:val="005E57DD"/>
    <w:rsid w:val="005E6405"/>
    <w:rsid w:val="005E69C0"/>
    <w:rsid w:val="005E7361"/>
    <w:rsid w:val="005E7377"/>
    <w:rsid w:val="005E7832"/>
    <w:rsid w:val="005F037C"/>
    <w:rsid w:val="005F2120"/>
    <w:rsid w:val="005F2812"/>
    <w:rsid w:val="005F2995"/>
    <w:rsid w:val="005F2ED3"/>
    <w:rsid w:val="005F3759"/>
    <w:rsid w:val="005F3D98"/>
    <w:rsid w:val="005F41B0"/>
    <w:rsid w:val="005F4704"/>
    <w:rsid w:val="005F4C26"/>
    <w:rsid w:val="005F5902"/>
    <w:rsid w:val="005F6213"/>
    <w:rsid w:val="005F738A"/>
    <w:rsid w:val="005F76BD"/>
    <w:rsid w:val="006000B5"/>
    <w:rsid w:val="00600276"/>
    <w:rsid w:val="006004E1"/>
    <w:rsid w:val="00600C1B"/>
    <w:rsid w:val="00600F47"/>
    <w:rsid w:val="006015DB"/>
    <w:rsid w:val="00601A29"/>
    <w:rsid w:val="00603094"/>
    <w:rsid w:val="0060404B"/>
    <w:rsid w:val="00604126"/>
    <w:rsid w:val="00604367"/>
    <w:rsid w:val="00604594"/>
    <w:rsid w:val="0060504D"/>
    <w:rsid w:val="0060582A"/>
    <w:rsid w:val="00605FFB"/>
    <w:rsid w:val="00606960"/>
    <w:rsid w:val="00606A97"/>
    <w:rsid w:val="00606EF7"/>
    <w:rsid w:val="00607A0A"/>
    <w:rsid w:val="00607D64"/>
    <w:rsid w:val="00607F7C"/>
    <w:rsid w:val="006101F2"/>
    <w:rsid w:val="00610270"/>
    <w:rsid w:val="0061058C"/>
    <w:rsid w:val="006109AC"/>
    <w:rsid w:val="00610EBE"/>
    <w:rsid w:val="00611134"/>
    <w:rsid w:val="00611329"/>
    <w:rsid w:val="006119BB"/>
    <w:rsid w:val="00611E8D"/>
    <w:rsid w:val="00611EDE"/>
    <w:rsid w:val="006127F8"/>
    <w:rsid w:val="00612A8A"/>
    <w:rsid w:val="00612B8B"/>
    <w:rsid w:val="00612D10"/>
    <w:rsid w:val="006134BB"/>
    <w:rsid w:val="006143F3"/>
    <w:rsid w:val="006153C7"/>
    <w:rsid w:val="00615746"/>
    <w:rsid w:val="00615A29"/>
    <w:rsid w:val="00615B16"/>
    <w:rsid w:val="00615C3E"/>
    <w:rsid w:val="00616602"/>
    <w:rsid w:val="0061660A"/>
    <w:rsid w:val="0061662B"/>
    <w:rsid w:val="0061667C"/>
    <w:rsid w:val="00616B0D"/>
    <w:rsid w:val="00616BC0"/>
    <w:rsid w:val="006173FA"/>
    <w:rsid w:val="00617CEA"/>
    <w:rsid w:val="00620B9A"/>
    <w:rsid w:val="00620BB0"/>
    <w:rsid w:val="00620C05"/>
    <w:rsid w:val="00620D2C"/>
    <w:rsid w:val="00621014"/>
    <w:rsid w:val="006211C8"/>
    <w:rsid w:val="006216B7"/>
    <w:rsid w:val="00621804"/>
    <w:rsid w:val="0062198A"/>
    <w:rsid w:val="00621D0D"/>
    <w:rsid w:val="00622536"/>
    <w:rsid w:val="00622B55"/>
    <w:rsid w:val="0062321F"/>
    <w:rsid w:val="00623527"/>
    <w:rsid w:val="00623679"/>
    <w:rsid w:val="00623D17"/>
    <w:rsid w:val="0062470C"/>
    <w:rsid w:val="00625009"/>
    <w:rsid w:val="00625222"/>
    <w:rsid w:val="00625307"/>
    <w:rsid w:val="006267E5"/>
    <w:rsid w:val="00626876"/>
    <w:rsid w:val="00627A57"/>
    <w:rsid w:val="00630704"/>
    <w:rsid w:val="00630847"/>
    <w:rsid w:val="00630CA0"/>
    <w:rsid w:val="00630FF0"/>
    <w:rsid w:val="006311CF"/>
    <w:rsid w:val="00631AF2"/>
    <w:rsid w:val="00632300"/>
    <w:rsid w:val="00634689"/>
    <w:rsid w:val="0063476A"/>
    <w:rsid w:val="006347A0"/>
    <w:rsid w:val="0063580B"/>
    <w:rsid w:val="006360A5"/>
    <w:rsid w:val="00636D3C"/>
    <w:rsid w:val="00636DEA"/>
    <w:rsid w:val="00640611"/>
    <w:rsid w:val="0064080B"/>
    <w:rsid w:val="00640B25"/>
    <w:rsid w:val="006412EF"/>
    <w:rsid w:val="00641631"/>
    <w:rsid w:val="006419B6"/>
    <w:rsid w:val="00643C2D"/>
    <w:rsid w:val="00644516"/>
    <w:rsid w:val="006450D6"/>
    <w:rsid w:val="00645E86"/>
    <w:rsid w:val="006469CE"/>
    <w:rsid w:val="00646E6A"/>
    <w:rsid w:val="0064724E"/>
    <w:rsid w:val="006472F6"/>
    <w:rsid w:val="00647E70"/>
    <w:rsid w:val="006503C1"/>
    <w:rsid w:val="0065089B"/>
    <w:rsid w:val="00650A88"/>
    <w:rsid w:val="00650D05"/>
    <w:rsid w:val="00650D4B"/>
    <w:rsid w:val="006526FF"/>
    <w:rsid w:val="0065338F"/>
    <w:rsid w:val="00653CD9"/>
    <w:rsid w:val="00654235"/>
    <w:rsid w:val="006542A2"/>
    <w:rsid w:val="006544C6"/>
    <w:rsid w:val="0065451C"/>
    <w:rsid w:val="0065462C"/>
    <w:rsid w:val="00654A34"/>
    <w:rsid w:val="006554CE"/>
    <w:rsid w:val="00655E55"/>
    <w:rsid w:val="006561A5"/>
    <w:rsid w:val="006564B0"/>
    <w:rsid w:val="006566B7"/>
    <w:rsid w:val="00656EFA"/>
    <w:rsid w:val="0065744C"/>
    <w:rsid w:val="00657B33"/>
    <w:rsid w:val="00657BA7"/>
    <w:rsid w:val="00657D2A"/>
    <w:rsid w:val="00657EAF"/>
    <w:rsid w:val="0066057B"/>
    <w:rsid w:val="00660608"/>
    <w:rsid w:val="00660C52"/>
    <w:rsid w:val="00661005"/>
    <w:rsid w:val="006616A5"/>
    <w:rsid w:val="00661A05"/>
    <w:rsid w:val="006624C7"/>
    <w:rsid w:val="00662550"/>
    <w:rsid w:val="00662572"/>
    <w:rsid w:val="006628EE"/>
    <w:rsid w:val="00662DA9"/>
    <w:rsid w:val="006636A6"/>
    <w:rsid w:val="006638D6"/>
    <w:rsid w:val="00663997"/>
    <w:rsid w:val="00663CB4"/>
    <w:rsid w:val="00663F06"/>
    <w:rsid w:val="00665295"/>
    <w:rsid w:val="00666743"/>
    <w:rsid w:val="00666E67"/>
    <w:rsid w:val="00667234"/>
    <w:rsid w:val="006708B0"/>
    <w:rsid w:val="00670CF1"/>
    <w:rsid w:val="006713E1"/>
    <w:rsid w:val="0067160E"/>
    <w:rsid w:val="00672385"/>
    <w:rsid w:val="00673F7B"/>
    <w:rsid w:val="006745B0"/>
    <w:rsid w:val="00674998"/>
    <w:rsid w:val="00676933"/>
    <w:rsid w:val="006770B8"/>
    <w:rsid w:val="00677687"/>
    <w:rsid w:val="00677699"/>
    <w:rsid w:val="00677966"/>
    <w:rsid w:val="00677B53"/>
    <w:rsid w:val="006809AC"/>
    <w:rsid w:val="006810E0"/>
    <w:rsid w:val="006815D4"/>
    <w:rsid w:val="0068190D"/>
    <w:rsid w:val="00682053"/>
    <w:rsid w:val="006822F6"/>
    <w:rsid w:val="006829AC"/>
    <w:rsid w:val="00682F0E"/>
    <w:rsid w:val="0068337E"/>
    <w:rsid w:val="0068373A"/>
    <w:rsid w:val="006837CA"/>
    <w:rsid w:val="00683F5C"/>
    <w:rsid w:val="006840A5"/>
    <w:rsid w:val="00684969"/>
    <w:rsid w:val="00685687"/>
    <w:rsid w:val="006869D3"/>
    <w:rsid w:val="00686C54"/>
    <w:rsid w:val="0068793B"/>
    <w:rsid w:val="006879A5"/>
    <w:rsid w:val="00687FCB"/>
    <w:rsid w:val="00690402"/>
    <w:rsid w:val="00690412"/>
    <w:rsid w:val="00690AD7"/>
    <w:rsid w:val="00691473"/>
    <w:rsid w:val="00692346"/>
    <w:rsid w:val="00692981"/>
    <w:rsid w:val="00692DE1"/>
    <w:rsid w:val="0069308E"/>
    <w:rsid w:val="0069343F"/>
    <w:rsid w:val="00693FEE"/>
    <w:rsid w:val="006940E8"/>
    <w:rsid w:val="006940FC"/>
    <w:rsid w:val="0069491A"/>
    <w:rsid w:val="0069492A"/>
    <w:rsid w:val="00694EF9"/>
    <w:rsid w:val="00695378"/>
    <w:rsid w:val="00695D10"/>
    <w:rsid w:val="00696030"/>
    <w:rsid w:val="00697172"/>
    <w:rsid w:val="0069729F"/>
    <w:rsid w:val="006973D7"/>
    <w:rsid w:val="00697AA7"/>
    <w:rsid w:val="00697CF8"/>
    <w:rsid w:val="00697E67"/>
    <w:rsid w:val="00697FB1"/>
    <w:rsid w:val="006A00E3"/>
    <w:rsid w:val="006A012F"/>
    <w:rsid w:val="006A05D0"/>
    <w:rsid w:val="006A0A40"/>
    <w:rsid w:val="006A1935"/>
    <w:rsid w:val="006A19DC"/>
    <w:rsid w:val="006A1EBB"/>
    <w:rsid w:val="006A20C8"/>
    <w:rsid w:val="006A41CC"/>
    <w:rsid w:val="006A432A"/>
    <w:rsid w:val="006A47F7"/>
    <w:rsid w:val="006A4AAD"/>
    <w:rsid w:val="006A543C"/>
    <w:rsid w:val="006A55EF"/>
    <w:rsid w:val="006A5663"/>
    <w:rsid w:val="006A5941"/>
    <w:rsid w:val="006A6E00"/>
    <w:rsid w:val="006A6E47"/>
    <w:rsid w:val="006A776C"/>
    <w:rsid w:val="006B0372"/>
    <w:rsid w:val="006B03F9"/>
    <w:rsid w:val="006B1503"/>
    <w:rsid w:val="006B15A6"/>
    <w:rsid w:val="006B1DD6"/>
    <w:rsid w:val="006B2650"/>
    <w:rsid w:val="006B2D8F"/>
    <w:rsid w:val="006B364A"/>
    <w:rsid w:val="006B3AA0"/>
    <w:rsid w:val="006B3B6C"/>
    <w:rsid w:val="006B3D81"/>
    <w:rsid w:val="006B3E52"/>
    <w:rsid w:val="006B40AB"/>
    <w:rsid w:val="006B5073"/>
    <w:rsid w:val="006B5482"/>
    <w:rsid w:val="006B5543"/>
    <w:rsid w:val="006B5868"/>
    <w:rsid w:val="006B6253"/>
    <w:rsid w:val="006B6557"/>
    <w:rsid w:val="006B6643"/>
    <w:rsid w:val="006B7462"/>
    <w:rsid w:val="006B78B2"/>
    <w:rsid w:val="006B79D3"/>
    <w:rsid w:val="006B7BFC"/>
    <w:rsid w:val="006C0E5F"/>
    <w:rsid w:val="006C16E9"/>
    <w:rsid w:val="006C1805"/>
    <w:rsid w:val="006C1C55"/>
    <w:rsid w:val="006C2DE4"/>
    <w:rsid w:val="006C2E35"/>
    <w:rsid w:val="006C311B"/>
    <w:rsid w:val="006C3C39"/>
    <w:rsid w:val="006C4261"/>
    <w:rsid w:val="006C4853"/>
    <w:rsid w:val="006C4D9B"/>
    <w:rsid w:val="006C550E"/>
    <w:rsid w:val="006C5527"/>
    <w:rsid w:val="006C588F"/>
    <w:rsid w:val="006C5E1E"/>
    <w:rsid w:val="006C61B9"/>
    <w:rsid w:val="006C664D"/>
    <w:rsid w:val="006C6BF6"/>
    <w:rsid w:val="006C725D"/>
    <w:rsid w:val="006C78C5"/>
    <w:rsid w:val="006C7F54"/>
    <w:rsid w:val="006D06AC"/>
    <w:rsid w:val="006D0849"/>
    <w:rsid w:val="006D0A9B"/>
    <w:rsid w:val="006D12E7"/>
    <w:rsid w:val="006D1993"/>
    <w:rsid w:val="006D25BA"/>
    <w:rsid w:val="006D27BC"/>
    <w:rsid w:val="006D29EE"/>
    <w:rsid w:val="006D2CB5"/>
    <w:rsid w:val="006D2D28"/>
    <w:rsid w:val="006D2D9B"/>
    <w:rsid w:val="006D3399"/>
    <w:rsid w:val="006D3989"/>
    <w:rsid w:val="006D4093"/>
    <w:rsid w:val="006D41CD"/>
    <w:rsid w:val="006D4BC5"/>
    <w:rsid w:val="006D59E6"/>
    <w:rsid w:val="006D63EA"/>
    <w:rsid w:val="006D6788"/>
    <w:rsid w:val="006D6F44"/>
    <w:rsid w:val="006D7487"/>
    <w:rsid w:val="006E10A3"/>
    <w:rsid w:val="006E1304"/>
    <w:rsid w:val="006E13C5"/>
    <w:rsid w:val="006E19C7"/>
    <w:rsid w:val="006E1A3C"/>
    <w:rsid w:val="006E1E57"/>
    <w:rsid w:val="006E2DFA"/>
    <w:rsid w:val="006E2F8A"/>
    <w:rsid w:val="006E3320"/>
    <w:rsid w:val="006E4320"/>
    <w:rsid w:val="006E45C5"/>
    <w:rsid w:val="006E48D7"/>
    <w:rsid w:val="006E54C7"/>
    <w:rsid w:val="006E5878"/>
    <w:rsid w:val="006E628C"/>
    <w:rsid w:val="006E766E"/>
    <w:rsid w:val="006E7E9C"/>
    <w:rsid w:val="006E7F3A"/>
    <w:rsid w:val="006F06BA"/>
    <w:rsid w:val="006F0943"/>
    <w:rsid w:val="006F1874"/>
    <w:rsid w:val="006F1A47"/>
    <w:rsid w:val="006F20FD"/>
    <w:rsid w:val="006F22D2"/>
    <w:rsid w:val="006F2AF2"/>
    <w:rsid w:val="006F2C3D"/>
    <w:rsid w:val="006F34E5"/>
    <w:rsid w:val="006F3516"/>
    <w:rsid w:val="006F3989"/>
    <w:rsid w:val="006F3E89"/>
    <w:rsid w:val="006F3FB7"/>
    <w:rsid w:val="006F5312"/>
    <w:rsid w:val="006F5438"/>
    <w:rsid w:val="006F5DAE"/>
    <w:rsid w:val="006F62E7"/>
    <w:rsid w:val="006F70FB"/>
    <w:rsid w:val="00701570"/>
    <w:rsid w:val="00701D1A"/>
    <w:rsid w:val="007030F8"/>
    <w:rsid w:val="007032F7"/>
    <w:rsid w:val="007039D3"/>
    <w:rsid w:val="00703A94"/>
    <w:rsid w:val="0070417B"/>
    <w:rsid w:val="00704A15"/>
    <w:rsid w:val="00704F0A"/>
    <w:rsid w:val="00704F72"/>
    <w:rsid w:val="00706420"/>
    <w:rsid w:val="007068E0"/>
    <w:rsid w:val="007075E0"/>
    <w:rsid w:val="00707D21"/>
    <w:rsid w:val="007100EF"/>
    <w:rsid w:val="00710162"/>
    <w:rsid w:val="0071031E"/>
    <w:rsid w:val="00710FAA"/>
    <w:rsid w:val="00711366"/>
    <w:rsid w:val="007116A6"/>
    <w:rsid w:val="00711F8C"/>
    <w:rsid w:val="007123B2"/>
    <w:rsid w:val="007126CE"/>
    <w:rsid w:val="00712FA7"/>
    <w:rsid w:val="00712FFA"/>
    <w:rsid w:val="00713FB8"/>
    <w:rsid w:val="0071410A"/>
    <w:rsid w:val="0071413F"/>
    <w:rsid w:val="007142FE"/>
    <w:rsid w:val="007143B9"/>
    <w:rsid w:val="007149C8"/>
    <w:rsid w:val="00714A35"/>
    <w:rsid w:val="00714D40"/>
    <w:rsid w:val="00714D7A"/>
    <w:rsid w:val="00714F27"/>
    <w:rsid w:val="0071500F"/>
    <w:rsid w:val="00715277"/>
    <w:rsid w:val="0071557F"/>
    <w:rsid w:val="00715665"/>
    <w:rsid w:val="007156E1"/>
    <w:rsid w:val="00715910"/>
    <w:rsid w:val="00715D22"/>
    <w:rsid w:val="007167B5"/>
    <w:rsid w:val="00716E83"/>
    <w:rsid w:val="007179A0"/>
    <w:rsid w:val="00717DB4"/>
    <w:rsid w:val="00720611"/>
    <w:rsid w:val="00720EDF"/>
    <w:rsid w:val="00721502"/>
    <w:rsid w:val="00721904"/>
    <w:rsid w:val="00721D07"/>
    <w:rsid w:val="0072338D"/>
    <w:rsid w:val="0072341D"/>
    <w:rsid w:val="00723AE2"/>
    <w:rsid w:val="00724C5A"/>
    <w:rsid w:val="0072527D"/>
    <w:rsid w:val="007253EA"/>
    <w:rsid w:val="007259FE"/>
    <w:rsid w:val="00725C43"/>
    <w:rsid w:val="00727168"/>
    <w:rsid w:val="00727365"/>
    <w:rsid w:val="00727868"/>
    <w:rsid w:val="00727D9C"/>
    <w:rsid w:val="00727E3A"/>
    <w:rsid w:val="00730531"/>
    <w:rsid w:val="00731C7B"/>
    <w:rsid w:val="00732115"/>
    <w:rsid w:val="00732387"/>
    <w:rsid w:val="007324D8"/>
    <w:rsid w:val="00732D93"/>
    <w:rsid w:val="00732DEA"/>
    <w:rsid w:val="00733064"/>
    <w:rsid w:val="0073307A"/>
    <w:rsid w:val="00733184"/>
    <w:rsid w:val="0073360C"/>
    <w:rsid w:val="00733875"/>
    <w:rsid w:val="00733C56"/>
    <w:rsid w:val="00733DF7"/>
    <w:rsid w:val="00733F1A"/>
    <w:rsid w:val="0073404F"/>
    <w:rsid w:val="0073474D"/>
    <w:rsid w:val="00735405"/>
    <w:rsid w:val="007354BD"/>
    <w:rsid w:val="00735619"/>
    <w:rsid w:val="0073572C"/>
    <w:rsid w:val="007358ED"/>
    <w:rsid w:val="00736036"/>
    <w:rsid w:val="00736283"/>
    <w:rsid w:val="00736C1F"/>
    <w:rsid w:val="007400A5"/>
    <w:rsid w:val="007404BB"/>
    <w:rsid w:val="007406E5"/>
    <w:rsid w:val="00740BAD"/>
    <w:rsid w:val="00740C20"/>
    <w:rsid w:val="00740FEA"/>
    <w:rsid w:val="00742102"/>
    <w:rsid w:val="007430C1"/>
    <w:rsid w:val="007433E2"/>
    <w:rsid w:val="00743711"/>
    <w:rsid w:val="007446CB"/>
    <w:rsid w:val="00744C09"/>
    <w:rsid w:val="00745CEF"/>
    <w:rsid w:val="0074725B"/>
    <w:rsid w:val="0074750E"/>
    <w:rsid w:val="0074787D"/>
    <w:rsid w:val="00747F52"/>
    <w:rsid w:val="007503BF"/>
    <w:rsid w:val="00750D52"/>
    <w:rsid w:val="00750FFF"/>
    <w:rsid w:val="007515D0"/>
    <w:rsid w:val="00751685"/>
    <w:rsid w:val="00752365"/>
    <w:rsid w:val="00752B12"/>
    <w:rsid w:val="00752DE7"/>
    <w:rsid w:val="00752E1D"/>
    <w:rsid w:val="00752EC9"/>
    <w:rsid w:val="0075306C"/>
    <w:rsid w:val="00753CAE"/>
    <w:rsid w:val="0075470B"/>
    <w:rsid w:val="007547DA"/>
    <w:rsid w:val="00754835"/>
    <w:rsid w:val="007548D3"/>
    <w:rsid w:val="007554C2"/>
    <w:rsid w:val="00755F38"/>
    <w:rsid w:val="0075639C"/>
    <w:rsid w:val="00756570"/>
    <w:rsid w:val="00756D9E"/>
    <w:rsid w:val="00757944"/>
    <w:rsid w:val="0076088C"/>
    <w:rsid w:val="00762D51"/>
    <w:rsid w:val="007631CE"/>
    <w:rsid w:val="00765B83"/>
    <w:rsid w:val="00766B07"/>
    <w:rsid w:val="00767B9D"/>
    <w:rsid w:val="00767E8D"/>
    <w:rsid w:val="007700D2"/>
    <w:rsid w:val="00770373"/>
    <w:rsid w:val="00770C6D"/>
    <w:rsid w:val="00770DB5"/>
    <w:rsid w:val="0077190A"/>
    <w:rsid w:val="00771BF2"/>
    <w:rsid w:val="00772161"/>
    <w:rsid w:val="0077302E"/>
    <w:rsid w:val="00773481"/>
    <w:rsid w:val="00773550"/>
    <w:rsid w:val="0077410A"/>
    <w:rsid w:val="007745CE"/>
    <w:rsid w:val="007745FC"/>
    <w:rsid w:val="0077479D"/>
    <w:rsid w:val="007748C4"/>
    <w:rsid w:val="00774969"/>
    <w:rsid w:val="00774A9D"/>
    <w:rsid w:val="0077543D"/>
    <w:rsid w:val="00775AE7"/>
    <w:rsid w:val="0077615C"/>
    <w:rsid w:val="00777DCD"/>
    <w:rsid w:val="00777F71"/>
    <w:rsid w:val="0078108C"/>
    <w:rsid w:val="00781594"/>
    <w:rsid w:val="007823B9"/>
    <w:rsid w:val="007824CC"/>
    <w:rsid w:val="007836DC"/>
    <w:rsid w:val="0078394E"/>
    <w:rsid w:val="00783A97"/>
    <w:rsid w:val="00783BFF"/>
    <w:rsid w:val="00783EA0"/>
    <w:rsid w:val="00784393"/>
    <w:rsid w:val="007847DD"/>
    <w:rsid w:val="0078539D"/>
    <w:rsid w:val="007853E3"/>
    <w:rsid w:val="0078543F"/>
    <w:rsid w:val="00785FDA"/>
    <w:rsid w:val="00786B0C"/>
    <w:rsid w:val="00786BB2"/>
    <w:rsid w:val="0078716F"/>
    <w:rsid w:val="00790179"/>
    <w:rsid w:val="007903A3"/>
    <w:rsid w:val="00790E4D"/>
    <w:rsid w:val="00790FA2"/>
    <w:rsid w:val="00791176"/>
    <w:rsid w:val="00791237"/>
    <w:rsid w:val="0079162C"/>
    <w:rsid w:val="00791D1A"/>
    <w:rsid w:val="00791D6F"/>
    <w:rsid w:val="00792E75"/>
    <w:rsid w:val="007932C0"/>
    <w:rsid w:val="00793C1B"/>
    <w:rsid w:val="00793C7A"/>
    <w:rsid w:val="00794280"/>
    <w:rsid w:val="007942A7"/>
    <w:rsid w:val="00794E20"/>
    <w:rsid w:val="00795397"/>
    <w:rsid w:val="0079540E"/>
    <w:rsid w:val="00795518"/>
    <w:rsid w:val="0079661B"/>
    <w:rsid w:val="00796F14"/>
    <w:rsid w:val="00796FEC"/>
    <w:rsid w:val="00797127"/>
    <w:rsid w:val="00797572"/>
    <w:rsid w:val="00797990"/>
    <w:rsid w:val="007A02AE"/>
    <w:rsid w:val="007A0977"/>
    <w:rsid w:val="007A11C9"/>
    <w:rsid w:val="007A1CD1"/>
    <w:rsid w:val="007A257D"/>
    <w:rsid w:val="007A294D"/>
    <w:rsid w:val="007A2DD3"/>
    <w:rsid w:val="007A353C"/>
    <w:rsid w:val="007A364C"/>
    <w:rsid w:val="007A3DC8"/>
    <w:rsid w:val="007A41F2"/>
    <w:rsid w:val="007A49D0"/>
    <w:rsid w:val="007A5E33"/>
    <w:rsid w:val="007A66F2"/>
    <w:rsid w:val="007A6889"/>
    <w:rsid w:val="007A7F83"/>
    <w:rsid w:val="007B021C"/>
    <w:rsid w:val="007B022B"/>
    <w:rsid w:val="007B0C9E"/>
    <w:rsid w:val="007B14FD"/>
    <w:rsid w:val="007B20A9"/>
    <w:rsid w:val="007B239B"/>
    <w:rsid w:val="007B2B11"/>
    <w:rsid w:val="007B3A59"/>
    <w:rsid w:val="007B4304"/>
    <w:rsid w:val="007B43AF"/>
    <w:rsid w:val="007B455D"/>
    <w:rsid w:val="007B462C"/>
    <w:rsid w:val="007B4719"/>
    <w:rsid w:val="007B55C5"/>
    <w:rsid w:val="007B60C6"/>
    <w:rsid w:val="007B68C1"/>
    <w:rsid w:val="007B7044"/>
    <w:rsid w:val="007B7374"/>
    <w:rsid w:val="007C0116"/>
    <w:rsid w:val="007C0744"/>
    <w:rsid w:val="007C0967"/>
    <w:rsid w:val="007C0BBA"/>
    <w:rsid w:val="007C0F21"/>
    <w:rsid w:val="007C0F4B"/>
    <w:rsid w:val="007C0F96"/>
    <w:rsid w:val="007C13F2"/>
    <w:rsid w:val="007C19F2"/>
    <w:rsid w:val="007C1F08"/>
    <w:rsid w:val="007C274B"/>
    <w:rsid w:val="007C2D8C"/>
    <w:rsid w:val="007C33BD"/>
    <w:rsid w:val="007C35A5"/>
    <w:rsid w:val="007C4006"/>
    <w:rsid w:val="007C4020"/>
    <w:rsid w:val="007C4FC5"/>
    <w:rsid w:val="007C540E"/>
    <w:rsid w:val="007C55D3"/>
    <w:rsid w:val="007C5A95"/>
    <w:rsid w:val="007C5BBC"/>
    <w:rsid w:val="007C5CEE"/>
    <w:rsid w:val="007C60C3"/>
    <w:rsid w:val="007C62EC"/>
    <w:rsid w:val="007C6569"/>
    <w:rsid w:val="007C67D3"/>
    <w:rsid w:val="007C7193"/>
    <w:rsid w:val="007C7316"/>
    <w:rsid w:val="007C7319"/>
    <w:rsid w:val="007C7362"/>
    <w:rsid w:val="007C77B3"/>
    <w:rsid w:val="007D0486"/>
    <w:rsid w:val="007D0545"/>
    <w:rsid w:val="007D0E14"/>
    <w:rsid w:val="007D1282"/>
    <w:rsid w:val="007D12A7"/>
    <w:rsid w:val="007D12D3"/>
    <w:rsid w:val="007D1D8C"/>
    <w:rsid w:val="007D21D5"/>
    <w:rsid w:val="007D23D4"/>
    <w:rsid w:val="007D3928"/>
    <w:rsid w:val="007D3998"/>
    <w:rsid w:val="007D3AC1"/>
    <w:rsid w:val="007D3D93"/>
    <w:rsid w:val="007D3E9B"/>
    <w:rsid w:val="007D402D"/>
    <w:rsid w:val="007D4414"/>
    <w:rsid w:val="007D528C"/>
    <w:rsid w:val="007D5407"/>
    <w:rsid w:val="007D58F5"/>
    <w:rsid w:val="007D5923"/>
    <w:rsid w:val="007D5965"/>
    <w:rsid w:val="007D6144"/>
    <w:rsid w:val="007D7503"/>
    <w:rsid w:val="007E02D6"/>
    <w:rsid w:val="007E0D47"/>
    <w:rsid w:val="007E1A8B"/>
    <w:rsid w:val="007E20B7"/>
    <w:rsid w:val="007E2E0C"/>
    <w:rsid w:val="007E32CF"/>
    <w:rsid w:val="007E389B"/>
    <w:rsid w:val="007E3C2D"/>
    <w:rsid w:val="007E44D6"/>
    <w:rsid w:val="007E4709"/>
    <w:rsid w:val="007E47DA"/>
    <w:rsid w:val="007E5B50"/>
    <w:rsid w:val="007E6272"/>
    <w:rsid w:val="007E67A7"/>
    <w:rsid w:val="007E6E77"/>
    <w:rsid w:val="007E7EF0"/>
    <w:rsid w:val="007F01DD"/>
    <w:rsid w:val="007F0883"/>
    <w:rsid w:val="007F09E1"/>
    <w:rsid w:val="007F0B5F"/>
    <w:rsid w:val="007F0D57"/>
    <w:rsid w:val="007F3A90"/>
    <w:rsid w:val="007F43EB"/>
    <w:rsid w:val="007F5060"/>
    <w:rsid w:val="007F5B5F"/>
    <w:rsid w:val="007F630A"/>
    <w:rsid w:val="007F67F3"/>
    <w:rsid w:val="007F6F21"/>
    <w:rsid w:val="007F6F37"/>
    <w:rsid w:val="007F74B6"/>
    <w:rsid w:val="007F7C18"/>
    <w:rsid w:val="007F7DB5"/>
    <w:rsid w:val="00800232"/>
    <w:rsid w:val="008014DE"/>
    <w:rsid w:val="0080179A"/>
    <w:rsid w:val="00801F75"/>
    <w:rsid w:val="00801FCC"/>
    <w:rsid w:val="008020B6"/>
    <w:rsid w:val="00802BAF"/>
    <w:rsid w:val="008030D9"/>
    <w:rsid w:val="00803636"/>
    <w:rsid w:val="00803A22"/>
    <w:rsid w:val="00803B07"/>
    <w:rsid w:val="00803D0F"/>
    <w:rsid w:val="00803DDA"/>
    <w:rsid w:val="00803F73"/>
    <w:rsid w:val="00804085"/>
    <w:rsid w:val="00804C1B"/>
    <w:rsid w:val="00804EB9"/>
    <w:rsid w:val="008067CF"/>
    <w:rsid w:val="00806825"/>
    <w:rsid w:val="00806DAC"/>
    <w:rsid w:val="00806FB8"/>
    <w:rsid w:val="00807483"/>
    <w:rsid w:val="00810D1C"/>
    <w:rsid w:val="008120EB"/>
    <w:rsid w:val="00812332"/>
    <w:rsid w:val="008128D4"/>
    <w:rsid w:val="00813267"/>
    <w:rsid w:val="008151CC"/>
    <w:rsid w:val="00815C89"/>
    <w:rsid w:val="00815D98"/>
    <w:rsid w:val="00815E0C"/>
    <w:rsid w:val="008167B0"/>
    <w:rsid w:val="00816B9F"/>
    <w:rsid w:val="008173BF"/>
    <w:rsid w:val="00817DDB"/>
    <w:rsid w:val="00817E2A"/>
    <w:rsid w:val="00817E92"/>
    <w:rsid w:val="00820038"/>
    <w:rsid w:val="0082093A"/>
    <w:rsid w:val="00820AF6"/>
    <w:rsid w:val="00822C88"/>
    <w:rsid w:val="008232EA"/>
    <w:rsid w:val="008236E1"/>
    <w:rsid w:val="008238F0"/>
    <w:rsid w:val="008242A2"/>
    <w:rsid w:val="008243FD"/>
    <w:rsid w:val="00824D98"/>
    <w:rsid w:val="0082548B"/>
    <w:rsid w:val="008254EF"/>
    <w:rsid w:val="00825CE1"/>
    <w:rsid w:val="00826749"/>
    <w:rsid w:val="008269CC"/>
    <w:rsid w:val="00826EA7"/>
    <w:rsid w:val="00827328"/>
    <w:rsid w:val="008273B1"/>
    <w:rsid w:val="0082750F"/>
    <w:rsid w:val="008275CF"/>
    <w:rsid w:val="0083196B"/>
    <w:rsid w:val="00831A7C"/>
    <w:rsid w:val="00831E2D"/>
    <w:rsid w:val="008334ED"/>
    <w:rsid w:val="00833C7B"/>
    <w:rsid w:val="00833F86"/>
    <w:rsid w:val="00834050"/>
    <w:rsid w:val="008349DA"/>
    <w:rsid w:val="00835154"/>
    <w:rsid w:val="00836FE9"/>
    <w:rsid w:val="00837E96"/>
    <w:rsid w:val="008402FE"/>
    <w:rsid w:val="008406F8"/>
    <w:rsid w:val="0084071E"/>
    <w:rsid w:val="00841389"/>
    <w:rsid w:val="00842B98"/>
    <w:rsid w:val="00842CE7"/>
    <w:rsid w:val="00842EE3"/>
    <w:rsid w:val="008433D8"/>
    <w:rsid w:val="00844545"/>
    <w:rsid w:val="00844612"/>
    <w:rsid w:val="00844AC7"/>
    <w:rsid w:val="00845A4E"/>
    <w:rsid w:val="00845BE9"/>
    <w:rsid w:val="00845D80"/>
    <w:rsid w:val="00846FCF"/>
    <w:rsid w:val="008477BE"/>
    <w:rsid w:val="00847808"/>
    <w:rsid w:val="00847D27"/>
    <w:rsid w:val="00847D4F"/>
    <w:rsid w:val="00847DA0"/>
    <w:rsid w:val="0085113C"/>
    <w:rsid w:val="008511A9"/>
    <w:rsid w:val="008512E8"/>
    <w:rsid w:val="00851D45"/>
    <w:rsid w:val="00851FF2"/>
    <w:rsid w:val="00852155"/>
    <w:rsid w:val="008522B7"/>
    <w:rsid w:val="00852837"/>
    <w:rsid w:val="00853735"/>
    <w:rsid w:val="008537D4"/>
    <w:rsid w:val="00853A4B"/>
    <w:rsid w:val="00853BC1"/>
    <w:rsid w:val="00853FEF"/>
    <w:rsid w:val="008540BD"/>
    <w:rsid w:val="00854191"/>
    <w:rsid w:val="008548A5"/>
    <w:rsid w:val="00854D18"/>
    <w:rsid w:val="0085527D"/>
    <w:rsid w:val="008558F7"/>
    <w:rsid w:val="00856762"/>
    <w:rsid w:val="008567AC"/>
    <w:rsid w:val="008569F9"/>
    <w:rsid w:val="00856C74"/>
    <w:rsid w:val="00857058"/>
    <w:rsid w:val="008573F3"/>
    <w:rsid w:val="008574E1"/>
    <w:rsid w:val="00857A03"/>
    <w:rsid w:val="00857A84"/>
    <w:rsid w:val="00860036"/>
    <w:rsid w:val="0086029D"/>
    <w:rsid w:val="0086199E"/>
    <w:rsid w:val="008620AC"/>
    <w:rsid w:val="008624E8"/>
    <w:rsid w:val="00862629"/>
    <w:rsid w:val="00862C6B"/>
    <w:rsid w:val="00862FDC"/>
    <w:rsid w:val="008634CB"/>
    <w:rsid w:val="00864147"/>
    <w:rsid w:val="00864245"/>
    <w:rsid w:val="00864857"/>
    <w:rsid w:val="00864B54"/>
    <w:rsid w:val="00864BE7"/>
    <w:rsid w:val="00864D3F"/>
    <w:rsid w:val="00864EC2"/>
    <w:rsid w:val="0086578E"/>
    <w:rsid w:val="00866685"/>
    <w:rsid w:val="008668CD"/>
    <w:rsid w:val="00866A3E"/>
    <w:rsid w:val="00867132"/>
    <w:rsid w:val="00867642"/>
    <w:rsid w:val="00867683"/>
    <w:rsid w:val="00870313"/>
    <w:rsid w:val="00870686"/>
    <w:rsid w:val="0087080F"/>
    <w:rsid w:val="00870A6A"/>
    <w:rsid w:val="00870B15"/>
    <w:rsid w:val="00870E4D"/>
    <w:rsid w:val="00871342"/>
    <w:rsid w:val="00871A62"/>
    <w:rsid w:val="0087263E"/>
    <w:rsid w:val="008728CE"/>
    <w:rsid w:val="0087350A"/>
    <w:rsid w:val="008737A7"/>
    <w:rsid w:val="00873FFB"/>
    <w:rsid w:val="00874021"/>
    <w:rsid w:val="00874759"/>
    <w:rsid w:val="008748AA"/>
    <w:rsid w:val="00874FA5"/>
    <w:rsid w:val="00875126"/>
    <w:rsid w:val="0087541D"/>
    <w:rsid w:val="00875921"/>
    <w:rsid w:val="0087613E"/>
    <w:rsid w:val="0087632D"/>
    <w:rsid w:val="00876C55"/>
    <w:rsid w:val="00877148"/>
    <w:rsid w:val="008772FF"/>
    <w:rsid w:val="0087766A"/>
    <w:rsid w:val="00880EBA"/>
    <w:rsid w:val="0088124C"/>
    <w:rsid w:val="008812C0"/>
    <w:rsid w:val="008823F3"/>
    <w:rsid w:val="0088250B"/>
    <w:rsid w:val="008831AB"/>
    <w:rsid w:val="0088347E"/>
    <w:rsid w:val="00883C81"/>
    <w:rsid w:val="00884781"/>
    <w:rsid w:val="00884AD8"/>
    <w:rsid w:val="008852FC"/>
    <w:rsid w:val="00885463"/>
    <w:rsid w:val="00885702"/>
    <w:rsid w:val="00886220"/>
    <w:rsid w:val="0088707E"/>
    <w:rsid w:val="00887EA9"/>
    <w:rsid w:val="0089042A"/>
    <w:rsid w:val="00890E37"/>
    <w:rsid w:val="0089104B"/>
    <w:rsid w:val="0089145D"/>
    <w:rsid w:val="00891E0F"/>
    <w:rsid w:val="008923E8"/>
    <w:rsid w:val="0089326B"/>
    <w:rsid w:val="0089374C"/>
    <w:rsid w:val="008944EC"/>
    <w:rsid w:val="0089455D"/>
    <w:rsid w:val="00894635"/>
    <w:rsid w:val="00894668"/>
    <w:rsid w:val="00894761"/>
    <w:rsid w:val="008947B7"/>
    <w:rsid w:val="008953D6"/>
    <w:rsid w:val="008956AF"/>
    <w:rsid w:val="00895EEF"/>
    <w:rsid w:val="00896CAA"/>
    <w:rsid w:val="00897170"/>
    <w:rsid w:val="008974BB"/>
    <w:rsid w:val="008975EA"/>
    <w:rsid w:val="008A0019"/>
    <w:rsid w:val="008A10B6"/>
    <w:rsid w:val="008A16D6"/>
    <w:rsid w:val="008A2D78"/>
    <w:rsid w:val="008A34EB"/>
    <w:rsid w:val="008A3C52"/>
    <w:rsid w:val="008A3F36"/>
    <w:rsid w:val="008A3F3F"/>
    <w:rsid w:val="008A4074"/>
    <w:rsid w:val="008A42FE"/>
    <w:rsid w:val="008A47B0"/>
    <w:rsid w:val="008A4A57"/>
    <w:rsid w:val="008A52B9"/>
    <w:rsid w:val="008A53D6"/>
    <w:rsid w:val="008A54DA"/>
    <w:rsid w:val="008A560E"/>
    <w:rsid w:val="008A5A64"/>
    <w:rsid w:val="008A6056"/>
    <w:rsid w:val="008A62BE"/>
    <w:rsid w:val="008A6E35"/>
    <w:rsid w:val="008A7711"/>
    <w:rsid w:val="008A7ADE"/>
    <w:rsid w:val="008A7BDE"/>
    <w:rsid w:val="008A7C9D"/>
    <w:rsid w:val="008A7CE2"/>
    <w:rsid w:val="008B0677"/>
    <w:rsid w:val="008B12E8"/>
    <w:rsid w:val="008B1C15"/>
    <w:rsid w:val="008B1D29"/>
    <w:rsid w:val="008B23EE"/>
    <w:rsid w:val="008B2D44"/>
    <w:rsid w:val="008B306B"/>
    <w:rsid w:val="008B3632"/>
    <w:rsid w:val="008B37E8"/>
    <w:rsid w:val="008B3D56"/>
    <w:rsid w:val="008B3D89"/>
    <w:rsid w:val="008B4019"/>
    <w:rsid w:val="008B4750"/>
    <w:rsid w:val="008B4ADA"/>
    <w:rsid w:val="008B581E"/>
    <w:rsid w:val="008B6037"/>
    <w:rsid w:val="008B6EA4"/>
    <w:rsid w:val="008B6F43"/>
    <w:rsid w:val="008B713F"/>
    <w:rsid w:val="008B737B"/>
    <w:rsid w:val="008B7858"/>
    <w:rsid w:val="008C006E"/>
    <w:rsid w:val="008C04AB"/>
    <w:rsid w:val="008C0735"/>
    <w:rsid w:val="008C0D00"/>
    <w:rsid w:val="008C0DD6"/>
    <w:rsid w:val="008C0EDB"/>
    <w:rsid w:val="008C1285"/>
    <w:rsid w:val="008C1291"/>
    <w:rsid w:val="008C149A"/>
    <w:rsid w:val="008C22D5"/>
    <w:rsid w:val="008C250F"/>
    <w:rsid w:val="008C256C"/>
    <w:rsid w:val="008C2E4E"/>
    <w:rsid w:val="008C3118"/>
    <w:rsid w:val="008C4086"/>
    <w:rsid w:val="008C4BEC"/>
    <w:rsid w:val="008C4BFF"/>
    <w:rsid w:val="008C4CEE"/>
    <w:rsid w:val="008C5230"/>
    <w:rsid w:val="008C580F"/>
    <w:rsid w:val="008C5E82"/>
    <w:rsid w:val="008C61B8"/>
    <w:rsid w:val="008C6346"/>
    <w:rsid w:val="008C690D"/>
    <w:rsid w:val="008C7243"/>
    <w:rsid w:val="008D004F"/>
    <w:rsid w:val="008D131B"/>
    <w:rsid w:val="008D170F"/>
    <w:rsid w:val="008D1D33"/>
    <w:rsid w:val="008D1EE8"/>
    <w:rsid w:val="008D1F31"/>
    <w:rsid w:val="008D28E3"/>
    <w:rsid w:val="008D29D9"/>
    <w:rsid w:val="008D306F"/>
    <w:rsid w:val="008D341D"/>
    <w:rsid w:val="008D3BC7"/>
    <w:rsid w:val="008D3ED5"/>
    <w:rsid w:val="008D4026"/>
    <w:rsid w:val="008D46AE"/>
    <w:rsid w:val="008D487D"/>
    <w:rsid w:val="008D4CBF"/>
    <w:rsid w:val="008D536B"/>
    <w:rsid w:val="008D545E"/>
    <w:rsid w:val="008D5496"/>
    <w:rsid w:val="008D5716"/>
    <w:rsid w:val="008D59D8"/>
    <w:rsid w:val="008D5D6B"/>
    <w:rsid w:val="008D64BA"/>
    <w:rsid w:val="008D6F5E"/>
    <w:rsid w:val="008E0249"/>
    <w:rsid w:val="008E065C"/>
    <w:rsid w:val="008E0DAC"/>
    <w:rsid w:val="008E0F2F"/>
    <w:rsid w:val="008E10D6"/>
    <w:rsid w:val="008E2308"/>
    <w:rsid w:val="008E2C53"/>
    <w:rsid w:val="008E3086"/>
    <w:rsid w:val="008E3985"/>
    <w:rsid w:val="008E456E"/>
    <w:rsid w:val="008E48D8"/>
    <w:rsid w:val="008E507E"/>
    <w:rsid w:val="008E516A"/>
    <w:rsid w:val="008E5CE3"/>
    <w:rsid w:val="008E6061"/>
    <w:rsid w:val="008E695F"/>
    <w:rsid w:val="008E6BF4"/>
    <w:rsid w:val="008E6CC3"/>
    <w:rsid w:val="008E74F4"/>
    <w:rsid w:val="008E782C"/>
    <w:rsid w:val="008E7BC3"/>
    <w:rsid w:val="008F061A"/>
    <w:rsid w:val="008F06C1"/>
    <w:rsid w:val="008F12F2"/>
    <w:rsid w:val="008F2045"/>
    <w:rsid w:val="008F2869"/>
    <w:rsid w:val="008F2CEC"/>
    <w:rsid w:val="008F300C"/>
    <w:rsid w:val="008F453B"/>
    <w:rsid w:val="008F4DC1"/>
    <w:rsid w:val="008F4E10"/>
    <w:rsid w:val="008F57AA"/>
    <w:rsid w:val="008F5B5C"/>
    <w:rsid w:val="008F6ADD"/>
    <w:rsid w:val="008F6B27"/>
    <w:rsid w:val="008F6E4B"/>
    <w:rsid w:val="008F7598"/>
    <w:rsid w:val="008F77AB"/>
    <w:rsid w:val="008F7E91"/>
    <w:rsid w:val="00900218"/>
    <w:rsid w:val="00900418"/>
    <w:rsid w:val="00900609"/>
    <w:rsid w:val="00900EFA"/>
    <w:rsid w:val="009010FF"/>
    <w:rsid w:val="00901228"/>
    <w:rsid w:val="009018E3"/>
    <w:rsid w:val="00901F5E"/>
    <w:rsid w:val="009021D3"/>
    <w:rsid w:val="009022B9"/>
    <w:rsid w:val="0090280F"/>
    <w:rsid w:val="00903334"/>
    <w:rsid w:val="009035AE"/>
    <w:rsid w:val="009044D4"/>
    <w:rsid w:val="0090468B"/>
    <w:rsid w:val="009049AC"/>
    <w:rsid w:val="00904BB6"/>
    <w:rsid w:val="00904CC9"/>
    <w:rsid w:val="00904DA6"/>
    <w:rsid w:val="009051DA"/>
    <w:rsid w:val="00905458"/>
    <w:rsid w:val="0090550F"/>
    <w:rsid w:val="00905C69"/>
    <w:rsid w:val="00906083"/>
    <w:rsid w:val="009074A3"/>
    <w:rsid w:val="00907BF3"/>
    <w:rsid w:val="00907F41"/>
    <w:rsid w:val="00910544"/>
    <w:rsid w:val="00911833"/>
    <w:rsid w:val="009118CB"/>
    <w:rsid w:val="009128A6"/>
    <w:rsid w:val="00912A71"/>
    <w:rsid w:val="009135C4"/>
    <w:rsid w:val="00913AE3"/>
    <w:rsid w:val="00914E4C"/>
    <w:rsid w:val="00915961"/>
    <w:rsid w:val="00916735"/>
    <w:rsid w:val="00916B8A"/>
    <w:rsid w:val="00916BD0"/>
    <w:rsid w:val="00916D64"/>
    <w:rsid w:val="00916E08"/>
    <w:rsid w:val="00917546"/>
    <w:rsid w:val="009175EB"/>
    <w:rsid w:val="00917F56"/>
    <w:rsid w:val="0092027F"/>
    <w:rsid w:val="009204A9"/>
    <w:rsid w:val="00920933"/>
    <w:rsid w:val="00920A73"/>
    <w:rsid w:val="00920F44"/>
    <w:rsid w:val="00922266"/>
    <w:rsid w:val="00923102"/>
    <w:rsid w:val="00923146"/>
    <w:rsid w:val="00924197"/>
    <w:rsid w:val="009244CC"/>
    <w:rsid w:val="009244D4"/>
    <w:rsid w:val="009245A8"/>
    <w:rsid w:val="00924DC3"/>
    <w:rsid w:val="00924E87"/>
    <w:rsid w:val="009253DE"/>
    <w:rsid w:val="0092557D"/>
    <w:rsid w:val="00925CF8"/>
    <w:rsid w:val="00926C01"/>
    <w:rsid w:val="0092722C"/>
    <w:rsid w:val="009272E1"/>
    <w:rsid w:val="00927949"/>
    <w:rsid w:val="0092797C"/>
    <w:rsid w:val="00927E62"/>
    <w:rsid w:val="009301E1"/>
    <w:rsid w:val="00930C6C"/>
    <w:rsid w:val="00931A5C"/>
    <w:rsid w:val="009322A2"/>
    <w:rsid w:val="00932361"/>
    <w:rsid w:val="0093265B"/>
    <w:rsid w:val="00932A16"/>
    <w:rsid w:val="00933512"/>
    <w:rsid w:val="00933603"/>
    <w:rsid w:val="00933E16"/>
    <w:rsid w:val="00934DA2"/>
    <w:rsid w:val="00935159"/>
    <w:rsid w:val="0093516C"/>
    <w:rsid w:val="00935175"/>
    <w:rsid w:val="009354D0"/>
    <w:rsid w:val="00935B67"/>
    <w:rsid w:val="00935C5E"/>
    <w:rsid w:val="0093619D"/>
    <w:rsid w:val="009367A0"/>
    <w:rsid w:val="00936FE8"/>
    <w:rsid w:val="009377E1"/>
    <w:rsid w:val="00940018"/>
    <w:rsid w:val="00940251"/>
    <w:rsid w:val="009404D7"/>
    <w:rsid w:val="00940FE9"/>
    <w:rsid w:val="00941E64"/>
    <w:rsid w:val="00941EDC"/>
    <w:rsid w:val="0094243E"/>
    <w:rsid w:val="00943024"/>
    <w:rsid w:val="00943204"/>
    <w:rsid w:val="0094322F"/>
    <w:rsid w:val="009437C5"/>
    <w:rsid w:val="00944038"/>
    <w:rsid w:val="00944079"/>
    <w:rsid w:val="009443CB"/>
    <w:rsid w:val="0094465B"/>
    <w:rsid w:val="009446F3"/>
    <w:rsid w:val="00944F5F"/>
    <w:rsid w:val="00945023"/>
    <w:rsid w:val="009453B6"/>
    <w:rsid w:val="0094607E"/>
    <w:rsid w:val="00946B18"/>
    <w:rsid w:val="009479B2"/>
    <w:rsid w:val="00947BE3"/>
    <w:rsid w:val="009501A5"/>
    <w:rsid w:val="00950501"/>
    <w:rsid w:val="00950503"/>
    <w:rsid w:val="0095099A"/>
    <w:rsid w:val="00950A1A"/>
    <w:rsid w:val="00951BD6"/>
    <w:rsid w:val="00951D2E"/>
    <w:rsid w:val="00952130"/>
    <w:rsid w:val="00952302"/>
    <w:rsid w:val="00952C81"/>
    <w:rsid w:val="00952E3D"/>
    <w:rsid w:val="00952EF1"/>
    <w:rsid w:val="00952FC2"/>
    <w:rsid w:val="009553F2"/>
    <w:rsid w:val="009557BC"/>
    <w:rsid w:val="00955AFD"/>
    <w:rsid w:val="00956645"/>
    <w:rsid w:val="00956756"/>
    <w:rsid w:val="00956AC7"/>
    <w:rsid w:val="00956BCC"/>
    <w:rsid w:val="0095708D"/>
    <w:rsid w:val="00957202"/>
    <w:rsid w:val="00957727"/>
    <w:rsid w:val="009602F8"/>
    <w:rsid w:val="009604EA"/>
    <w:rsid w:val="00960EDB"/>
    <w:rsid w:val="00961952"/>
    <w:rsid w:val="00962415"/>
    <w:rsid w:val="009626D1"/>
    <w:rsid w:val="009633E4"/>
    <w:rsid w:val="00963442"/>
    <w:rsid w:val="009641F2"/>
    <w:rsid w:val="00965B72"/>
    <w:rsid w:val="00965C45"/>
    <w:rsid w:val="00965DF4"/>
    <w:rsid w:val="00965F0D"/>
    <w:rsid w:val="00966468"/>
    <w:rsid w:val="00966848"/>
    <w:rsid w:val="00966B5E"/>
    <w:rsid w:val="00966FDC"/>
    <w:rsid w:val="009671AA"/>
    <w:rsid w:val="00970100"/>
    <w:rsid w:val="009704BB"/>
    <w:rsid w:val="009707D0"/>
    <w:rsid w:val="009708E1"/>
    <w:rsid w:val="00970A17"/>
    <w:rsid w:val="00970E18"/>
    <w:rsid w:val="009717B2"/>
    <w:rsid w:val="00971D65"/>
    <w:rsid w:val="00972D45"/>
    <w:rsid w:val="009744DA"/>
    <w:rsid w:val="00974C2C"/>
    <w:rsid w:val="00974E81"/>
    <w:rsid w:val="00976570"/>
    <w:rsid w:val="00976743"/>
    <w:rsid w:val="00976A87"/>
    <w:rsid w:val="00976DF0"/>
    <w:rsid w:val="0097704C"/>
    <w:rsid w:val="00977E0F"/>
    <w:rsid w:val="009802FA"/>
    <w:rsid w:val="0098061A"/>
    <w:rsid w:val="009806AE"/>
    <w:rsid w:val="009809A7"/>
    <w:rsid w:val="00981C57"/>
    <w:rsid w:val="00981EAA"/>
    <w:rsid w:val="009823B9"/>
    <w:rsid w:val="00982B79"/>
    <w:rsid w:val="00982ECB"/>
    <w:rsid w:val="00983939"/>
    <w:rsid w:val="0098460F"/>
    <w:rsid w:val="00985713"/>
    <w:rsid w:val="00985F08"/>
    <w:rsid w:val="009862B6"/>
    <w:rsid w:val="009864DE"/>
    <w:rsid w:val="0098684C"/>
    <w:rsid w:val="009871A3"/>
    <w:rsid w:val="009876A1"/>
    <w:rsid w:val="00990B92"/>
    <w:rsid w:val="00991071"/>
    <w:rsid w:val="00991090"/>
    <w:rsid w:val="00991C22"/>
    <w:rsid w:val="00991E97"/>
    <w:rsid w:val="009927F3"/>
    <w:rsid w:val="00993063"/>
    <w:rsid w:val="0099329E"/>
    <w:rsid w:val="00993737"/>
    <w:rsid w:val="00993EB9"/>
    <w:rsid w:val="0099455E"/>
    <w:rsid w:val="0099478D"/>
    <w:rsid w:val="009947FB"/>
    <w:rsid w:val="00994F91"/>
    <w:rsid w:val="00995189"/>
    <w:rsid w:val="00995669"/>
    <w:rsid w:val="009957D0"/>
    <w:rsid w:val="009957EC"/>
    <w:rsid w:val="00996335"/>
    <w:rsid w:val="00996BE4"/>
    <w:rsid w:val="00996E97"/>
    <w:rsid w:val="00997719"/>
    <w:rsid w:val="00997778"/>
    <w:rsid w:val="00997D1C"/>
    <w:rsid w:val="00997D2C"/>
    <w:rsid w:val="009A0026"/>
    <w:rsid w:val="009A049A"/>
    <w:rsid w:val="009A0588"/>
    <w:rsid w:val="009A0AC9"/>
    <w:rsid w:val="009A129A"/>
    <w:rsid w:val="009A27F5"/>
    <w:rsid w:val="009A2DB0"/>
    <w:rsid w:val="009A3AE8"/>
    <w:rsid w:val="009A3F9C"/>
    <w:rsid w:val="009A437E"/>
    <w:rsid w:val="009A478F"/>
    <w:rsid w:val="009A4913"/>
    <w:rsid w:val="009A4C4F"/>
    <w:rsid w:val="009A5208"/>
    <w:rsid w:val="009A54CD"/>
    <w:rsid w:val="009A63EB"/>
    <w:rsid w:val="009A6A3E"/>
    <w:rsid w:val="009A73FA"/>
    <w:rsid w:val="009A7A7D"/>
    <w:rsid w:val="009A7B85"/>
    <w:rsid w:val="009A7D50"/>
    <w:rsid w:val="009A7DC9"/>
    <w:rsid w:val="009B01AD"/>
    <w:rsid w:val="009B0CAC"/>
    <w:rsid w:val="009B1335"/>
    <w:rsid w:val="009B14C7"/>
    <w:rsid w:val="009B1AED"/>
    <w:rsid w:val="009B221C"/>
    <w:rsid w:val="009B317D"/>
    <w:rsid w:val="009B31FB"/>
    <w:rsid w:val="009B4074"/>
    <w:rsid w:val="009B43DA"/>
    <w:rsid w:val="009B4563"/>
    <w:rsid w:val="009B4AE8"/>
    <w:rsid w:val="009B5179"/>
    <w:rsid w:val="009B53C4"/>
    <w:rsid w:val="009B5487"/>
    <w:rsid w:val="009B5A4C"/>
    <w:rsid w:val="009B6500"/>
    <w:rsid w:val="009B6582"/>
    <w:rsid w:val="009B66FA"/>
    <w:rsid w:val="009B7176"/>
    <w:rsid w:val="009B74F3"/>
    <w:rsid w:val="009B78A3"/>
    <w:rsid w:val="009B78C4"/>
    <w:rsid w:val="009B7FB8"/>
    <w:rsid w:val="009C02AB"/>
    <w:rsid w:val="009C051E"/>
    <w:rsid w:val="009C05FC"/>
    <w:rsid w:val="009C0810"/>
    <w:rsid w:val="009C1608"/>
    <w:rsid w:val="009C1676"/>
    <w:rsid w:val="009C1782"/>
    <w:rsid w:val="009C1840"/>
    <w:rsid w:val="009C1DD2"/>
    <w:rsid w:val="009C21E6"/>
    <w:rsid w:val="009C2513"/>
    <w:rsid w:val="009C2C79"/>
    <w:rsid w:val="009C2F3B"/>
    <w:rsid w:val="009C3C98"/>
    <w:rsid w:val="009C3C9D"/>
    <w:rsid w:val="009C3F43"/>
    <w:rsid w:val="009C48B5"/>
    <w:rsid w:val="009C5676"/>
    <w:rsid w:val="009C58E3"/>
    <w:rsid w:val="009C5D1D"/>
    <w:rsid w:val="009C6AA1"/>
    <w:rsid w:val="009D060E"/>
    <w:rsid w:val="009D062A"/>
    <w:rsid w:val="009D1819"/>
    <w:rsid w:val="009D1E65"/>
    <w:rsid w:val="009D2499"/>
    <w:rsid w:val="009D24C5"/>
    <w:rsid w:val="009D25DA"/>
    <w:rsid w:val="009D292C"/>
    <w:rsid w:val="009D2D8A"/>
    <w:rsid w:val="009D2F45"/>
    <w:rsid w:val="009D3CB9"/>
    <w:rsid w:val="009D4CA6"/>
    <w:rsid w:val="009D4DF1"/>
    <w:rsid w:val="009D5140"/>
    <w:rsid w:val="009D5566"/>
    <w:rsid w:val="009D55FE"/>
    <w:rsid w:val="009D562A"/>
    <w:rsid w:val="009D5841"/>
    <w:rsid w:val="009D5BE8"/>
    <w:rsid w:val="009D6F62"/>
    <w:rsid w:val="009D6FD3"/>
    <w:rsid w:val="009D7114"/>
    <w:rsid w:val="009D7986"/>
    <w:rsid w:val="009D7A02"/>
    <w:rsid w:val="009E00F6"/>
    <w:rsid w:val="009E0116"/>
    <w:rsid w:val="009E021D"/>
    <w:rsid w:val="009E05AB"/>
    <w:rsid w:val="009E05FC"/>
    <w:rsid w:val="009E0A50"/>
    <w:rsid w:val="009E135F"/>
    <w:rsid w:val="009E1D34"/>
    <w:rsid w:val="009E26F7"/>
    <w:rsid w:val="009E2ABF"/>
    <w:rsid w:val="009E2BBD"/>
    <w:rsid w:val="009E35FE"/>
    <w:rsid w:val="009E4681"/>
    <w:rsid w:val="009E486A"/>
    <w:rsid w:val="009E5654"/>
    <w:rsid w:val="009E5684"/>
    <w:rsid w:val="009E5BCC"/>
    <w:rsid w:val="009E5E2E"/>
    <w:rsid w:val="009E60AA"/>
    <w:rsid w:val="009E74E9"/>
    <w:rsid w:val="009E74EF"/>
    <w:rsid w:val="009E7632"/>
    <w:rsid w:val="009E7783"/>
    <w:rsid w:val="009E7816"/>
    <w:rsid w:val="009E7F5F"/>
    <w:rsid w:val="009F01E9"/>
    <w:rsid w:val="009F0720"/>
    <w:rsid w:val="009F0916"/>
    <w:rsid w:val="009F1068"/>
    <w:rsid w:val="009F1ABE"/>
    <w:rsid w:val="009F1DAF"/>
    <w:rsid w:val="009F2008"/>
    <w:rsid w:val="009F2846"/>
    <w:rsid w:val="009F2E84"/>
    <w:rsid w:val="009F31A3"/>
    <w:rsid w:val="009F31D9"/>
    <w:rsid w:val="009F3260"/>
    <w:rsid w:val="009F3665"/>
    <w:rsid w:val="009F3C9D"/>
    <w:rsid w:val="009F3DAC"/>
    <w:rsid w:val="009F4022"/>
    <w:rsid w:val="009F538C"/>
    <w:rsid w:val="009F583B"/>
    <w:rsid w:val="009F5C01"/>
    <w:rsid w:val="009F637D"/>
    <w:rsid w:val="009F6803"/>
    <w:rsid w:val="009F6A00"/>
    <w:rsid w:val="009F6C30"/>
    <w:rsid w:val="009F70E3"/>
    <w:rsid w:val="009F7285"/>
    <w:rsid w:val="009F7EEA"/>
    <w:rsid w:val="00A0029A"/>
    <w:rsid w:val="00A01079"/>
    <w:rsid w:val="00A012B3"/>
    <w:rsid w:val="00A01815"/>
    <w:rsid w:val="00A01B15"/>
    <w:rsid w:val="00A021AE"/>
    <w:rsid w:val="00A02EFE"/>
    <w:rsid w:val="00A032B6"/>
    <w:rsid w:val="00A038F6"/>
    <w:rsid w:val="00A03FD6"/>
    <w:rsid w:val="00A0585A"/>
    <w:rsid w:val="00A059F5"/>
    <w:rsid w:val="00A05FB5"/>
    <w:rsid w:val="00A07059"/>
    <w:rsid w:val="00A07094"/>
    <w:rsid w:val="00A07520"/>
    <w:rsid w:val="00A07E08"/>
    <w:rsid w:val="00A100CE"/>
    <w:rsid w:val="00A101F9"/>
    <w:rsid w:val="00A109DB"/>
    <w:rsid w:val="00A10F14"/>
    <w:rsid w:val="00A127C0"/>
    <w:rsid w:val="00A133EC"/>
    <w:rsid w:val="00A146C4"/>
    <w:rsid w:val="00A14993"/>
    <w:rsid w:val="00A14C0D"/>
    <w:rsid w:val="00A155C6"/>
    <w:rsid w:val="00A17213"/>
    <w:rsid w:val="00A1763C"/>
    <w:rsid w:val="00A17996"/>
    <w:rsid w:val="00A17C4B"/>
    <w:rsid w:val="00A213FD"/>
    <w:rsid w:val="00A2140A"/>
    <w:rsid w:val="00A2165C"/>
    <w:rsid w:val="00A2168F"/>
    <w:rsid w:val="00A217E0"/>
    <w:rsid w:val="00A21863"/>
    <w:rsid w:val="00A22014"/>
    <w:rsid w:val="00A2203A"/>
    <w:rsid w:val="00A225AF"/>
    <w:rsid w:val="00A22B1A"/>
    <w:rsid w:val="00A22B24"/>
    <w:rsid w:val="00A23E30"/>
    <w:rsid w:val="00A24572"/>
    <w:rsid w:val="00A24ED7"/>
    <w:rsid w:val="00A24FD9"/>
    <w:rsid w:val="00A255C6"/>
    <w:rsid w:val="00A261B7"/>
    <w:rsid w:val="00A264F2"/>
    <w:rsid w:val="00A268EE"/>
    <w:rsid w:val="00A26B1C"/>
    <w:rsid w:val="00A277CB"/>
    <w:rsid w:val="00A27DF8"/>
    <w:rsid w:val="00A3001F"/>
    <w:rsid w:val="00A310DD"/>
    <w:rsid w:val="00A3118E"/>
    <w:rsid w:val="00A318FC"/>
    <w:rsid w:val="00A3199A"/>
    <w:rsid w:val="00A31E91"/>
    <w:rsid w:val="00A32341"/>
    <w:rsid w:val="00A33241"/>
    <w:rsid w:val="00A33689"/>
    <w:rsid w:val="00A33B98"/>
    <w:rsid w:val="00A3455C"/>
    <w:rsid w:val="00A34D0D"/>
    <w:rsid w:val="00A34F38"/>
    <w:rsid w:val="00A359BE"/>
    <w:rsid w:val="00A35D0C"/>
    <w:rsid w:val="00A35D37"/>
    <w:rsid w:val="00A35D8B"/>
    <w:rsid w:val="00A35E3F"/>
    <w:rsid w:val="00A3601E"/>
    <w:rsid w:val="00A362EC"/>
    <w:rsid w:val="00A369C9"/>
    <w:rsid w:val="00A36C0A"/>
    <w:rsid w:val="00A373F8"/>
    <w:rsid w:val="00A37726"/>
    <w:rsid w:val="00A403FA"/>
    <w:rsid w:val="00A407F5"/>
    <w:rsid w:val="00A4082D"/>
    <w:rsid w:val="00A40859"/>
    <w:rsid w:val="00A40A41"/>
    <w:rsid w:val="00A40DF7"/>
    <w:rsid w:val="00A40FAE"/>
    <w:rsid w:val="00A41076"/>
    <w:rsid w:val="00A410AB"/>
    <w:rsid w:val="00A416CF"/>
    <w:rsid w:val="00A4171E"/>
    <w:rsid w:val="00A41AC6"/>
    <w:rsid w:val="00A42662"/>
    <w:rsid w:val="00A43897"/>
    <w:rsid w:val="00A43F6E"/>
    <w:rsid w:val="00A445E0"/>
    <w:rsid w:val="00A4466B"/>
    <w:rsid w:val="00A446D9"/>
    <w:rsid w:val="00A448D9"/>
    <w:rsid w:val="00A44BF5"/>
    <w:rsid w:val="00A44D2F"/>
    <w:rsid w:val="00A4640A"/>
    <w:rsid w:val="00A4651E"/>
    <w:rsid w:val="00A46E70"/>
    <w:rsid w:val="00A46ED2"/>
    <w:rsid w:val="00A47205"/>
    <w:rsid w:val="00A47274"/>
    <w:rsid w:val="00A47873"/>
    <w:rsid w:val="00A47CD3"/>
    <w:rsid w:val="00A47F75"/>
    <w:rsid w:val="00A501B6"/>
    <w:rsid w:val="00A5026C"/>
    <w:rsid w:val="00A50B95"/>
    <w:rsid w:val="00A5192A"/>
    <w:rsid w:val="00A527B9"/>
    <w:rsid w:val="00A532D6"/>
    <w:rsid w:val="00A535EE"/>
    <w:rsid w:val="00A55E60"/>
    <w:rsid w:val="00A56015"/>
    <w:rsid w:val="00A5632B"/>
    <w:rsid w:val="00A564FB"/>
    <w:rsid w:val="00A56FF7"/>
    <w:rsid w:val="00A57530"/>
    <w:rsid w:val="00A57F70"/>
    <w:rsid w:val="00A60365"/>
    <w:rsid w:val="00A60749"/>
    <w:rsid w:val="00A61163"/>
    <w:rsid w:val="00A616B3"/>
    <w:rsid w:val="00A61DBF"/>
    <w:rsid w:val="00A628C2"/>
    <w:rsid w:val="00A63109"/>
    <w:rsid w:val="00A63E1E"/>
    <w:rsid w:val="00A64444"/>
    <w:rsid w:val="00A64F3F"/>
    <w:rsid w:val="00A652A4"/>
    <w:rsid w:val="00A65B08"/>
    <w:rsid w:val="00A6624D"/>
    <w:rsid w:val="00A672A9"/>
    <w:rsid w:val="00A67C93"/>
    <w:rsid w:val="00A7046F"/>
    <w:rsid w:val="00A714EB"/>
    <w:rsid w:val="00A71736"/>
    <w:rsid w:val="00A71D56"/>
    <w:rsid w:val="00A72224"/>
    <w:rsid w:val="00A72365"/>
    <w:rsid w:val="00A72588"/>
    <w:rsid w:val="00A72842"/>
    <w:rsid w:val="00A729B2"/>
    <w:rsid w:val="00A7332C"/>
    <w:rsid w:val="00A7445E"/>
    <w:rsid w:val="00A74465"/>
    <w:rsid w:val="00A745D9"/>
    <w:rsid w:val="00A747F6"/>
    <w:rsid w:val="00A74A84"/>
    <w:rsid w:val="00A74D6B"/>
    <w:rsid w:val="00A74F50"/>
    <w:rsid w:val="00A750C9"/>
    <w:rsid w:val="00A763E6"/>
    <w:rsid w:val="00A76718"/>
    <w:rsid w:val="00A768D6"/>
    <w:rsid w:val="00A76FFE"/>
    <w:rsid w:val="00A7772F"/>
    <w:rsid w:val="00A77C9D"/>
    <w:rsid w:val="00A803D9"/>
    <w:rsid w:val="00A81421"/>
    <w:rsid w:val="00A8151F"/>
    <w:rsid w:val="00A815DD"/>
    <w:rsid w:val="00A816D8"/>
    <w:rsid w:val="00A81E3E"/>
    <w:rsid w:val="00A81F05"/>
    <w:rsid w:val="00A8297F"/>
    <w:rsid w:val="00A82B69"/>
    <w:rsid w:val="00A83777"/>
    <w:rsid w:val="00A83988"/>
    <w:rsid w:val="00A83D36"/>
    <w:rsid w:val="00A84017"/>
    <w:rsid w:val="00A841AC"/>
    <w:rsid w:val="00A847E2"/>
    <w:rsid w:val="00A8581D"/>
    <w:rsid w:val="00A86671"/>
    <w:rsid w:val="00A86D0A"/>
    <w:rsid w:val="00A872B7"/>
    <w:rsid w:val="00A8736C"/>
    <w:rsid w:val="00A87E9B"/>
    <w:rsid w:val="00A901F7"/>
    <w:rsid w:val="00A903FB"/>
    <w:rsid w:val="00A90C8B"/>
    <w:rsid w:val="00A91347"/>
    <w:rsid w:val="00A91356"/>
    <w:rsid w:val="00A92AEB"/>
    <w:rsid w:val="00A92DF2"/>
    <w:rsid w:val="00A92ED8"/>
    <w:rsid w:val="00A93068"/>
    <w:rsid w:val="00A9411F"/>
    <w:rsid w:val="00A94D93"/>
    <w:rsid w:val="00A95159"/>
    <w:rsid w:val="00A95872"/>
    <w:rsid w:val="00A95C6A"/>
    <w:rsid w:val="00A95F48"/>
    <w:rsid w:val="00A963BB"/>
    <w:rsid w:val="00A9664B"/>
    <w:rsid w:val="00A96FE3"/>
    <w:rsid w:val="00A97129"/>
    <w:rsid w:val="00A97362"/>
    <w:rsid w:val="00A976AC"/>
    <w:rsid w:val="00A97BC9"/>
    <w:rsid w:val="00AA0079"/>
    <w:rsid w:val="00AA0357"/>
    <w:rsid w:val="00AA0625"/>
    <w:rsid w:val="00AA1061"/>
    <w:rsid w:val="00AA107A"/>
    <w:rsid w:val="00AA1309"/>
    <w:rsid w:val="00AA1419"/>
    <w:rsid w:val="00AA1A2C"/>
    <w:rsid w:val="00AA1E08"/>
    <w:rsid w:val="00AA2953"/>
    <w:rsid w:val="00AA44EA"/>
    <w:rsid w:val="00AA4867"/>
    <w:rsid w:val="00AA4A16"/>
    <w:rsid w:val="00AA505A"/>
    <w:rsid w:val="00AA5369"/>
    <w:rsid w:val="00AA5BE4"/>
    <w:rsid w:val="00AA6E91"/>
    <w:rsid w:val="00AA7627"/>
    <w:rsid w:val="00AA7BD3"/>
    <w:rsid w:val="00AA7E8E"/>
    <w:rsid w:val="00AA7FBD"/>
    <w:rsid w:val="00AB025B"/>
    <w:rsid w:val="00AB08FD"/>
    <w:rsid w:val="00AB1A4F"/>
    <w:rsid w:val="00AB1ED0"/>
    <w:rsid w:val="00AB1EDA"/>
    <w:rsid w:val="00AB2E64"/>
    <w:rsid w:val="00AB33EF"/>
    <w:rsid w:val="00AB38FF"/>
    <w:rsid w:val="00AB3ABD"/>
    <w:rsid w:val="00AB3B17"/>
    <w:rsid w:val="00AB408E"/>
    <w:rsid w:val="00AB4256"/>
    <w:rsid w:val="00AB440F"/>
    <w:rsid w:val="00AB4791"/>
    <w:rsid w:val="00AB4A53"/>
    <w:rsid w:val="00AB55F5"/>
    <w:rsid w:val="00AB590F"/>
    <w:rsid w:val="00AB696A"/>
    <w:rsid w:val="00AB6DB6"/>
    <w:rsid w:val="00AB7627"/>
    <w:rsid w:val="00AB7734"/>
    <w:rsid w:val="00AB7842"/>
    <w:rsid w:val="00AB795C"/>
    <w:rsid w:val="00AB7A28"/>
    <w:rsid w:val="00AB7D77"/>
    <w:rsid w:val="00AC0C69"/>
    <w:rsid w:val="00AC0F19"/>
    <w:rsid w:val="00AC17A5"/>
    <w:rsid w:val="00AC1D38"/>
    <w:rsid w:val="00AC2693"/>
    <w:rsid w:val="00AC26F4"/>
    <w:rsid w:val="00AC28E3"/>
    <w:rsid w:val="00AC34C1"/>
    <w:rsid w:val="00AC38F0"/>
    <w:rsid w:val="00AC3EC8"/>
    <w:rsid w:val="00AC4AA7"/>
    <w:rsid w:val="00AC4FD5"/>
    <w:rsid w:val="00AC5199"/>
    <w:rsid w:val="00AC5EB1"/>
    <w:rsid w:val="00AC602E"/>
    <w:rsid w:val="00AC64B4"/>
    <w:rsid w:val="00AC6AF2"/>
    <w:rsid w:val="00AC71DA"/>
    <w:rsid w:val="00AC7625"/>
    <w:rsid w:val="00AC766B"/>
    <w:rsid w:val="00AC76FB"/>
    <w:rsid w:val="00AC7C19"/>
    <w:rsid w:val="00AD15E5"/>
    <w:rsid w:val="00AD1839"/>
    <w:rsid w:val="00AD1E18"/>
    <w:rsid w:val="00AD1E80"/>
    <w:rsid w:val="00AD24B3"/>
    <w:rsid w:val="00AD2505"/>
    <w:rsid w:val="00AD252E"/>
    <w:rsid w:val="00AD300A"/>
    <w:rsid w:val="00AD330E"/>
    <w:rsid w:val="00AD3DE4"/>
    <w:rsid w:val="00AD3DED"/>
    <w:rsid w:val="00AD422F"/>
    <w:rsid w:val="00AD5852"/>
    <w:rsid w:val="00AD5F5B"/>
    <w:rsid w:val="00AD70A0"/>
    <w:rsid w:val="00AD70DE"/>
    <w:rsid w:val="00AD7A8F"/>
    <w:rsid w:val="00AD7C88"/>
    <w:rsid w:val="00AE0142"/>
    <w:rsid w:val="00AE0692"/>
    <w:rsid w:val="00AE06D8"/>
    <w:rsid w:val="00AE0F01"/>
    <w:rsid w:val="00AE16FC"/>
    <w:rsid w:val="00AE2B2F"/>
    <w:rsid w:val="00AE2C72"/>
    <w:rsid w:val="00AE35C9"/>
    <w:rsid w:val="00AE3E01"/>
    <w:rsid w:val="00AE40EA"/>
    <w:rsid w:val="00AE499C"/>
    <w:rsid w:val="00AE525A"/>
    <w:rsid w:val="00AE585D"/>
    <w:rsid w:val="00AE5BDD"/>
    <w:rsid w:val="00AE69BC"/>
    <w:rsid w:val="00AE7AE4"/>
    <w:rsid w:val="00AE7C3B"/>
    <w:rsid w:val="00AE7F2E"/>
    <w:rsid w:val="00AF0741"/>
    <w:rsid w:val="00AF2C2D"/>
    <w:rsid w:val="00AF2FB5"/>
    <w:rsid w:val="00AF34F5"/>
    <w:rsid w:val="00AF3DA6"/>
    <w:rsid w:val="00AF4657"/>
    <w:rsid w:val="00AF4EE5"/>
    <w:rsid w:val="00AF604B"/>
    <w:rsid w:val="00AF6593"/>
    <w:rsid w:val="00AF7D0B"/>
    <w:rsid w:val="00B003C0"/>
    <w:rsid w:val="00B003C1"/>
    <w:rsid w:val="00B004B7"/>
    <w:rsid w:val="00B00A3F"/>
    <w:rsid w:val="00B0198E"/>
    <w:rsid w:val="00B03712"/>
    <w:rsid w:val="00B03EA0"/>
    <w:rsid w:val="00B0406E"/>
    <w:rsid w:val="00B045CD"/>
    <w:rsid w:val="00B04618"/>
    <w:rsid w:val="00B0491A"/>
    <w:rsid w:val="00B050FC"/>
    <w:rsid w:val="00B0592B"/>
    <w:rsid w:val="00B0597A"/>
    <w:rsid w:val="00B05C6A"/>
    <w:rsid w:val="00B05DB4"/>
    <w:rsid w:val="00B065AF"/>
    <w:rsid w:val="00B0742E"/>
    <w:rsid w:val="00B07F56"/>
    <w:rsid w:val="00B1057E"/>
    <w:rsid w:val="00B10B53"/>
    <w:rsid w:val="00B10D06"/>
    <w:rsid w:val="00B115C0"/>
    <w:rsid w:val="00B11E4D"/>
    <w:rsid w:val="00B1277B"/>
    <w:rsid w:val="00B12B10"/>
    <w:rsid w:val="00B12C9D"/>
    <w:rsid w:val="00B130BD"/>
    <w:rsid w:val="00B13FB9"/>
    <w:rsid w:val="00B14297"/>
    <w:rsid w:val="00B14C38"/>
    <w:rsid w:val="00B14FBF"/>
    <w:rsid w:val="00B1500C"/>
    <w:rsid w:val="00B156EF"/>
    <w:rsid w:val="00B15AE5"/>
    <w:rsid w:val="00B17A6F"/>
    <w:rsid w:val="00B2055D"/>
    <w:rsid w:val="00B20653"/>
    <w:rsid w:val="00B20E21"/>
    <w:rsid w:val="00B21156"/>
    <w:rsid w:val="00B2120F"/>
    <w:rsid w:val="00B218F3"/>
    <w:rsid w:val="00B21B6D"/>
    <w:rsid w:val="00B21D6C"/>
    <w:rsid w:val="00B22A79"/>
    <w:rsid w:val="00B22EFB"/>
    <w:rsid w:val="00B23C1A"/>
    <w:rsid w:val="00B23ECD"/>
    <w:rsid w:val="00B24C37"/>
    <w:rsid w:val="00B24E4B"/>
    <w:rsid w:val="00B25250"/>
    <w:rsid w:val="00B25741"/>
    <w:rsid w:val="00B262C1"/>
    <w:rsid w:val="00B26689"/>
    <w:rsid w:val="00B2711F"/>
    <w:rsid w:val="00B30677"/>
    <w:rsid w:val="00B308D7"/>
    <w:rsid w:val="00B308FC"/>
    <w:rsid w:val="00B314DB"/>
    <w:rsid w:val="00B315F3"/>
    <w:rsid w:val="00B31B68"/>
    <w:rsid w:val="00B31C6F"/>
    <w:rsid w:val="00B31FAD"/>
    <w:rsid w:val="00B32251"/>
    <w:rsid w:val="00B32742"/>
    <w:rsid w:val="00B32E41"/>
    <w:rsid w:val="00B33DA6"/>
    <w:rsid w:val="00B3442B"/>
    <w:rsid w:val="00B34A5E"/>
    <w:rsid w:val="00B34FE8"/>
    <w:rsid w:val="00B35344"/>
    <w:rsid w:val="00B35C8A"/>
    <w:rsid w:val="00B3639F"/>
    <w:rsid w:val="00B365D5"/>
    <w:rsid w:val="00B365E9"/>
    <w:rsid w:val="00B367F0"/>
    <w:rsid w:val="00B36914"/>
    <w:rsid w:val="00B36FEB"/>
    <w:rsid w:val="00B37864"/>
    <w:rsid w:val="00B40BE8"/>
    <w:rsid w:val="00B40F51"/>
    <w:rsid w:val="00B4167E"/>
    <w:rsid w:val="00B422CE"/>
    <w:rsid w:val="00B42420"/>
    <w:rsid w:val="00B4260B"/>
    <w:rsid w:val="00B43572"/>
    <w:rsid w:val="00B436DA"/>
    <w:rsid w:val="00B43A92"/>
    <w:rsid w:val="00B43CA3"/>
    <w:rsid w:val="00B445F6"/>
    <w:rsid w:val="00B44C86"/>
    <w:rsid w:val="00B44EF7"/>
    <w:rsid w:val="00B450A0"/>
    <w:rsid w:val="00B45BF3"/>
    <w:rsid w:val="00B468C8"/>
    <w:rsid w:val="00B46B9C"/>
    <w:rsid w:val="00B4767C"/>
    <w:rsid w:val="00B47B0E"/>
    <w:rsid w:val="00B50668"/>
    <w:rsid w:val="00B50BA6"/>
    <w:rsid w:val="00B50EEB"/>
    <w:rsid w:val="00B517C0"/>
    <w:rsid w:val="00B51DF4"/>
    <w:rsid w:val="00B51E08"/>
    <w:rsid w:val="00B51F58"/>
    <w:rsid w:val="00B53DD7"/>
    <w:rsid w:val="00B54B3D"/>
    <w:rsid w:val="00B55418"/>
    <w:rsid w:val="00B55927"/>
    <w:rsid w:val="00B55A68"/>
    <w:rsid w:val="00B56D9C"/>
    <w:rsid w:val="00B56E3D"/>
    <w:rsid w:val="00B56F24"/>
    <w:rsid w:val="00B57AC9"/>
    <w:rsid w:val="00B57BE9"/>
    <w:rsid w:val="00B60035"/>
    <w:rsid w:val="00B60A21"/>
    <w:rsid w:val="00B60C04"/>
    <w:rsid w:val="00B61523"/>
    <w:rsid w:val="00B615CF"/>
    <w:rsid w:val="00B61668"/>
    <w:rsid w:val="00B618A8"/>
    <w:rsid w:val="00B61A20"/>
    <w:rsid w:val="00B62B9F"/>
    <w:rsid w:val="00B62C39"/>
    <w:rsid w:val="00B6316C"/>
    <w:rsid w:val="00B63637"/>
    <w:rsid w:val="00B639A8"/>
    <w:rsid w:val="00B640D3"/>
    <w:rsid w:val="00B641AF"/>
    <w:rsid w:val="00B642BE"/>
    <w:rsid w:val="00B6502B"/>
    <w:rsid w:val="00B66018"/>
    <w:rsid w:val="00B6602A"/>
    <w:rsid w:val="00B667AD"/>
    <w:rsid w:val="00B669A7"/>
    <w:rsid w:val="00B67794"/>
    <w:rsid w:val="00B70312"/>
    <w:rsid w:val="00B70438"/>
    <w:rsid w:val="00B70649"/>
    <w:rsid w:val="00B708DA"/>
    <w:rsid w:val="00B70BB5"/>
    <w:rsid w:val="00B7118D"/>
    <w:rsid w:val="00B715B9"/>
    <w:rsid w:val="00B71777"/>
    <w:rsid w:val="00B71D07"/>
    <w:rsid w:val="00B72483"/>
    <w:rsid w:val="00B72AAD"/>
    <w:rsid w:val="00B734D2"/>
    <w:rsid w:val="00B73A59"/>
    <w:rsid w:val="00B73B93"/>
    <w:rsid w:val="00B73C83"/>
    <w:rsid w:val="00B74106"/>
    <w:rsid w:val="00B74238"/>
    <w:rsid w:val="00B74562"/>
    <w:rsid w:val="00B748FB"/>
    <w:rsid w:val="00B757A7"/>
    <w:rsid w:val="00B7582E"/>
    <w:rsid w:val="00B75874"/>
    <w:rsid w:val="00B75C87"/>
    <w:rsid w:val="00B75C8D"/>
    <w:rsid w:val="00B762F2"/>
    <w:rsid w:val="00B765C2"/>
    <w:rsid w:val="00B76A26"/>
    <w:rsid w:val="00B76CF4"/>
    <w:rsid w:val="00B76FBB"/>
    <w:rsid w:val="00B7700E"/>
    <w:rsid w:val="00B770B7"/>
    <w:rsid w:val="00B77132"/>
    <w:rsid w:val="00B77ACF"/>
    <w:rsid w:val="00B805BB"/>
    <w:rsid w:val="00B8129D"/>
    <w:rsid w:val="00B814AF"/>
    <w:rsid w:val="00B81D69"/>
    <w:rsid w:val="00B82178"/>
    <w:rsid w:val="00B82565"/>
    <w:rsid w:val="00B82D86"/>
    <w:rsid w:val="00B845AD"/>
    <w:rsid w:val="00B84A38"/>
    <w:rsid w:val="00B84D33"/>
    <w:rsid w:val="00B8507D"/>
    <w:rsid w:val="00B85CA7"/>
    <w:rsid w:val="00B86A0D"/>
    <w:rsid w:val="00B86D07"/>
    <w:rsid w:val="00B879F5"/>
    <w:rsid w:val="00B87A18"/>
    <w:rsid w:val="00B87D5D"/>
    <w:rsid w:val="00B901E4"/>
    <w:rsid w:val="00B90355"/>
    <w:rsid w:val="00B90FB6"/>
    <w:rsid w:val="00B91ED7"/>
    <w:rsid w:val="00B93102"/>
    <w:rsid w:val="00B9326D"/>
    <w:rsid w:val="00B9403D"/>
    <w:rsid w:val="00B9458E"/>
    <w:rsid w:val="00B94AB8"/>
    <w:rsid w:val="00B95306"/>
    <w:rsid w:val="00B95DE1"/>
    <w:rsid w:val="00B962F8"/>
    <w:rsid w:val="00B96C4F"/>
    <w:rsid w:val="00B96CCC"/>
    <w:rsid w:val="00B975D3"/>
    <w:rsid w:val="00B97776"/>
    <w:rsid w:val="00B97EC6"/>
    <w:rsid w:val="00BA0545"/>
    <w:rsid w:val="00BA07BD"/>
    <w:rsid w:val="00BA1A36"/>
    <w:rsid w:val="00BA2BD2"/>
    <w:rsid w:val="00BA2C34"/>
    <w:rsid w:val="00BA34FE"/>
    <w:rsid w:val="00BA351E"/>
    <w:rsid w:val="00BA3541"/>
    <w:rsid w:val="00BA3994"/>
    <w:rsid w:val="00BA4799"/>
    <w:rsid w:val="00BA47F3"/>
    <w:rsid w:val="00BA4823"/>
    <w:rsid w:val="00BA48E0"/>
    <w:rsid w:val="00BA4BD2"/>
    <w:rsid w:val="00BA4E0E"/>
    <w:rsid w:val="00BA4ED9"/>
    <w:rsid w:val="00BA65AD"/>
    <w:rsid w:val="00BA6AC3"/>
    <w:rsid w:val="00BA6FF2"/>
    <w:rsid w:val="00BA7946"/>
    <w:rsid w:val="00BB06AF"/>
    <w:rsid w:val="00BB09D0"/>
    <w:rsid w:val="00BB0DDB"/>
    <w:rsid w:val="00BB177A"/>
    <w:rsid w:val="00BB1871"/>
    <w:rsid w:val="00BB1F95"/>
    <w:rsid w:val="00BB26D0"/>
    <w:rsid w:val="00BB2A51"/>
    <w:rsid w:val="00BB303E"/>
    <w:rsid w:val="00BB3168"/>
    <w:rsid w:val="00BB3FEE"/>
    <w:rsid w:val="00BB4F1A"/>
    <w:rsid w:val="00BB56F1"/>
    <w:rsid w:val="00BB5701"/>
    <w:rsid w:val="00BB5805"/>
    <w:rsid w:val="00BB5D4E"/>
    <w:rsid w:val="00BB6603"/>
    <w:rsid w:val="00BB7643"/>
    <w:rsid w:val="00BB7F57"/>
    <w:rsid w:val="00BC0DA3"/>
    <w:rsid w:val="00BC14D9"/>
    <w:rsid w:val="00BC1568"/>
    <w:rsid w:val="00BC1F66"/>
    <w:rsid w:val="00BC2C9E"/>
    <w:rsid w:val="00BC49A3"/>
    <w:rsid w:val="00BC4A37"/>
    <w:rsid w:val="00BC4B60"/>
    <w:rsid w:val="00BC5BDF"/>
    <w:rsid w:val="00BC601D"/>
    <w:rsid w:val="00BC633D"/>
    <w:rsid w:val="00BC63D2"/>
    <w:rsid w:val="00BC6586"/>
    <w:rsid w:val="00BC722C"/>
    <w:rsid w:val="00BD1287"/>
    <w:rsid w:val="00BD1366"/>
    <w:rsid w:val="00BD1580"/>
    <w:rsid w:val="00BD1B10"/>
    <w:rsid w:val="00BD2525"/>
    <w:rsid w:val="00BD29D9"/>
    <w:rsid w:val="00BD2B8A"/>
    <w:rsid w:val="00BD30E4"/>
    <w:rsid w:val="00BD36FE"/>
    <w:rsid w:val="00BD3F5D"/>
    <w:rsid w:val="00BD4DF8"/>
    <w:rsid w:val="00BD51BB"/>
    <w:rsid w:val="00BD56A6"/>
    <w:rsid w:val="00BD65C2"/>
    <w:rsid w:val="00BD69EE"/>
    <w:rsid w:val="00BD6B7D"/>
    <w:rsid w:val="00BD75D8"/>
    <w:rsid w:val="00BD784E"/>
    <w:rsid w:val="00BD79D9"/>
    <w:rsid w:val="00BD7CB5"/>
    <w:rsid w:val="00BE0554"/>
    <w:rsid w:val="00BE0AAE"/>
    <w:rsid w:val="00BE13AA"/>
    <w:rsid w:val="00BE1B8E"/>
    <w:rsid w:val="00BE1E51"/>
    <w:rsid w:val="00BE2AF6"/>
    <w:rsid w:val="00BE3315"/>
    <w:rsid w:val="00BE40AA"/>
    <w:rsid w:val="00BE41A6"/>
    <w:rsid w:val="00BE490D"/>
    <w:rsid w:val="00BE49F5"/>
    <w:rsid w:val="00BE4AE0"/>
    <w:rsid w:val="00BE51D1"/>
    <w:rsid w:val="00BE5644"/>
    <w:rsid w:val="00BE5AD6"/>
    <w:rsid w:val="00BE626B"/>
    <w:rsid w:val="00BE69F8"/>
    <w:rsid w:val="00BE703E"/>
    <w:rsid w:val="00BE716C"/>
    <w:rsid w:val="00BE74F1"/>
    <w:rsid w:val="00BE7558"/>
    <w:rsid w:val="00BF0193"/>
    <w:rsid w:val="00BF0307"/>
    <w:rsid w:val="00BF0560"/>
    <w:rsid w:val="00BF1133"/>
    <w:rsid w:val="00BF1C05"/>
    <w:rsid w:val="00BF1C7F"/>
    <w:rsid w:val="00BF2552"/>
    <w:rsid w:val="00BF2E71"/>
    <w:rsid w:val="00BF3755"/>
    <w:rsid w:val="00BF3774"/>
    <w:rsid w:val="00BF3BDE"/>
    <w:rsid w:val="00BF3C59"/>
    <w:rsid w:val="00BF45A4"/>
    <w:rsid w:val="00BF4B23"/>
    <w:rsid w:val="00BF4CD1"/>
    <w:rsid w:val="00BF5B20"/>
    <w:rsid w:val="00BF5E8E"/>
    <w:rsid w:val="00BF649D"/>
    <w:rsid w:val="00BF64DA"/>
    <w:rsid w:val="00BF746D"/>
    <w:rsid w:val="00C00965"/>
    <w:rsid w:val="00C00A5F"/>
    <w:rsid w:val="00C00A80"/>
    <w:rsid w:val="00C00D44"/>
    <w:rsid w:val="00C0127A"/>
    <w:rsid w:val="00C01CBA"/>
    <w:rsid w:val="00C01D4B"/>
    <w:rsid w:val="00C026FB"/>
    <w:rsid w:val="00C02AFF"/>
    <w:rsid w:val="00C03121"/>
    <w:rsid w:val="00C03FDC"/>
    <w:rsid w:val="00C03FEB"/>
    <w:rsid w:val="00C0507A"/>
    <w:rsid w:val="00C05A7C"/>
    <w:rsid w:val="00C05AC4"/>
    <w:rsid w:val="00C05D78"/>
    <w:rsid w:val="00C06251"/>
    <w:rsid w:val="00C063CD"/>
    <w:rsid w:val="00C06A85"/>
    <w:rsid w:val="00C06AC8"/>
    <w:rsid w:val="00C07493"/>
    <w:rsid w:val="00C07931"/>
    <w:rsid w:val="00C07C38"/>
    <w:rsid w:val="00C103F5"/>
    <w:rsid w:val="00C1044D"/>
    <w:rsid w:val="00C138ED"/>
    <w:rsid w:val="00C13D59"/>
    <w:rsid w:val="00C13E1C"/>
    <w:rsid w:val="00C1402C"/>
    <w:rsid w:val="00C14AB8"/>
    <w:rsid w:val="00C14F86"/>
    <w:rsid w:val="00C15813"/>
    <w:rsid w:val="00C16044"/>
    <w:rsid w:val="00C16747"/>
    <w:rsid w:val="00C16764"/>
    <w:rsid w:val="00C1679B"/>
    <w:rsid w:val="00C16A99"/>
    <w:rsid w:val="00C17329"/>
    <w:rsid w:val="00C173A0"/>
    <w:rsid w:val="00C2059E"/>
    <w:rsid w:val="00C20A40"/>
    <w:rsid w:val="00C20F3F"/>
    <w:rsid w:val="00C2136F"/>
    <w:rsid w:val="00C21B75"/>
    <w:rsid w:val="00C21E6A"/>
    <w:rsid w:val="00C236B5"/>
    <w:rsid w:val="00C260F6"/>
    <w:rsid w:val="00C26171"/>
    <w:rsid w:val="00C26372"/>
    <w:rsid w:val="00C273E9"/>
    <w:rsid w:val="00C278CA"/>
    <w:rsid w:val="00C279FB"/>
    <w:rsid w:val="00C30BB8"/>
    <w:rsid w:val="00C3135A"/>
    <w:rsid w:val="00C31FF5"/>
    <w:rsid w:val="00C337CC"/>
    <w:rsid w:val="00C34EB7"/>
    <w:rsid w:val="00C355CB"/>
    <w:rsid w:val="00C35863"/>
    <w:rsid w:val="00C36094"/>
    <w:rsid w:val="00C36F9E"/>
    <w:rsid w:val="00C3700A"/>
    <w:rsid w:val="00C40AEA"/>
    <w:rsid w:val="00C41AFC"/>
    <w:rsid w:val="00C4218A"/>
    <w:rsid w:val="00C42E24"/>
    <w:rsid w:val="00C438BC"/>
    <w:rsid w:val="00C43ED4"/>
    <w:rsid w:val="00C447ED"/>
    <w:rsid w:val="00C4543E"/>
    <w:rsid w:val="00C45D35"/>
    <w:rsid w:val="00C46934"/>
    <w:rsid w:val="00C47003"/>
    <w:rsid w:val="00C478A8"/>
    <w:rsid w:val="00C47DF5"/>
    <w:rsid w:val="00C500A5"/>
    <w:rsid w:val="00C50FD0"/>
    <w:rsid w:val="00C51567"/>
    <w:rsid w:val="00C523EE"/>
    <w:rsid w:val="00C52C49"/>
    <w:rsid w:val="00C5362A"/>
    <w:rsid w:val="00C53972"/>
    <w:rsid w:val="00C54031"/>
    <w:rsid w:val="00C54B4E"/>
    <w:rsid w:val="00C54FB7"/>
    <w:rsid w:val="00C55725"/>
    <w:rsid w:val="00C557A1"/>
    <w:rsid w:val="00C559C2"/>
    <w:rsid w:val="00C55A2D"/>
    <w:rsid w:val="00C562C3"/>
    <w:rsid w:val="00C56666"/>
    <w:rsid w:val="00C56C4A"/>
    <w:rsid w:val="00C56FE2"/>
    <w:rsid w:val="00C57C83"/>
    <w:rsid w:val="00C57FDE"/>
    <w:rsid w:val="00C604E1"/>
    <w:rsid w:val="00C605BB"/>
    <w:rsid w:val="00C60A61"/>
    <w:rsid w:val="00C60E26"/>
    <w:rsid w:val="00C6183E"/>
    <w:rsid w:val="00C61F1C"/>
    <w:rsid w:val="00C6224A"/>
    <w:rsid w:val="00C62578"/>
    <w:rsid w:val="00C62B5E"/>
    <w:rsid w:val="00C62EC0"/>
    <w:rsid w:val="00C632E7"/>
    <w:rsid w:val="00C63FBA"/>
    <w:rsid w:val="00C64241"/>
    <w:rsid w:val="00C64435"/>
    <w:rsid w:val="00C64520"/>
    <w:rsid w:val="00C649C9"/>
    <w:rsid w:val="00C64D66"/>
    <w:rsid w:val="00C64D67"/>
    <w:rsid w:val="00C64E0D"/>
    <w:rsid w:val="00C65D61"/>
    <w:rsid w:val="00C6608F"/>
    <w:rsid w:val="00C6670F"/>
    <w:rsid w:val="00C669F1"/>
    <w:rsid w:val="00C66FD5"/>
    <w:rsid w:val="00C67857"/>
    <w:rsid w:val="00C67D94"/>
    <w:rsid w:val="00C70AA5"/>
    <w:rsid w:val="00C711E1"/>
    <w:rsid w:val="00C7136F"/>
    <w:rsid w:val="00C71C94"/>
    <w:rsid w:val="00C72C32"/>
    <w:rsid w:val="00C73194"/>
    <w:rsid w:val="00C73746"/>
    <w:rsid w:val="00C73787"/>
    <w:rsid w:val="00C73818"/>
    <w:rsid w:val="00C73A74"/>
    <w:rsid w:val="00C73B74"/>
    <w:rsid w:val="00C74399"/>
    <w:rsid w:val="00C744AC"/>
    <w:rsid w:val="00C75247"/>
    <w:rsid w:val="00C75468"/>
    <w:rsid w:val="00C75CAA"/>
    <w:rsid w:val="00C76AF6"/>
    <w:rsid w:val="00C7729D"/>
    <w:rsid w:val="00C77CC7"/>
    <w:rsid w:val="00C77E26"/>
    <w:rsid w:val="00C80D02"/>
    <w:rsid w:val="00C817B7"/>
    <w:rsid w:val="00C81867"/>
    <w:rsid w:val="00C81C6F"/>
    <w:rsid w:val="00C81CA5"/>
    <w:rsid w:val="00C8214E"/>
    <w:rsid w:val="00C8272F"/>
    <w:rsid w:val="00C82BF3"/>
    <w:rsid w:val="00C83518"/>
    <w:rsid w:val="00C8483E"/>
    <w:rsid w:val="00C84A01"/>
    <w:rsid w:val="00C84C37"/>
    <w:rsid w:val="00C8512D"/>
    <w:rsid w:val="00C851C5"/>
    <w:rsid w:val="00C855AA"/>
    <w:rsid w:val="00C85681"/>
    <w:rsid w:val="00C85717"/>
    <w:rsid w:val="00C86316"/>
    <w:rsid w:val="00C86D0D"/>
    <w:rsid w:val="00C86FAD"/>
    <w:rsid w:val="00C87788"/>
    <w:rsid w:val="00C879B5"/>
    <w:rsid w:val="00C87FC8"/>
    <w:rsid w:val="00C9029A"/>
    <w:rsid w:val="00C904ED"/>
    <w:rsid w:val="00C90577"/>
    <w:rsid w:val="00C92A1D"/>
    <w:rsid w:val="00C937CA"/>
    <w:rsid w:val="00C93FE0"/>
    <w:rsid w:val="00C94457"/>
    <w:rsid w:val="00C94688"/>
    <w:rsid w:val="00C9485F"/>
    <w:rsid w:val="00C955AB"/>
    <w:rsid w:val="00C955FF"/>
    <w:rsid w:val="00C95B1D"/>
    <w:rsid w:val="00C95B65"/>
    <w:rsid w:val="00C96058"/>
    <w:rsid w:val="00C96555"/>
    <w:rsid w:val="00C96916"/>
    <w:rsid w:val="00C96C3B"/>
    <w:rsid w:val="00C96C58"/>
    <w:rsid w:val="00C979A2"/>
    <w:rsid w:val="00C97DAF"/>
    <w:rsid w:val="00CA038A"/>
    <w:rsid w:val="00CA0CB8"/>
    <w:rsid w:val="00CA1140"/>
    <w:rsid w:val="00CA1B5D"/>
    <w:rsid w:val="00CA1D76"/>
    <w:rsid w:val="00CA2353"/>
    <w:rsid w:val="00CA2698"/>
    <w:rsid w:val="00CA2BBA"/>
    <w:rsid w:val="00CA302D"/>
    <w:rsid w:val="00CA407E"/>
    <w:rsid w:val="00CA416B"/>
    <w:rsid w:val="00CA445D"/>
    <w:rsid w:val="00CA4973"/>
    <w:rsid w:val="00CA51FF"/>
    <w:rsid w:val="00CA5521"/>
    <w:rsid w:val="00CA5E22"/>
    <w:rsid w:val="00CA6D9A"/>
    <w:rsid w:val="00CA7576"/>
    <w:rsid w:val="00CA779D"/>
    <w:rsid w:val="00CA77B0"/>
    <w:rsid w:val="00CA78E4"/>
    <w:rsid w:val="00CA7A8A"/>
    <w:rsid w:val="00CA7CBC"/>
    <w:rsid w:val="00CA7EBB"/>
    <w:rsid w:val="00CB00AC"/>
    <w:rsid w:val="00CB026F"/>
    <w:rsid w:val="00CB10DF"/>
    <w:rsid w:val="00CB1A61"/>
    <w:rsid w:val="00CB1AD1"/>
    <w:rsid w:val="00CB1B6F"/>
    <w:rsid w:val="00CB1B85"/>
    <w:rsid w:val="00CB1D51"/>
    <w:rsid w:val="00CB2092"/>
    <w:rsid w:val="00CB225B"/>
    <w:rsid w:val="00CB2A5C"/>
    <w:rsid w:val="00CB31DE"/>
    <w:rsid w:val="00CB32F1"/>
    <w:rsid w:val="00CB36BD"/>
    <w:rsid w:val="00CB3D54"/>
    <w:rsid w:val="00CB41EC"/>
    <w:rsid w:val="00CB4BD3"/>
    <w:rsid w:val="00CB4CF8"/>
    <w:rsid w:val="00CB52A9"/>
    <w:rsid w:val="00CB57A4"/>
    <w:rsid w:val="00CB5B07"/>
    <w:rsid w:val="00CB5DDE"/>
    <w:rsid w:val="00CB710F"/>
    <w:rsid w:val="00CB7149"/>
    <w:rsid w:val="00CC00F0"/>
    <w:rsid w:val="00CC0136"/>
    <w:rsid w:val="00CC0244"/>
    <w:rsid w:val="00CC0A1C"/>
    <w:rsid w:val="00CC0FAC"/>
    <w:rsid w:val="00CC13DF"/>
    <w:rsid w:val="00CC20B6"/>
    <w:rsid w:val="00CC27BF"/>
    <w:rsid w:val="00CC2878"/>
    <w:rsid w:val="00CC2952"/>
    <w:rsid w:val="00CC2E97"/>
    <w:rsid w:val="00CC36DB"/>
    <w:rsid w:val="00CC51DE"/>
    <w:rsid w:val="00CC59BC"/>
    <w:rsid w:val="00CC5AB1"/>
    <w:rsid w:val="00CC61DF"/>
    <w:rsid w:val="00CC690D"/>
    <w:rsid w:val="00CC6A04"/>
    <w:rsid w:val="00CC6CD3"/>
    <w:rsid w:val="00CC7104"/>
    <w:rsid w:val="00CC7605"/>
    <w:rsid w:val="00CC77F5"/>
    <w:rsid w:val="00CC7FB4"/>
    <w:rsid w:val="00CD085D"/>
    <w:rsid w:val="00CD093E"/>
    <w:rsid w:val="00CD0BC6"/>
    <w:rsid w:val="00CD17E0"/>
    <w:rsid w:val="00CD192D"/>
    <w:rsid w:val="00CD1D01"/>
    <w:rsid w:val="00CD2118"/>
    <w:rsid w:val="00CD2EA3"/>
    <w:rsid w:val="00CD327E"/>
    <w:rsid w:val="00CD3E2E"/>
    <w:rsid w:val="00CD4073"/>
    <w:rsid w:val="00CD471C"/>
    <w:rsid w:val="00CD66C0"/>
    <w:rsid w:val="00CD66CC"/>
    <w:rsid w:val="00CD7157"/>
    <w:rsid w:val="00CD7AA7"/>
    <w:rsid w:val="00CD7F07"/>
    <w:rsid w:val="00CE0094"/>
    <w:rsid w:val="00CE0FF8"/>
    <w:rsid w:val="00CE1A8F"/>
    <w:rsid w:val="00CE240E"/>
    <w:rsid w:val="00CE25FC"/>
    <w:rsid w:val="00CE2B37"/>
    <w:rsid w:val="00CE3220"/>
    <w:rsid w:val="00CE32D0"/>
    <w:rsid w:val="00CE3352"/>
    <w:rsid w:val="00CE3833"/>
    <w:rsid w:val="00CE3C4B"/>
    <w:rsid w:val="00CE402C"/>
    <w:rsid w:val="00CE42CC"/>
    <w:rsid w:val="00CE47EF"/>
    <w:rsid w:val="00CE51EC"/>
    <w:rsid w:val="00CE5D97"/>
    <w:rsid w:val="00CE5F90"/>
    <w:rsid w:val="00CE62A9"/>
    <w:rsid w:val="00CE6491"/>
    <w:rsid w:val="00CE64EC"/>
    <w:rsid w:val="00CE70BF"/>
    <w:rsid w:val="00CE71AF"/>
    <w:rsid w:val="00CE71EE"/>
    <w:rsid w:val="00CE7533"/>
    <w:rsid w:val="00CE7981"/>
    <w:rsid w:val="00CF026F"/>
    <w:rsid w:val="00CF03C0"/>
    <w:rsid w:val="00CF12F8"/>
    <w:rsid w:val="00CF1394"/>
    <w:rsid w:val="00CF1F66"/>
    <w:rsid w:val="00CF204B"/>
    <w:rsid w:val="00CF2788"/>
    <w:rsid w:val="00CF27E6"/>
    <w:rsid w:val="00CF2B5C"/>
    <w:rsid w:val="00CF3881"/>
    <w:rsid w:val="00CF3CB7"/>
    <w:rsid w:val="00CF5126"/>
    <w:rsid w:val="00CF540E"/>
    <w:rsid w:val="00CF5504"/>
    <w:rsid w:val="00CF5E71"/>
    <w:rsid w:val="00CF61F5"/>
    <w:rsid w:val="00CF6536"/>
    <w:rsid w:val="00CF67D8"/>
    <w:rsid w:val="00CF68AF"/>
    <w:rsid w:val="00CF6F45"/>
    <w:rsid w:val="00CF77E3"/>
    <w:rsid w:val="00CF7F7E"/>
    <w:rsid w:val="00D00668"/>
    <w:rsid w:val="00D008A8"/>
    <w:rsid w:val="00D010F3"/>
    <w:rsid w:val="00D01F42"/>
    <w:rsid w:val="00D024BD"/>
    <w:rsid w:val="00D02B06"/>
    <w:rsid w:val="00D02BAC"/>
    <w:rsid w:val="00D02CB8"/>
    <w:rsid w:val="00D03A12"/>
    <w:rsid w:val="00D04660"/>
    <w:rsid w:val="00D04901"/>
    <w:rsid w:val="00D04C32"/>
    <w:rsid w:val="00D0668F"/>
    <w:rsid w:val="00D06EC0"/>
    <w:rsid w:val="00D07398"/>
    <w:rsid w:val="00D07767"/>
    <w:rsid w:val="00D10889"/>
    <w:rsid w:val="00D11704"/>
    <w:rsid w:val="00D11D14"/>
    <w:rsid w:val="00D128D3"/>
    <w:rsid w:val="00D12A7B"/>
    <w:rsid w:val="00D136D0"/>
    <w:rsid w:val="00D136FA"/>
    <w:rsid w:val="00D139A5"/>
    <w:rsid w:val="00D13FB6"/>
    <w:rsid w:val="00D14305"/>
    <w:rsid w:val="00D14D7E"/>
    <w:rsid w:val="00D15277"/>
    <w:rsid w:val="00D15E4C"/>
    <w:rsid w:val="00D1648B"/>
    <w:rsid w:val="00D165F8"/>
    <w:rsid w:val="00D1683E"/>
    <w:rsid w:val="00D1790C"/>
    <w:rsid w:val="00D17EAF"/>
    <w:rsid w:val="00D17F62"/>
    <w:rsid w:val="00D17FF6"/>
    <w:rsid w:val="00D20069"/>
    <w:rsid w:val="00D206F9"/>
    <w:rsid w:val="00D211B6"/>
    <w:rsid w:val="00D215F9"/>
    <w:rsid w:val="00D21764"/>
    <w:rsid w:val="00D218A8"/>
    <w:rsid w:val="00D21FE5"/>
    <w:rsid w:val="00D224DC"/>
    <w:rsid w:val="00D226E4"/>
    <w:rsid w:val="00D226FD"/>
    <w:rsid w:val="00D2271C"/>
    <w:rsid w:val="00D227DE"/>
    <w:rsid w:val="00D22B48"/>
    <w:rsid w:val="00D22CD0"/>
    <w:rsid w:val="00D23168"/>
    <w:rsid w:val="00D23F3A"/>
    <w:rsid w:val="00D23FCE"/>
    <w:rsid w:val="00D247C5"/>
    <w:rsid w:val="00D24EB7"/>
    <w:rsid w:val="00D24F74"/>
    <w:rsid w:val="00D2542D"/>
    <w:rsid w:val="00D26350"/>
    <w:rsid w:val="00D2656E"/>
    <w:rsid w:val="00D26F04"/>
    <w:rsid w:val="00D27D18"/>
    <w:rsid w:val="00D301EE"/>
    <w:rsid w:val="00D3042F"/>
    <w:rsid w:val="00D30936"/>
    <w:rsid w:val="00D316D3"/>
    <w:rsid w:val="00D3177F"/>
    <w:rsid w:val="00D331A8"/>
    <w:rsid w:val="00D3320B"/>
    <w:rsid w:val="00D333CF"/>
    <w:rsid w:val="00D3389D"/>
    <w:rsid w:val="00D33C98"/>
    <w:rsid w:val="00D33F7A"/>
    <w:rsid w:val="00D342B7"/>
    <w:rsid w:val="00D34587"/>
    <w:rsid w:val="00D35324"/>
    <w:rsid w:val="00D35379"/>
    <w:rsid w:val="00D353A4"/>
    <w:rsid w:val="00D355AF"/>
    <w:rsid w:val="00D357E8"/>
    <w:rsid w:val="00D35991"/>
    <w:rsid w:val="00D35F43"/>
    <w:rsid w:val="00D365D0"/>
    <w:rsid w:val="00D377CE"/>
    <w:rsid w:val="00D378C1"/>
    <w:rsid w:val="00D37E1A"/>
    <w:rsid w:val="00D4078B"/>
    <w:rsid w:val="00D40DD9"/>
    <w:rsid w:val="00D412FE"/>
    <w:rsid w:val="00D41ABC"/>
    <w:rsid w:val="00D42050"/>
    <w:rsid w:val="00D422F7"/>
    <w:rsid w:val="00D43361"/>
    <w:rsid w:val="00D43410"/>
    <w:rsid w:val="00D437E8"/>
    <w:rsid w:val="00D43BB2"/>
    <w:rsid w:val="00D43BE7"/>
    <w:rsid w:val="00D43D6C"/>
    <w:rsid w:val="00D44EFF"/>
    <w:rsid w:val="00D451EC"/>
    <w:rsid w:val="00D45205"/>
    <w:rsid w:val="00D4574D"/>
    <w:rsid w:val="00D45A66"/>
    <w:rsid w:val="00D45C78"/>
    <w:rsid w:val="00D46033"/>
    <w:rsid w:val="00D467D4"/>
    <w:rsid w:val="00D475CB"/>
    <w:rsid w:val="00D47869"/>
    <w:rsid w:val="00D4790A"/>
    <w:rsid w:val="00D47A0D"/>
    <w:rsid w:val="00D47B72"/>
    <w:rsid w:val="00D500C3"/>
    <w:rsid w:val="00D50984"/>
    <w:rsid w:val="00D51391"/>
    <w:rsid w:val="00D51709"/>
    <w:rsid w:val="00D51BDE"/>
    <w:rsid w:val="00D51D1D"/>
    <w:rsid w:val="00D51D8E"/>
    <w:rsid w:val="00D52121"/>
    <w:rsid w:val="00D523E9"/>
    <w:rsid w:val="00D52B38"/>
    <w:rsid w:val="00D534CC"/>
    <w:rsid w:val="00D539CA"/>
    <w:rsid w:val="00D53BCB"/>
    <w:rsid w:val="00D53CAA"/>
    <w:rsid w:val="00D53D1B"/>
    <w:rsid w:val="00D547CC"/>
    <w:rsid w:val="00D54E1A"/>
    <w:rsid w:val="00D553DE"/>
    <w:rsid w:val="00D55615"/>
    <w:rsid w:val="00D55B4F"/>
    <w:rsid w:val="00D560F5"/>
    <w:rsid w:val="00D564DD"/>
    <w:rsid w:val="00D56B09"/>
    <w:rsid w:val="00D5769E"/>
    <w:rsid w:val="00D576A2"/>
    <w:rsid w:val="00D57B78"/>
    <w:rsid w:val="00D57E72"/>
    <w:rsid w:val="00D602EA"/>
    <w:rsid w:val="00D60CE0"/>
    <w:rsid w:val="00D61D71"/>
    <w:rsid w:val="00D62AE5"/>
    <w:rsid w:val="00D637B3"/>
    <w:rsid w:val="00D63953"/>
    <w:rsid w:val="00D64237"/>
    <w:rsid w:val="00D64EBC"/>
    <w:rsid w:val="00D65F7B"/>
    <w:rsid w:val="00D661A4"/>
    <w:rsid w:val="00D662B4"/>
    <w:rsid w:val="00D66E4C"/>
    <w:rsid w:val="00D67ACD"/>
    <w:rsid w:val="00D67CCF"/>
    <w:rsid w:val="00D70A49"/>
    <w:rsid w:val="00D70D22"/>
    <w:rsid w:val="00D7175F"/>
    <w:rsid w:val="00D71A63"/>
    <w:rsid w:val="00D72479"/>
    <w:rsid w:val="00D72F3D"/>
    <w:rsid w:val="00D73671"/>
    <w:rsid w:val="00D7440D"/>
    <w:rsid w:val="00D744E5"/>
    <w:rsid w:val="00D74E2A"/>
    <w:rsid w:val="00D7508C"/>
    <w:rsid w:val="00D75257"/>
    <w:rsid w:val="00D75415"/>
    <w:rsid w:val="00D7564B"/>
    <w:rsid w:val="00D759C6"/>
    <w:rsid w:val="00D75FBA"/>
    <w:rsid w:val="00D7702C"/>
    <w:rsid w:val="00D774F2"/>
    <w:rsid w:val="00D776E1"/>
    <w:rsid w:val="00D77A1F"/>
    <w:rsid w:val="00D800A8"/>
    <w:rsid w:val="00D8085F"/>
    <w:rsid w:val="00D80EDD"/>
    <w:rsid w:val="00D811B9"/>
    <w:rsid w:val="00D815F2"/>
    <w:rsid w:val="00D81695"/>
    <w:rsid w:val="00D84B00"/>
    <w:rsid w:val="00D850AF"/>
    <w:rsid w:val="00D85574"/>
    <w:rsid w:val="00D85621"/>
    <w:rsid w:val="00D85721"/>
    <w:rsid w:val="00D857D2"/>
    <w:rsid w:val="00D86206"/>
    <w:rsid w:val="00D864DB"/>
    <w:rsid w:val="00D86806"/>
    <w:rsid w:val="00D86E35"/>
    <w:rsid w:val="00D87E8B"/>
    <w:rsid w:val="00D9055B"/>
    <w:rsid w:val="00D90B81"/>
    <w:rsid w:val="00D90D13"/>
    <w:rsid w:val="00D90F31"/>
    <w:rsid w:val="00D90F80"/>
    <w:rsid w:val="00D922CB"/>
    <w:rsid w:val="00D92467"/>
    <w:rsid w:val="00D92503"/>
    <w:rsid w:val="00D92630"/>
    <w:rsid w:val="00D930EC"/>
    <w:rsid w:val="00D93BB0"/>
    <w:rsid w:val="00D946C5"/>
    <w:rsid w:val="00D95722"/>
    <w:rsid w:val="00D95AA9"/>
    <w:rsid w:val="00D95CC9"/>
    <w:rsid w:val="00D96648"/>
    <w:rsid w:val="00D96E92"/>
    <w:rsid w:val="00D97083"/>
    <w:rsid w:val="00DA0354"/>
    <w:rsid w:val="00DA1018"/>
    <w:rsid w:val="00DA152C"/>
    <w:rsid w:val="00DA1724"/>
    <w:rsid w:val="00DA1AD3"/>
    <w:rsid w:val="00DA1DC6"/>
    <w:rsid w:val="00DA233E"/>
    <w:rsid w:val="00DA2B66"/>
    <w:rsid w:val="00DA301D"/>
    <w:rsid w:val="00DA306E"/>
    <w:rsid w:val="00DA3493"/>
    <w:rsid w:val="00DA358F"/>
    <w:rsid w:val="00DA3FEB"/>
    <w:rsid w:val="00DA458C"/>
    <w:rsid w:val="00DA48F9"/>
    <w:rsid w:val="00DA54C7"/>
    <w:rsid w:val="00DA55E1"/>
    <w:rsid w:val="00DA5C7B"/>
    <w:rsid w:val="00DA62F2"/>
    <w:rsid w:val="00DA6B4B"/>
    <w:rsid w:val="00DA7387"/>
    <w:rsid w:val="00DA7623"/>
    <w:rsid w:val="00DA7D59"/>
    <w:rsid w:val="00DA7ED3"/>
    <w:rsid w:val="00DB03FA"/>
    <w:rsid w:val="00DB16A3"/>
    <w:rsid w:val="00DB18D1"/>
    <w:rsid w:val="00DB190D"/>
    <w:rsid w:val="00DB1BDF"/>
    <w:rsid w:val="00DB2167"/>
    <w:rsid w:val="00DB27A6"/>
    <w:rsid w:val="00DB3090"/>
    <w:rsid w:val="00DB31BC"/>
    <w:rsid w:val="00DB3612"/>
    <w:rsid w:val="00DB37E3"/>
    <w:rsid w:val="00DB48B5"/>
    <w:rsid w:val="00DB4C91"/>
    <w:rsid w:val="00DB4CFB"/>
    <w:rsid w:val="00DB4D3A"/>
    <w:rsid w:val="00DB5057"/>
    <w:rsid w:val="00DB523D"/>
    <w:rsid w:val="00DB546E"/>
    <w:rsid w:val="00DB59B9"/>
    <w:rsid w:val="00DB615D"/>
    <w:rsid w:val="00DB6198"/>
    <w:rsid w:val="00DB68FD"/>
    <w:rsid w:val="00DB7136"/>
    <w:rsid w:val="00DB7601"/>
    <w:rsid w:val="00DB7DCC"/>
    <w:rsid w:val="00DC0085"/>
    <w:rsid w:val="00DC0AD9"/>
    <w:rsid w:val="00DC14CA"/>
    <w:rsid w:val="00DC1590"/>
    <w:rsid w:val="00DC164F"/>
    <w:rsid w:val="00DC19BE"/>
    <w:rsid w:val="00DC1A48"/>
    <w:rsid w:val="00DC1F24"/>
    <w:rsid w:val="00DC2515"/>
    <w:rsid w:val="00DC2522"/>
    <w:rsid w:val="00DC280D"/>
    <w:rsid w:val="00DC28BD"/>
    <w:rsid w:val="00DC2BE6"/>
    <w:rsid w:val="00DC32D9"/>
    <w:rsid w:val="00DC3BDC"/>
    <w:rsid w:val="00DC42E7"/>
    <w:rsid w:val="00DC5D93"/>
    <w:rsid w:val="00DC6174"/>
    <w:rsid w:val="00DC6386"/>
    <w:rsid w:val="00DC64DF"/>
    <w:rsid w:val="00DC65DB"/>
    <w:rsid w:val="00DC66B4"/>
    <w:rsid w:val="00DC6995"/>
    <w:rsid w:val="00DC6DCD"/>
    <w:rsid w:val="00DC7255"/>
    <w:rsid w:val="00DC738D"/>
    <w:rsid w:val="00DC7C7B"/>
    <w:rsid w:val="00DD02FB"/>
    <w:rsid w:val="00DD07D6"/>
    <w:rsid w:val="00DD0994"/>
    <w:rsid w:val="00DD1AC2"/>
    <w:rsid w:val="00DD1C0C"/>
    <w:rsid w:val="00DD1D93"/>
    <w:rsid w:val="00DD26DB"/>
    <w:rsid w:val="00DD2C36"/>
    <w:rsid w:val="00DD300C"/>
    <w:rsid w:val="00DD33FC"/>
    <w:rsid w:val="00DD3AE2"/>
    <w:rsid w:val="00DD4085"/>
    <w:rsid w:val="00DD43A1"/>
    <w:rsid w:val="00DD450B"/>
    <w:rsid w:val="00DD4D74"/>
    <w:rsid w:val="00DD52DF"/>
    <w:rsid w:val="00DD568F"/>
    <w:rsid w:val="00DD5BB1"/>
    <w:rsid w:val="00DD641F"/>
    <w:rsid w:val="00DD70CC"/>
    <w:rsid w:val="00DD7282"/>
    <w:rsid w:val="00DD78D8"/>
    <w:rsid w:val="00DE00B9"/>
    <w:rsid w:val="00DE0320"/>
    <w:rsid w:val="00DE0B57"/>
    <w:rsid w:val="00DE0BD3"/>
    <w:rsid w:val="00DE0D57"/>
    <w:rsid w:val="00DE0D87"/>
    <w:rsid w:val="00DE119F"/>
    <w:rsid w:val="00DE198B"/>
    <w:rsid w:val="00DE1AF7"/>
    <w:rsid w:val="00DE222F"/>
    <w:rsid w:val="00DE24CA"/>
    <w:rsid w:val="00DE36DD"/>
    <w:rsid w:val="00DE3A7E"/>
    <w:rsid w:val="00DE3F77"/>
    <w:rsid w:val="00DE449F"/>
    <w:rsid w:val="00DE4593"/>
    <w:rsid w:val="00DE45E0"/>
    <w:rsid w:val="00DE56B4"/>
    <w:rsid w:val="00DE6052"/>
    <w:rsid w:val="00DE613D"/>
    <w:rsid w:val="00DE6376"/>
    <w:rsid w:val="00DE7940"/>
    <w:rsid w:val="00DE7B50"/>
    <w:rsid w:val="00DF0A20"/>
    <w:rsid w:val="00DF0FE1"/>
    <w:rsid w:val="00DF12E2"/>
    <w:rsid w:val="00DF35AB"/>
    <w:rsid w:val="00DF41D1"/>
    <w:rsid w:val="00DF4411"/>
    <w:rsid w:val="00DF4AA4"/>
    <w:rsid w:val="00DF4C11"/>
    <w:rsid w:val="00DF5890"/>
    <w:rsid w:val="00DF5CC2"/>
    <w:rsid w:val="00DF65A5"/>
    <w:rsid w:val="00DF7051"/>
    <w:rsid w:val="00DF71DA"/>
    <w:rsid w:val="00DF727D"/>
    <w:rsid w:val="00DF7551"/>
    <w:rsid w:val="00DF770C"/>
    <w:rsid w:val="00DF7D3E"/>
    <w:rsid w:val="00E00DC0"/>
    <w:rsid w:val="00E00F65"/>
    <w:rsid w:val="00E00F95"/>
    <w:rsid w:val="00E017F3"/>
    <w:rsid w:val="00E01823"/>
    <w:rsid w:val="00E01921"/>
    <w:rsid w:val="00E01A90"/>
    <w:rsid w:val="00E01F78"/>
    <w:rsid w:val="00E021C4"/>
    <w:rsid w:val="00E0271E"/>
    <w:rsid w:val="00E029C5"/>
    <w:rsid w:val="00E02FED"/>
    <w:rsid w:val="00E03C47"/>
    <w:rsid w:val="00E046F2"/>
    <w:rsid w:val="00E04CD0"/>
    <w:rsid w:val="00E05935"/>
    <w:rsid w:val="00E05A23"/>
    <w:rsid w:val="00E068E1"/>
    <w:rsid w:val="00E0719E"/>
    <w:rsid w:val="00E07757"/>
    <w:rsid w:val="00E102B4"/>
    <w:rsid w:val="00E107B2"/>
    <w:rsid w:val="00E107CA"/>
    <w:rsid w:val="00E10CC3"/>
    <w:rsid w:val="00E10F67"/>
    <w:rsid w:val="00E110FF"/>
    <w:rsid w:val="00E119D7"/>
    <w:rsid w:val="00E11D9D"/>
    <w:rsid w:val="00E122B8"/>
    <w:rsid w:val="00E12420"/>
    <w:rsid w:val="00E12B7A"/>
    <w:rsid w:val="00E12F92"/>
    <w:rsid w:val="00E1302D"/>
    <w:rsid w:val="00E13070"/>
    <w:rsid w:val="00E138B4"/>
    <w:rsid w:val="00E13B47"/>
    <w:rsid w:val="00E14334"/>
    <w:rsid w:val="00E1484E"/>
    <w:rsid w:val="00E14E63"/>
    <w:rsid w:val="00E14EB5"/>
    <w:rsid w:val="00E14F68"/>
    <w:rsid w:val="00E1500F"/>
    <w:rsid w:val="00E15275"/>
    <w:rsid w:val="00E15746"/>
    <w:rsid w:val="00E1593E"/>
    <w:rsid w:val="00E15DC3"/>
    <w:rsid w:val="00E15F5A"/>
    <w:rsid w:val="00E160E0"/>
    <w:rsid w:val="00E164A3"/>
    <w:rsid w:val="00E16726"/>
    <w:rsid w:val="00E17662"/>
    <w:rsid w:val="00E17A49"/>
    <w:rsid w:val="00E20267"/>
    <w:rsid w:val="00E203BD"/>
    <w:rsid w:val="00E20C67"/>
    <w:rsid w:val="00E214B8"/>
    <w:rsid w:val="00E216F7"/>
    <w:rsid w:val="00E217E1"/>
    <w:rsid w:val="00E21CD8"/>
    <w:rsid w:val="00E21EF4"/>
    <w:rsid w:val="00E22DE3"/>
    <w:rsid w:val="00E231D1"/>
    <w:rsid w:val="00E23C61"/>
    <w:rsid w:val="00E23D13"/>
    <w:rsid w:val="00E24121"/>
    <w:rsid w:val="00E246C4"/>
    <w:rsid w:val="00E24E4C"/>
    <w:rsid w:val="00E25055"/>
    <w:rsid w:val="00E25986"/>
    <w:rsid w:val="00E267BF"/>
    <w:rsid w:val="00E26981"/>
    <w:rsid w:val="00E26AE7"/>
    <w:rsid w:val="00E27990"/>
    <w:rsid w:val="00E30879"/>
    <w:rsid w:val="00E30C0A"/>
    <w:rsid w:val="00E31122"/>
    <w:rsid w:val="00E318D2"/>
    <w:rsid w:val="00E323DA"/>
    <w:rsid w:val="00E32C15"/>
    <w:rsid w:val="00E33896"/>
    <w:rsid w:val="00E33F62"/>
    <w:rsid w:val="00E341E9"/>
    <w:rsid w:val="00E342BE"/>
    <w:rsid w:val="00E34A9E"/>
    <w:rsid w:val="00E34FAA"/>
    <w:rsid w:val="00E3505E"/>
    <w:rsid w:val="00E3512A"/>
    <w:rsid w:val="00E352BF"/>
    <w:rsid w:val="00E352EB"/>
    <w:rsid w:val="00E35BBA"/>
    <w:rsid w:val="00E35F92"/>
    <w:rsid w:val="00E36814"/>
    <w:rsid w:val="00E36F4D"/>
    <w:rsid w:val="00E4058F"/>
    <w:rsid w:val="00E40A35"/>
    <w:rsid w:val="00E415E0"/>
    <w:rsid w:val="00E41D09"/>
    <w:rsid w:val="00E41FB3"/>
    <w:rsid w:val="00E42455"/>
    <w:rsid w:val="00E42C99"/>
    <w:rsid w:val="00E42F1F"/>
    <w:rsid w:val="00E43230"/>
    <w:rsid w:val="00E438E8"/>
    <w:rsid w:val="00E44333"/>
    <w:rsid w:val="00E4445F"/>
    <w:rsid w:val="00E45DEC"/>
    <w:rsid w:val="00E46254"/>
    <w:rsid w:val="00E464A7"/>
    <w:rsid w:val="00E469C5"/>
    <w:rsid w:val="00E50D24"/>
    <w:rsid w:val="00E5109A"/>
    <w:rsid w:val="00E5120C"/>
    <w:rsid w:val="00E51221"/>
    <w:rsid w:val="00E5130D"/>
    <w:rsid w:val="00E51374"/>
    <w:rsid w:val="00E517B3"/>
    <w:rsid w:val="00E51947"/>
    <w:rsid w:val="00E51CA8"/>
    <w:rsid w:val="00E51E02"/>
    <w:rsid w:val="00E52FDB"/>
    <w:rsid w:val="00E532ED"/>
    <w:rsid w:val="00E53544"/>
    <w:rsid w:val="00E53EF8"/>
    <w:rsid w:val="00E54410"/>
    <w:rsid w:val="00E5495E"/>
    <w:rsid w:val="00E55275"/>
    <w:rsid w:val="00E55AD4"/>
    <w:rsid w:val="00E56188"/>
    <w:rsid w:val="00E567D5"/>
    <w:rsid w:val="00E56E0E"/>
    <w:rsid w:val="00E571CC"/>
    <w:rsid w:val="00E57B87"/>
    <w:rsid w:val="00E60798"/>
    <w:rsid w:val="00E6117B"/>
    <w:rsid w:val="00E629B5"/>
    <w:rsid w:val="00E6335D"/>
    <w:rsid w:val="00E63E2E"/>
    <w:rsid w:val="00E64191"/>
    <w:rsid w:val="00E641C3"/>
    <w:rsid w:val="00E64507"/>
    <w:rsid w:val="00E645F2"/>
    <w:rsid w:val="00E64882"/>
    <w:rsid w:val="00E64A5D"/>
    <w:rsid w:val="00E651E0"/>
    <w:rsid w:val="00E65900"/>
    <w:rsid w:val="00E65998"/>
    <w:rsid w:val="00E65B46"/>
    <w:rsid w:val="00E66086"/>
    <w:rsid w:val="00E66728"/>
    <w:rsid w:val="00E66843"/>
    <w:rsid w:val="00E668C1"/>
    <w:rsid w:val="00E67385"/>
    <w:rsid w:val="00E67891"/>
    <w:rsid w:val="00E67968"/>
    <w:rsid w:val="00E67DA9"/>
    <w:rsid w:val="00E70043"/>
    <w:rsid w:val="00E70D24"/>
    <w:rsid w:val="00E70EDE"/>
    <w:rsid w:val="00E713EE"/>
    <w:rsid w:val="00E7221F"/>
    <w:rsid w:val="00E724CB"/>
    <w:rsid w:val="00E729CC"/>
    <w:rsid w:val="00E72A26"/>
    <w:rsid w:val="00E72A82"/>
    <w:rsid w:val="00E72DAA"/>
    <w:rsid w:val="00E72EE4"/>
    <w:rsid w:val="00E72F39"/>
    <w:rsid w:val="00E732FD"/>
    <w:rsid w:val="00E738A7"/>
    <w:rsid w:val="00E743FC"/>
    <w:rsid w:val="00E7457B"/>
    <w:rsid w:val="00E74BE7"/>
    <w:rsid w:val="00E75269"/>
    <w:rsid w:val="00E759B8"/>
    <w:rsid w:val="00E75F76"/>
    <w:rsid w:val="00E769AD"/>
    <w:rsid w:val="00E76FC8"/>
    <w:rsid w:val="00E77385"/>
    <w:rsid w:val="00E807CD"/>
    <w:rsid w:val="00E80AE8"/>
    <w:rsid w:val="00E8124E"/>
    <w:rsid w:val="00E814BD"/>
    <w:rsid w:val="00E81705"/>
    <w:rsid w:val="00E81782"/>
    <w:rsid w:val="00E81E78"/>
    <w:rsid w:val="00E8367B"/>
    <w:rsid w:val="00E83AFB"/>
    <w:rsid w:val="00E84480"/>
    <w:rsid w:val="00E854D6"/>
    <w:rsid w:val="00E85561"/>
    <w:rsid w:val="00E85683"/>
    <w:rsid w:val="00E856C3"/>
    <w:rsid w:val="00E857DF"/>
    <w:rsid w:val="00E85814"/>
    <w:rsid w:val="00E85D6A"/>
    <w:rsid w:val="00E86655"/>
    <w:rsid w:val="00E86BA0"/>
    <w:rsid w:val="00E86D10"/>
    <w:rsid w:val="00E87093"/>
    <w:rsid w:val="00E870D8"/>
    <w:rsid w:val="00E9138E"/>
    <w:rsid w:val="00E917CC"/>
    <w:rsid w:val="00E919AC"/>
    <w:rsid w:val="00E91B91"/>
    <w:rsid w:val="00E91CAB"/>
    <w:rsid w:val="00E92F82"/>
    <w:rsid w:val="00E93190"/>
    <w:rsid w:val="00E940A6"/>
    <w:rsid w:val="00E94D26"/>
    <w:rsid w:val="00E954ED"/>
    <w:rsid w:val="00E956A3"/>
    <w:rsid w:val="00E95A8E"/>
    <w:rsid w:val="00E96606"/>
    <w:rsid w:val="00E966F4"/>
    <w:rsid w:val="00E969F0"/>
    <w:rsid w:val="00E96E2B"/>
    <w:rsid w:val="00E972B4"/>
    <w:rsid w:val="00E974B0"/>
    <w:rsid w:val="00E978CC"/>
    <w:rsid w:val="00EA04AE"/>
    <w:rsid w:val="00EA0632"/>
    <w:rsid w:val="00EA1442"/>
    <w:rsid w:val="00EA2285"/>
    <w:rsid w:val="00EA24DC"/>
    <w:rsid w:val="00EA2544"/>
    <w:rsid w:val="00EA27F6"/>
    <w:rsid w:val="00EA2825"/>
    <w:rsid w:val="00EA29BD"/>
    <w:rsid w:val="00EA3316"/>
    <w:rsid w:val="00EA3DCC"/>
    <w:rsid w:val="00EA41BD"/>
    <w:rsid w:val="00EA4B34"/>
    <w:rsid w:val="00EA53C8"/>
    <w:rsid w:val="00EA5ED3"/>
    <w:rsid w:val="00EA60D4"/>
    <w:rsid w:val="00EA61F1"/>
    <w:rsid w:val="00EA6281"/>
    <w:rsid w:val="00EA6915"/>
    <w:rsid w:val="00EA7410"/>
    <w:rsid w:val="00EA752E"/>
    <w:rsid w:val="00EA7C24"/>
    <w:rsid w:val="00EB001B"/>
    <w:rsid w:val="00EB05BB"/>
    <w:rsid w:val="00EB10A0"/>
    <w:rsid w:val="00EB1277"/>
    <w:rsid w:val="00EB1AE3"/>
    <w:rsid w:val="00EB2ED3"/>
    <w:rsid w:val="00EB315E"/>
    <w:rsid w:val="00EB3F81"/>
    <w:rsid w:val="00EB421E"/>
    <w:rsid w:val="00EB448E"/>
    <w:rsid w:val="00EB44E6"/>
    <w:rsid w:val="00EB4707"/>
    <w:rsid w:val="00EB54F6"/>
    <w:rsid w:val="00EB6232"/>
    <w:rsid w:val="00EB66A6"/>
    <w:rsid w:val="00EB6A06"/>
    <w:rsid w:val="00EB6FF0"/>
    <w:rsid w:val="00EB7031"/>
    <w:rsid w:val="00EB7037"/>
    <w:rsid w:val="00EB7A81"/>
    <w:rsid w:val="00EC02BA"/>
    <w:rsid w:val="00EC0714"/>
    <w:rsid w:val="00EC09E8"/>
    <w:rsid w:val="00EC0E8F"/>
    <w:rsid w:val="00EC1633"/>
    <w:rsid w:val="00EC1DEA"/>
    <w:rsid w:val="00EC2048"/>
    <w:rsid w:val="00EC25F8"/>
    <w:rsid w:val="00EC2D8C"/>
    <w:rsid w:val="00EC2F12"/>
    <w:rsid w:val="00EC400B"/>
    <w:rsid w:val="00EC420E"/>
    <w:rsid w:val="00EC4733"/>
    <w:rsid w:val="00EC4CE5"/>
    <w:rsid w:val="00EC50A0"/>
    <w:rsid w:val="00EC5F95"/>
    <w:rsid w:val="00EC62CE"/>
    <w:rsid w:val="00EC6529"/>
    <w:rsid w:val="00EC6E73"/>
    <w:rsid w:val="00EC741F"/>
    <w:rsid w:val="00EC7AB1"/>
    <w:rsid w:val="00EC7FB5"/>
    <w:rsid w:val="00ED06E0"/>
    <w:rsid w:val="00ED0BB3"/>
    <w:rsid w:val="00ED0FCE"/>
    <w:rsid w:val="00ED1437"/>
    <w:rsid w:val="00ED1CFE"/>
    <w:rsid w:val="00ED2306"/>
    <w:rsid w:val="00ED26E2"/>
    <w:rsid w:val="00ED4BF1"/>
    <w:rsid w:val="00ED5245"/>
    <w:rsid w:val="00ED573A"/>
    <w:rsid w:val="00ED582A"/>
    <w:rsid w:val="00ED5A4D"/>
    <w:rsid w:val="00ED60B1"/>
    <w:rsid w:val="00ED64BC"/>
    <w:rsid w:val="00ED73BA"/>
    <w:rsid w:val="00ED793F"/>
    <w:rsid w:val="00ED7A6E"/>
    <w:rsid w:val="00EE0115"/>
    <w:rsid w:val="00EE0157"/>
    <w:rsid w:val="00EE0288"/>
    <w:rsid w:val="00EE07E2"/>
    <w:rsid w:val="00EE0A17"/>
    <w:rsid w:val="00EE0AC9"/>
    <w:rsid w:val="00EE0FA8"/>
    <w:rsid w:val="00EE151D"/>
    <w:rsid w:val="00EE167D"/>
    <w:rsid w:val="00EE1C11"/>
    <w:rsid w:val="00EE1D88"/>
    <w:rsid w:val="00EE1D90"/>
    <w:rsid w:val="00EE22B1"/>
    <w:rsid w:val="00EE2B70"/>
    <w:rsid w:val="00EE2D98"/>
    <w:rsid w:val="00EE2F95"/>
    <w:rsid w:val="00EE3177"/>
    <w:rsid w:val="00EE3282"/>
    <w:rsid w:val="00EE4045"/>
    <w:rsid w:val="00EE493F"/>
    <w:rsid w:val="00EE4C22"/>
    <w:rsid w:val="00EE5211"/>
    <w:rsid w:val="00EE55FC"/>
    <w:rsid w:val="00EE5924"/>
    <w:rsid w:val="00EE5FDA"/>
    <w:rsid w:val="00EE643E"/>
    <w:rsid w:val="00EE6757"/>
    <w:rsid w:val="00EE69B6"/>
    <w:rsid w:val="00EE6A66"/>
    <w:rsid w:val="00EE7401"/>
    <w:rsid w:val="00EE74FE"/>
    <w:rsid w:val="00EE769B"/>
    <w:rsid w:val="00EE7A26"/>
    <w:rsid w:val="00EE7C22"/>
    <w:rsid w:val="00EE7C67"/>
    <w:rsid w:val="00EF06DB"/>
    <w:rsid w:val="00EF08DB"/>
    <w:rsid w:val="00EF09A6"/>
    <w:rsid w:val="00EF0FFF"/>
    <w:rsid w:val="00EF10FE"/>
    <w:rsid w:val="00EF18D5"/>
    <w:rsid w:val="00EF1AAF"/>
    <w:rsid w:val="00EF1E81"/>
    <w:rsid w:val="00EF308B"/>
    <w:rsid w:val="00EF3175"/>
    <w:rsid w:val="00EF333F"/>
    <w:rsid w:val="00EF345D"/>
    <w:rsid w:val="00EF351A"/>
    <w:rsid w:val="00EF4695"/>
    <w:rsid w:val="00EF47C3"/>
    <w:rsid w:val="00EF4852"/>
    <w:rsid w:val="00EF4A4C"/>
    <w:rsid w:val="00EF5835"/>
    <w:rsid w:val="00EF668B"/>
    <w:rsid w:val="00EF6A53"/>
    <w:rsid w:val="00EF7666"/>
    <w:rsid w:val="00F00A24"/>
    <w:rsid w:val="00F010BE"/>
    <w:rsid w:val="00F010E8"/>
    <w:rsid w:val="00F0158D"/>
    <w:rsid w:val="00F016E8"/>
    <w:rsid w:val="00F01749"/>
    <w:rsid w:val="00F0192A"/>
    <w:rsid w:val="00F02148"/>
    <w:rsid w:val="00F03A1D"/>
    <w:rsid w:val="00F04ADA"/>
    <w:rsid w:val="00F0547D"/>
    <w:rsid w:val="00F05AE1"/>
    <w:rsid w:val="00F05C89"/>
    <w:rsid w:val="00F05F0E"/>
    <w:rsid w:val="00F061DE"/>
    <w:rsid w:val="00F06B25"/>
    <w:rsid w:val="00F06D4B"/>
    <w:rsid w:val="00F06FB6"/>
    <w:rsid w:val="00F070D1"/>
    <w:rsid w:val="00F073CF"/>
    <w:rsid w:val="00F105F1"/>
    <w:rsid w:val="00F107BA"/>
    <w:rsid w:val="00F10E26"/>
    <w:rsid w:val="00F1102B"/>
    <w:rsid w:val="00F11367"/>
    <w:rsid w:val="00F12087"/>
    <w:rsid w:val="00F12C06"/>
    <w:rsid w:val="00F12CA0"/>
    <w:rsid w:val="00F135F7"/>
    <w:rsid w:val="00F13E2F"/>
    <w:rsid w:val="00F14067"/>
    <w:rsid w:val="00F140B0"/>
    <w:rsid w:val="00F14553"/>
    <w:rsid w:val="00F1457C"/>
    <w:rsid w:val="00F14671"/>
    <w:rsid w:val="00F14DC8"/>
    <w:rsid w:val="00F15CDF"/>
    <w:rsid w:val="00F167FA"/>
    <w:rsid w:val="00F168D6"/>
    <w:rsid w:val="00F16E66"/>
    <w:rsid w:val="00F17735"/>
    <w:rsid w:val="00F17933"/>
    <w:rsid w:val="00F17D96"/>
    <w:rsid w:val="00F20266"/>
    <w:rsid w:val="00F20BB0"/>
    <w:rsid w:val="00F21281"/>
    <w:rsid w:val="00F21BAD"/>
    <w:rsid w:val="00F21D18"/>
    <w:rsid w:val="00F2253E"/>
    <w:rsid w:val="00F23A3F"/>
    <w:rsid w:val="00F24377"/>
    <w:rsid w:val="00F243F2"/>
    <w:rsid w:val="00F24B87"/>
    <w:rsid w:val="00F24E7E"/>
    <w:rsid w:val="00F252DD"/>
    <w:rsid w:val="00F26373"/>
    <w:rsid w:val="00F26A04"/>
    <w:rsid w:val="00F271CD"/>
    <w:rsid w:val="00F275A5"/>
    <w:rsid w:val="00F27A83"/>
    <w:rsid w:val="00F27BAE"/>
    <w:rsid w:val="00F27BC2"/>
    <w:rsid w:val="00F27CA0"/>
    <w:rsid w:val="00F27EEB"/>
    <w:rsid w:val="00F30157"/>
    <w:rsid w:val="00F30207"/>
    <w:rsid w:val="00F30751"/>
    <w:rsid w:val="00F30776"/>
    <w:rsid w:val="00F31CEA"/>
    <w:rsid w:val="00F32A7E"/>
    <w:rsid w:val="00F32EBE"/>
    <w:rsid w:val="00F3313F"/>
    <w:rsid w:val="00F342C2"/>
    <w:rsid w:val="00F352BE"/>
    <w:rsid w:val="00F3549F"/>
    <w:rsid w:val="00F355AB"/>
    <w:rsid w:val="00F355B7"/>
    <w:rsid w:val="00F36896"/>
    <w:rsid w:val="00F369A3"/>
    <w:rsid w:val="00F37682"/>
    <w:rsid w:val="00F406A3"/>
    <w:rsid w:val="00F428B1"/>
    <w:rsid w:val="00F42CD3"/>
    <w:rsid w:val="00F43292"/>
    <w:rsid w:val="00F439C6"/>
    <w:rsid w:val="00F439EF"/>
    <w:rsid w:val="00F44F20"/>
    <w:rsid w:val="00F44FD0"/>
    <w:rsid w:val="00F45041"/>
    <w:rsid w:val="00F45988"/>
    <w:rsid w:val="00F45FCE"/>
    <w:rsid w:val="00F466BB"/>
    <w:rsid w:val="00F46B76"/>
    <w:rsid w:val="00F47906"/>
    <w:rsid w:val="00F47BF8"/>
    <w:rsid w:val="00F50147"/>
    <w:rsid w:val="00F514CF"/>
    <w:rsid w:val="00F51598"/>
    <w:rsid w:val="00F51910"/>
    <w:rsid w:val="00F52259"/>
    <w:rsid w:val="00F526B2"/>
    <w:rsid w:val="00F526F1"/>
    <w:rsid w:val="00F53028"/>
    <w:rsid w:val="00F532B2"/>
    <w:rsid w:val="00F5375E"/>
    <w:rsid w:val="00F54C2E"/>
    <w:rsid w:val="00F55051"/>
    <w:rsid w:val="00F560F4"/>
    <w:rsid w:val="00F56E53"/>
    <w:rsid w:val="00F57A90"/>
    <w:rsid w:val="00F57B52"/>
    <w:rsid w:val="00F57E72"/>
    <w:rsid w:val="00F6032C"/>
    <w:rsid w:val="00F6033C"/>
    <w:rsid w:val="00F60675"/>
    <w:rsid w:val="00F60D61"/>
    <w:rsid w:val="00F60FF7"/>
    <w:rsid w:val="00F613D2"/>
    <w:rsid w:val="00F61675"/>
    <w:rsid w:val="00F6182D"/>
    <w:rsid w:val="00F619A6"/>
    <w:rsid w:val="00F61A4A"/>
    <w:rsid w:val="00F6216E"/>
    <w:rsid w:val="00F625C7"/>
    <w:rsid w:val="00F62688"/>
    <w:rsid w:val="00F6272E"/>
    <w:rsid w:val="00F62E73"/>
    <w:rsid w:val="00F6382A"/>
    <w:rsid w:val="00F63E42"/>
    <w:rsid w:val="00F645BF"/>
    <w:rsid w:val="00F64884"/>
    <w:rsid w:val="00F65249"/>
    <w:rsid w:val="00F65282"/>
    <w:rsid w:val="00F654CD"/>
    <w:rsid w:val="00F65914"/>
    <w:rsid w:val="00F65A89"/>
    <w:rsid w:val="00F65DC0"/>
    <w:rsid w:val="00F663F4"/>
    <w:rsid w:val="00F6657C"/>
    <w:rsid w:val="00F66586"/>
    <w:rsid w:val="00F66677"/>
    <w:rsid w:val="00F668D8"/>
    <w:rsid w:val="00F66A05"/>
    <w:rsid w:val="00F66E6F"/>
    <w:rsid w:val="00F6727A"/>
    <w:rsid w:val="00F672C7"/>
    <w:rsid w:val="00F67ADC"/>
    <w:rsid w:val="00F67EAF"/>
    <w:rsid w:val="00F716B6"/>
    <w:rsid w:val="00F717DF"/>
    <w:rsid w:val="00F7188E"/>
    <w:rsid w:val="00F722DC"/>
    <w:rsid w:val="00F722E7"/>
    <w:rsid w:val="00F724A2"/>
    <w:rsid w:val="00F7272F"/>
    <w:rsid w:val="00F727D3"/>
    <w:rsid w:val="00F72D93"/>
    <w:rsid w:val="00F72D99"/>
    <w:rsid w:val="00F7455D"/>
    <w:rsid w:val="00F74AF2"/>
    <w:rsid w:val="00F74BA6"/>
    <w:rsid w:val="00F74F24"/>
    <w:rsid w:val="00F74F8D"/>
    <w:rsid w:val="00F75091"/>
    <w:rsid w:val="00F75BE9"/>
    <w:rsid w:val="00F75DEB"/>
    <w:rsid w:val="00F75E31"/>
    <w:rsid w:val="00F75FC6"/>
    <w:rsid w:val="00F761F3"/>
    <w:rsid w:val="00F768EE"/>
    <w:rsid w:val="00F77B34"/>
    <w:rsid w:val="00F77C26"/>
    <w:rsid w:val="00F80BA3"/>
    <w:rsid w:val="00F81061"/>
    <w:rsid w:val="00F81483"/>
    <w:rsid w:val="00F8178F"/>
    <w:rsid w:val="00F8297E"/>
    <w:rsid w:val="00F838FE"/>
    <w:rsid w:val="00F83DEF"/>
    <w:rsid w:val="00F845DB"/>
    <w:rsid w:val="00F85783"/>
    <w:rsid w:val="00F85FE6"/>
    <w:rsid w:val="00F86EA4"/>
    <w:rsid w:val="00F87439"/>
    <w:rsid w:val="00F8766A"/>
    <w:rsid w:val="00F87BCF"/>
    <w:rsid w:val="00F87F4D"/>
    <w:rsid w:val="00F90265"/>
    <w:rsid w:val="00F90325"/>
    <w:rsid w:val="00F90E6D"/>
    <w:rsid w:val="00F9103C"/>
    <w:rsid w:val="00F9105F"/>
    <w:rsid w:val="00F91823"/>
    <w:rsid w:val="00F91849"/>
    <w:rsid w:val="00F92946"/>
    <w:rsid w:val="00F92D0F"/>
    <w:rsid w:val="00F92FD2"/>
    <w:rsid w:val="00F9323B"/>
    <w:rsid w:val="00F93598"/>
    <w:rsid w:val="00F93A07"/>
    <w:rsid w:val="00F93BD9"/>
    <w:rsid w:val="00F93DA2"/>
    <w:rsid w:val="00F9447C"/>
    <w:rsid w:val="00F945AB"/>
    <w:rsid w:val="00F94C2A"/>
    <w:rsid w:val="00F95247"/>
    <w:rsid w:val="00F956B0"/>
    <w:rsid w:val="00F956F2"/>
    <w:rsid w:val="00F9627A"/>
    <w:rsid w:val="00F96B17"/>
    <w:rsid w:val="00F96DBE"/>
    <w:rsid w:val="00F9730A"/>
    <w:rsid w:val="00F97312"/>
    <w:rsid w:val="00F97860"/>
    <w:rsid w:val="00F97EB3"/>
    <w:rsid w:val="00FA0754"/>
    <w:rsid w:val="00FA0880"/>
    <w:rsid w:val="00FA0A46"/>
    <w:rsid w:val="00FA1339"/>
    <w:rsid w:val="00FA1613"/>
    <w:rsid w:val="00FA2A17"/>
    <w:rsid w:val="00FA2C1B"/>
    <w:rsid w:val="00FA2C1D"/>
    <w:rsid w:val="00FA309B"/>
    <w:rsid w:val="00FA3EE5"/>
    <w:rsid w:val="00FA48B3"/>
    <w:rsid w:val="00FA4EC8"/>
    <w:rsid w:val="00FA5A7C"/>
    <w:rsid w:val="00FA6A8B"/>
    <w:rsid w:val="00FA6D36"/>
    <w:rsid w:val="00FA70F1"/>
    <w:rsid w:val="00FA7154"/>
    <w:rsid w:val="00FA7421"/>
    <w:rsid w:val="00FA79C8"/>
    <w:rsid w:val="00FA7C74"/>
    <w:rsid w:val="00FA7F10"/>
    <w:rsid w:val="00FA7F4C"/>
    <w:rsid w:val="00FB0562"/>
    <w:rsid w:val="00FB1089"/>
    <w:rsid w:val="00FB1D4D"/>
    <w:rsid w:val="00FB25DD"/>
    <w:rsid w:val="00FB2D76"/>
    <w:rsid w:val="00FB333C"/>
    <w:rsid w:val="00FB3800"/>
    <w:rsid w:val="00FB3980"/>
    <w:rsid w:val="00FB49F1"/>
    <w:rsid w:val="00FB4ECA"/>
    <w:rsid w:val="00FB53A3"/>
    <w:rsid w:val="00FB54D5"/>
    <w:rsid w:val="00FB59D6"/>
    <w:rsid w:val="00FB62DF"/>
    <w:rsid w:val="00FB661B"/>
    <w:rsid w:val="00FB68D2"/>
    <w:rsid w:val="00FB6B98"/>
    <w:rsid w:val="00FB6BC4"/>
    <w:rsid w:val="00FB749F"/>
    <w:rsid w:val="00FC0CA8"/>
    <w:rsid w:val="00FC1FB1"/>
    <w:rsid w:val="00FC201D"/>
    <w:rsid w:val="00FC2682"/>
    <w:rsid w:val="00FC29FD"/>
    <w:rsid w:val="00FC2B20"/>
    <w:rsid w:val="00FC3CB1"/>
    <w:rsid w:val="00FC4C17"/>
    <w:rsid w:val="00FC511C"/>
    <w:rsid w:val="00FC62ED"/>
    <w:rsid w:val="00FC73E9"/>
    <w:rsid w:val="00FC749B"/>
    <w:rsid w:val="00FC7859"/>
    <w:rsid w:val="00FC799D"/>
    <w:rsid w:val="00FD01D5"/>
    <w:rsid w:val="00FD0817"/>
    <w:rsid w:val="00FD0A01"/>
    <w:rsid w:val="00FD12B0"/>
    <w:rsid w:val="00FD1630"/>
    <w:rsid w:val="00FD191E"/>
    <w:rsid w:val="00FD1955"/>
    <w:rsid w:val="00FD1CBD"/>
    <w:rsid w:val="00FD1F39"/>
    <w:rsid w:val="00FD2C52"/>
    <w:rsid w:val="00FD2EE0"/>
    <w:rsid w:val="00FD2F02"/>
    <w:rsid w:val="00FD3424"/>
    <w:rsid w:val="00FD34A8"/>
    <w:rsid w:val="00FD3936"/>
    <w:rsid w:val="00FD4457"/>
    <w:rsid w:val="00FD4538"/>
    <w:rsid w:val="00FD4842"/>
    <w:rsid w:val="00FD4FC9"/>
    <w:rsid w:val="00FD585B"/>
    <w:rsid w:val="00FD5FF8"/>
    <w:rsid w:val="00FD74D6"/>
    <w:rsid w:val="00FD7F41"/>
    <w:rsid w:val="00FE14EB"/>
    <w:rsid w:val="00FE1892"/>
    <w:rsid w:val="00FE1F7B"/>
    <w:rsid w:val="00FE3C15"/>
    <w:rsid w:val="00FE3CBF"/>
    <w:rsid w:val="00FE4371"/>
    <w:rsid w:val="00FE45AF"/>
    <w:rsid w:val="00FE4A08"/>
    <w:rsid w:val="00FE5210"/>
    <w:rsid w:val="00FE5252"/>
    <w:rsid w:val="00FE5574"/>
    <w:rsid w:val="00FE5B60"/>
    <w:rsid w:val="00FE5B8B"/>
    <w:rsid w:val="00FE6CF5"/>
    <w:rsid w:val="00FE6D5D"/>
    <w:rsid w:val="00FE6E86"/>
    <w:rsid w:val="00FE7020"/>
    <w:rsid w:val="00FE7614"/>
    <w:rsid w:val="00FE79DA"/>
    <w:rsid w:val="00FF001B"/>
    <w:rsid w:val="00FF038B"/>
    <w:rsid w:val="00FF0AEA"/>
    <w:rsid w:val="00FF18D9"/>
    <w:rsid w:val="00FF1F17"/>
    <w:rsid w:val="00FF2832"/>
    <w:rsid w:val="00FF323D"/>
    <w:rsid w:val="00FF35B7"/>
    <w:rsid w:val="00FF3A5D"/>
    <w:rsid w:val="00FF3B7C"/>
    <w:rsid w:val="00FF3E4B"/>
    <w:rsid w:val="00FF40DE"/>
    <w:rsid w:val="00FF4AF6"/>
    <w:rsid w:val="00FF4DEA"/>
    <w:rsid w:val="00FF4DEE"/>
    <w:rsid w:val="00FF4E3E"/>
    <w:rsid w:val="00FF550E"/>
    <w:rsid w:val="00FF586D"/>
    <w:rsid w:val="00FF5E25"/>
    <w:rsid w:val="00FF6127"/>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0831E7"/>
  <w15:chartTrackingRefBased/>
  <w15:docId w15:val="{52C215CA-1733-4549-B9CC-5B769C0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7CA"/>
    <w:pPr>
      <w:spacing w:after="0" w:line="240" w:lineRule="auto"/>
    </w:pPr>
    <w:rPr>
      <w:rFonts w:eastAsiaTheme="minorEastAsia"/>
    </w:rPr>
  </w:style>
  <w:style w:type="paragraph" w:styleId="Heading1">
    <w:name w:val="heading 1"/>
    <w:basedOn w:val="Normal"/>
    <w:next w:val="Normal"/>
    <w:link w:val="Heading1Char"/>
    <w:uiPriority w:val="99"/>
    <w:qFormat/>
    <w:rsid w:val="00D4078B"/>
    <w:pPr>
      <w:keepNext/>
      <w:outlineLvl w:val="0"/>
    </w:pPr>
    <w:rPr>
      <w:rFonts w:ascii="Arial" w:eastAsia="Times New Roman" w:hAnsi="Arial" w:cs="Arial"/>
      <w:b/>
      <w:bCs/>
    </w:rPr>
  </w:style>
  <w:style w:type="paragraph" w:styleId="Heading2">
    <w:name w:val="heading 2"/>
    <w:basedOn w:val="Normal"/>
    <w:next w:val="Normal"/>
    <w:link w:val="Heading2Char"/>
    <w:uiPriority w:val="9"/>
    <w:qFormat/>
    <w:rsid w:val="00D4078B"/>
    <w:pPr>
      <w:keepNext/>
      <w:jc w:val="center"/>
      <w:outlineLvl w:val="1"/>
    </w:pPr>
    <w:rPr>
      <w:rFonts w:ascii="Arial" w:eastAsia="Times New Roman" w:hAnsi="Arial" w:cs="Arial"/>
      <w:b/>
      <w:bCs/>
    </w:rPr>
  </w:style>
  <w:style w:type="paragraph" w:styleId="Heading3">
    <w:name w:val="heading 3"/>
    <w:basedOn w:val="Normal"/>
    <w:next w:val="Normal"/>
    <w:link w:val="Heading3Char"/>
    <w:uiPriority w:val="99"/>
    <w:qFormat/>
    <w:rsid w:val="002D6165"/>
    <w:pPr>
      <w:keepNext/>
      <w:outlineLvl w:val="2"/>
    </w:pPr>
    <w:rPr>
      <w:rFonts w:ascii="Arial" w:eastAsia="Times New Roman" w:hAnsi="Arial" w:cs="Arial"/>
      <w:b/>
      <w:bCs/>
      <w:sz w:val="24"/>
      <w:szCs w:val="26"/>
      <w:u w:val="single"/>
    </w:rPr>
  </w:style>
  <w:style w:type="paragraph" w:styleId="Heading4">
    <w:name w:val="heading 4"/>
    <w:basedOn w:val="Normal"/>
    <w:next w:val="Normal"/>
    <w:link w:val="Heading4Char"/>
    <w:uiPriority w:val="9"/>
    <w:qFormat/>
    <w:rsid w:val="00D4078B"/>
    <w:pPr>
      <w:keepNext/>
      <w:jc w:val="both"/>
      <w:outlineLvl w:val="3"/>
    </w:pPr>
    <w:rPr>
      <w:rFonts w:ascii="Arial" w:eastAsia="Times New Roman" w:hAnsi="Arial" w:cs="Arial"/>
      <w:b/>
      <w:bCs/>
      <w:sz w:val="28"/>
      <w:szCs w:val="28"/>
      <w:u w:val="single"/>
    </w:rPr>
  </w:style>
  <w:style w:type="paragraph" w:styleId="Heading5">
    <w:name w:val="heading 5"/>
    <w:basedOn w:val="Normal"/>
    <w:next w:val="Normal"/>
    <w:link w:val="Heading5Char"/>
    <w:uiPriority w:val="99"/>
    <w:qFormat/>
    <w:rsid w:val="00D4078B"/>
    <w:pPr>
      <w:keepNext/>
      <w:jc w:val="center"/>
      <w:outlineLvl w:val="4"/>
    </w:pPr>
    <w:rPr>
      <w:rFonts w:ascii="Arial" w:eastAsia="Times New Roman" w:hAnsi="Arial" w:cs="Arial"/>
      <w:b/>
      <w:bCs/>
      <w:color w:val="000000"/>
      <w:sz w:val="24"/>
      <w:szCs w:val="24"/>
    </w:rPr>
  </w:style>
  <w:style w:type="paragraph" w:styleId="Heading6">
    <w:name w:val="heading 6"/>
    <w:basedOn w:val="Normal"/>
    <w:next w:val="Normal"/>
    <w:link w:val="Heading6Char"/>
    <w:uiPriority w:val="99"/>
    <w:qFormat/>
    <w:rsid w:val="00D4078B"/>
    <w:pPr>
      <w:keepNext/>
      <w:outlineLvl w:val="5"/>
    </w:pPr>
    <w:rPr>
      <w:rFonts w:ascii="Arial" w:eastAsia="Times New Roman" w:hAnsi="Arial" w:cs="Arial"/>
      <w:b/>
      <w:bCs/>
      <w:color w:val="000000"/>
      <w:sz w:val="28"/>
      <w:szCs w:val="28"/>
      <w:u w:val="single"/>
    </w:rPr>
  </w:style>
  <w:style w:type="paragraph" w:styleId="Heading7">
    <w:name w:val="heading 7"/>
    <w:basedOn w:val="Normal"/>
    <w:next w:val="Normal"/>
    <w:link w:val="Heading7Char"/>
    <w:uiPriority w:val="99"/>
    <w:qFormat/>
    <w:rsid w:val="00D4078B"/>
    <w:pPr>
      <w:keepNext/>
      <w:jc w:val="center"/>
      <w:outlineLvl w:val="6"/>
    </w:pPr>
    <w:rPr>
      <w:rFonts w:ascii="Times" w:eastAsia="Times New Roman" w:hAnsi="Times" w:cs="Times"/>
      <w:b/>
      <w:bCs/>
    </w:rPr>
  </w:style>
  <w:style w:type="paragraph" w:styleId="Heading8">
    <w:name w:val="heading 8"/>
    <w:basedOn w:val="Normal"/>
    <w:next w:val="Normal"/>
    <w:link w:val="Heading8Char"/>
    <w:uiPriority w:val="99"/>
    <w:qFormat/>
    <w:rsid w:val="00D4078B"/>
    <w:pPr>
      <w:keepNext/>
      <w:jc w:val="center"/>
      <w:outlineLvl w:val="7"/>
    </w:pPr>
    <w:rPr>
      <w:rFonts w:ascii="Times" w:eastAsia="Times New Roman" w:hAnsi="Times" w:cs="Times"/>
      <w:b/>
      <w:bCs/>
      <w:sz w:val="20"/>
      <w:szCs w:val="20"/>
    </w:rPr>
  </w:style>
  <w:style w:type="paragraph" w:styleId="Heading9">
    <w:name w:val="heading 9"/>
    <w:basedOn w:val="Normal"/>
    <w:next w:val="Normal"/>
    <w:link w:val="Heading9Char"/>
    <w:uiPriority w:val="99"/>
    <w:qFormat/>
    <w:rsid w:val="00D4078B"/>
    <w:pPr>
      <w:keepNext/>
      <w:outlineLvl w:val="8"/>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78B"/>
    <w:rPr>
      <w:rFonts w:ascii="Arial" w:eastAsia="Times New Roman" w:hAnsi="Arial" w:cs="Arial"/>
      <w:b/>
      <w:bCs/>
    </w:rPr>
  </w:style>
  <w:style w:type="character" w:customStyle="1" w:styleId="Heading2Char">
    <w:name w:val="Heading 2 Char"/>
    <w:basedOn w:val="DefaultParagraphFont"/>
    <w:link w:val="Heading2"/>
    <w:uiPriority w:val="9"/>
    <w:rsid w:val="00D4078B"/>
    <w:rPr>
      <w:rFonts w:ascii="Arial" w:eastAsia="Times New Roman" w:hAnsi="Arial" w:cs="Arial"/>
      <w:b/>
      <w:bCs/>
    </w:rPr>
  </w:style>
  <w:style w:type="character" w:customStyle="1" w:styleId="Heading3Char">
    <w:name w:val="Heading 3 Char"/>
    <w:basedOn w:val="DefaultParagraphFont"/>
    <w:link w:val="Heading3"/>
    <w:uiPriority w:val="99"/>
    <w:rsid w:val="002D6165"/>
    <w:rPr>
      <w:rFonts w:ascii="Arial" w:eastAsia="Times New Roman" w:hAnsi="Arial" w:cs="Arial"/>
      <w:b/>
      <w:bCs/>
      <w:sz w:val="24"/>
      <w:szCs w:val="26"/>
      <w:u w:val="single"/>
    </w:rPr>
  </w:style>
  <w:style w:type="character" w:customStyle="1" w:styleId="Heading4Char">
    <w:name w:val="Heading 4 Char"/>
    <w:basedOn w:val="DefaultParagraphFont"/>
    <w:link w:val="Heading4"/>
    <w:uiPriority w:val="9"/>
    <w:rsid w:val="00D4078B"/>
    <w:rPr>
      <w:rFonts w:ascii="Arial" w:eastAsia="Times New Roman" w:hAnsi="Arial" w:cs="Arial"/>
      <w:b/>
      <w:bCs/>
      <w:sz w:val="28"/>
      <w:szCs w:val="28"/>
      <w:u w:val="single"/>
    </w:rPr>
  </w:style>
  <w:style w:type="character" w:customStyle="1" w:styleId="Heading5Char">
    <w:name w:val="Heading 5 Char"/>
    <w:basedOn w:val="DefaultParagraphFont"/>
    <w:link w:val="Heading5"/>
    <w:uiPriority w:val="99"/>
    <w:rsid w:val="00D4078B"/>
    <w:rPr>
      <w:rFonts w:ascii="Arial" w:eastAsia="Times New Roman" w:hAnsi="Arial" w:cs="Arial"/>
      <w:b/>
      <w:bCs/>
      <w:color w:val="000000"/>
      <w:sz w:val="24"/>
      <w:szCs w:val="24"/>
    </w:rPr>
  </w:style>
  <w:style w:type="character" w:customStyle="1" w:styleId="Heading6Char">
    <w:name w:val="Heading 6 Char"/>
    <w:basedOn w:val="DefaultParagraphFont"/>
    <w:link w:val="Heading6"/>
    <w:uiPriority w:val="99"/>
    <w:rsid w:val="00D4078B"/>
    <w:rPr>
      <w:rFonts w:ascii="Arial" w:eastAsia="Times New Roman" w:hAnsi="Arial" w:cs="Arial"/>
      <w:b/>
      <w:bCs/>
      <w:color w:val="000000"/>
      <w:sz w:val="28"/>
      <w:szCs w:val="28"/>
      <w:u w:val="single"/>
    </w:rPr>
  </w:style>
  <w:style w:type="character" w:customStyle="1" w:styleId="Heading7Char">
    <w:name w:val="Heading 7 Char"/>
    <w:basedOn w:val="DefaultParagraphFont"/>
    <w:link w:val="Heading7"/>
    <w:uiPriority w:val="99"/>
    <w:rsid w:val="00D4078B"/>
    <w:rPr>
      <w:rFonts w:ascii="Times" w:eastAsia="Times New Roman" w:hAnsi="Times" w:cs="Times"/>
      <w:b/>
      <w:bCs/>
    </w:rPr>
  </w:style>
  <w:style w:type="character" w:customStyle="1" w:styleId="Heading8Char">
    <w:name w:val="Heading 8 Char"/>
    <w:basedOn w:val="DefaultParagraphFont"/>
    <w:link w:val="Heading8"/>
    <w:uiPriority w:val="99"/>
    <w:rsid w:val="00D4078B"/>
    <w:rPr>
      <w:rFonts w:ascii="Times" w:eastAsia="Times New Roman" w:hAnsi="Times" w:cs="Times"/>
      <w:b/>
      <w:bCs/>
      <w:sz w:val="20"/>
      <w:szCs w:val="20"/>
    </w:rPr>
  </w:style>
  <w:style w:type="character" w:customStyle="1" w:styleId="Heading9Char">
    <w:name w:val="Heading 9 Char"/>
    <w:basedOn w:val="DefaultParagraphFont"/>
    <w:link w:val="Heading9"/>
    <w:uiPriority w:val="99"/>
    <w:rsid w:val="00D4078B"/>
    <w:rPr>
      <w:rFonts w:ascii="Arial" w:eastAsia="Times New Roman" w:hAnsi="Arial" w:cs="Arial"/>
      <w:b/>
      <w:bCs/>
      <w:sz w:val="20"/>
      <w:szCs w:val="20"/>
    </w:rPr>
  </w:style>
  <w:style w:type="numbering" w:customStyle="1" w:styleId="NoList1">
    <w:name w:val="No List1"/>
    <w:next w:val="NoList"/>
    <w:uiPriority w:val="99"/>
    <w:semiHidden/>
    <w:unhideWhenUsed/>
    <w:rsid w:val="00D4078B"/>
  </w:style>
  <w:style w:type="character" w:customStyle="1" w:styleId="CharChar">
    <w:name w:val="Char Char"/>
    <w:basedOn w:val="DefaultParagraphFont"/>
    <w:uiPriority w:val="99"/>
    <w:rsid w:val="00D4078B"/>
    <w:rPr>
      <w:rFonts w:ascii="Arial" w:hAnsi="Arial" w:cs="Arial"/>
      <w:b/>
      <w:bCs/>
      <w:sz w:val="26"/>
      <w:szCs w:val="26"/>
      <w:lang w:val="en-US" w:eastAsia="en-US"/>
    </w:rPr>
  </w:style>
  <w:style w:type="paragraph" w:styleId="Title">
    <w:name w:val="Title"/>
    <w:basedOn w:val="Normal"/>
    <w:link w:val="TitleChar"/>
    <w:uiPriority w:val="99"/>
    <w:qFormat/>
    <w:rsid w:val="00D4078B"/>
    <w:pPr>
      <w:jc w:val="center"/>
    </w:pPr>
    <w:rPr>
      <w:rFonts w:ascii="Arial" w:eastAsia="Times New Roman" w:hAnsi="Arial" w:cs="Arial"/>
      <w:b/>
      <w:bCs/>
    </w:rPr>
  </w:style>
  <w:style w:type="character" w:customStyle="1" w:styleId="TitleChar">
    <w:name w:val="Title Char"/>
    <w:basedOn w:val="DefaultParagraphFont"/>
    <w:link w:val="Title"/>
    <w:uiPriority w:val="99"/>
    <w:rsid w:val="00D4078B"/>
    <w:rPr>
      <w:rFonts w:ascii="Arial" w:eastAsia="Times New Roman" w:hAnsi="Arial" w:cs="Arial"/>
      <w:b/>
      <w:bCs/>
    </w:rPr>
  </w:style>
  <w:style w:type="paragraph" w:styleId="BodyTextIndent">
    <w:name w:val="Body Text Indent"/>
    <w:basedOn w:val="Normal"/>
    <w:link w:val="BodyTextIndentChar"/>
    <w:uiPriority w:val="99"/>
    <w:rsid w:val="00D4078B"/>
    <w:pPr>
      <w:ind w:left="720"/>
    </w:pPr>
    <w:rPr>
      <w:rFonts w:ascii="Arial" w:eastAsia="Times New Roman" w:hAnsi="Arial" w:cs="Arial"/>
      <w:b/>
      <w:bCs/>
    </w:rPr>
  </w:style>
  <w:style w:type="character" w:customStyle="1" w:styleId="BodyTextIndentChar">
    <w:name w:val="Body Text Indent Char"/>
    <w:basedOn w:val="DefaultParagraphFont"/>
    <w:link w:val="BodyTextIndent"/>
    <w:uiPriority w:val="99"/>
    <w:rsid w:val="00D4078B"/>
    <w:rPr>
      <w:rFonts w:ascii="Arial" w:eastAsia="Times New Roman" w:hAnsi="Arial" w:cs="Arial"/>
      <w:b/>
      <w:bCs/>
    </w:rPr>
  </w:style>
  <w:style w:type="paragraph" w:customStyle="1" w:styleId="Manuscript">
    <w:name w:val="Manuscript"/>
    <w:basedOn w:val="Normal"/>
    <w:uiPriority w:val="99"/>
    <w:rsid w:val="00D4078B"/>
    <w:pPr>
      <w:spacing w:line="480" w:lineRule="auto"/>
      <w:ind w:firstLine="720"/>
    </w:pPr>
    <w:rPr>
      <w:rFonts w:ascii="Arial" w:eastAsia="Times New Roman" w:hAnsi="Arial" w:cs="Arial"/>
    </w:rPr>
  </w:style>
  <w:style w:type="paragraph" w:styleId="BodyText">
    <w:name w:val="Body Text"/>
    <w:basedOn w:val="Normal"/>
    <w:link w:val="BodyTextChar"/>
    <w:uiPriority w:val="99"/>
    <w:rsid w:val="00D4078B"/>
    <w:rPr>
      <w:rFonts w:ascii="Arial" w:eastAsia="Times New Roman" w:hAnsi="Arial" w:cs="Arial"/>
      <w:b/>
      <w:bCs/>
    </w:rPr>
  </w:style>
  <w:style w:type="character" w:customStyle="1" w:styleId="BodyTextChar">
    <w:name w:val="Body Text Char"/>
    <w:basedOn w:val="DefaultParagraphFont"/>
    <w:link w:val="BodyText"/>
    <w:uiPriority w:val="99"/>
    <w:rsid w:val="00D4078B"/>
    <w:rPr>
      <w:rFonts w:ascii="Arial" w:eastAsia="Times New Roman" w:hAnsi="Arial" w:cs="Arial"/>
      <w:b/>
      <w:bCs/>
    </w:rPr>
  </w:style>
  <w:style w:type="paragraph" w:styleId="Footer">
    <w:name w:val="footer"/>
    <w:basedOn w:val="Normal"/>
    <w:link w:val="FooterChar"/>
    <w:uiPriority w:val="99"/>
    <w:rsid w:val="00D4078B"/>
    <w:pPr>
      <w:tabs>
        <w:tab w:val="center" w:pos="4320"/>
        <w:tab w:val="right" w:pos="8640"/>
      </w:tabs>
    </w:pPr>
    <w:rPr>
      <w:rFonts w:ascii="Arial" w:eastAsia="Times New Roman" w:hAnsi="Arial" w:cs="Arial"/>
    </w:rPr>
  </w:style>
  <w:style w:type="character" w:customStyle="1" w:styleId="FooterChar">
    <w:name w:val="Footer Char"/>
    <w:basedOn w:val="DefaultParagraphFont"/>
    <w:link w:val="Footer"/>
    <w:uiPriority w:val="99"/>
    <w:rsid w:val="00D4078B"/>
    <w:rPr>
      <w:rFonts w:ascii="Arial" w:eastAsia="Times New Roman" w:hAnsi="Arial" w:cs="Arial"/>
    </w:rPr>
  </w:style>
  <w:style w:type="character" w:styleId="PageNumber">
    <w:name w:val="page number"/>
    <w:basedOn w:val="DefaultParagraphFont"/>
    <w:uiPriority w:val="99"/>
    <w:rsid w:val="00D4078B"/>
    <w:rPr>
      <w:rFonts w:cs="Times New Roman"/>
    </w:rPr>
  </w:style>
  <w:style w:type="paragraph" w:styleId="BodyText2">
    <w:name w:val="Body Text 2"/>
    <w:basedOn w:val="Normal"/>
    <w:link w:val="BodyText2Char"/>
    <w:uiPriority w:val="99"/>
    <w:rsid w:val="00D4078B"/>
    <w:rPr>
      <w:rFonts w:ascii="Arial" w:eastAsia="Times New Roman" w:hAnsi="Arial" w:cs="Arial"/>
      <w:color w:val="0000FF"/>
    </w:rPr>
  </w:style>
  <w:style w:type="character" w:customStyle="1" w:styleId="BodyText2Char">
    <w:name w:val="Body Text 2 Char"/>
    <w:basedOn w:val="DefaultParagraphFont"/>
    <w:link w:val="BodyText2"/>
    <w:uiPriority w:val="99"/>
    <w:rsid w:val="00D4078B"/>
    <w:rPr>
      <w:rFonts w:ascii="Arial" w:eastAsia="Times New Roman" w:hAnsi="Arial" w:cs="Arial"/>
      <w:color w:val="0000FF"/>
    </w:rPr>
  </w:style>
  <w:style w:type="paragraph" w:styleId="FootnoteText">
    <w:name w:val="footnote text"/>
    <w:basedOn w:val="Normal"/>
    <w:link w:val="FootnoteTextChar"/>
    <w:uiPriority w:val="99"/>
    <w:rsid w:val="00D4078B"/>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D4078B"/>
    <w:rPr>
      <w:rFonts w:ascii="Arial" w:eastAsia="Times New Roman" w:hAnsi="Arial" w:cs="Arial"/>
      <w:sz w:val="20"/>
      <w:szCs w:val="20"/>
    </w:rPr>
  </w:style>
  <w:style w:type="character" w:styleId="FootnoteReference">
    <w:name w:val="footnote reference"/>
    <w:basedOn w:val="DefaultParagraphFont"/>
    <w:uiPriority w:val="99"/>
    <w:rsid w:val="00D4078B"/>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4078B"/>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D4078B"/>
    <w:rPr>
      <w:rFonts w:ascii="Tahoma" w:eastAsia="Times New Roman" w:hAnsi="Tahoma" w:cs="Tahoma"/>
      <w:shd w:val="clear" w:color="auto" w:fill="000080"/>
    </w:rPr>
  </w:style>
  <w:style w:type="paragraph" w:styleId="BodyText3">
    <w:name w:val="Body Text 3"/>
    <w:basedOn w:val="Normal"/>
    <w:link w:val="BodyText3Char"/>
    <w:uiPriority w:val="99"/>
    <w:rsid w:val="00D4078B"/>
    <w:pPr>
      <w:jc w:val="both"/>
    </w:pPr>
    <w:rPr>
      <w:rFonts w:ascii="Arial" w:eastAsia="Times New Roman" w:hAnsi="Arial" w:cs="Arial"/>
      <w:color w:val="0000FF"/>
    </w:rPr>
  </w:style>
  <w:style w:type="character" w:customStyle="1" w:styleId="BodyText3Char">
    <w:name w:val="Body Text 3 Char"/>
    <w:basedOn w:val="DefaultParagraphFont"/>
    <w:link w:val="BodyText3"/>
    <w:uiPriority w:val="99"/>
    <w:rsid w:val="00D4078B"/>
    <w:rPr>
      <w:rFonts w:ascii="Arial" w:eastAsia="Times New Roman" w:hAnsi="Arial" w:cs="Arial"/>
      <w:color w:val="0000FF"/>
    </w:rPr>
  </w:style>
  <w:style w:type="paragraph" w:styleId="BodyTextIndent2">
    <w:name w:val="Body Text Indent 2"/>
    <w:basedOn w:val="Normal"/>
    <w:link w:val="BodyTextIndent2Char"/>
    <w:uiPriority w:val="99"/>
    <w:rsid w:val="00D4078B"/>
    <w:pPr>
      <w:ind w:left="1080"/>
      <w:jc w:val="both"/>
    </w:pPr>
    <w:rPr>
      <w:rFonts w:ascii="Arial" w:eastAsia="Times New Roman" w:hAnsi="Arial" w:cs="Arial"/>
    </w:rPr>
  </w:style>
  <w:style w:type="character" w:customStyle="1" w:styleId="BodyTextIndent2Char">
    <w:name w:val="Body Text Indent 2 Char"/>
    <w:basedOn w:val="DefaultParagraphFont"/>
    <w:link w:val="BodyTextIndent2"/>
    <w:uiPriority w:val="99"/>
    <w:rsid w:val="00D4078B"/>
    <w:rPr>
      <w:rFonts w:ascii="Arial" w:eastAsia="Times New Roman" w:hAnsi="Arial" w:cs="Arial"/>
    </w:rPr>
  </w:style>
  <w:style w:type="paragraph" w:styleId="BodyTextIndent3">
    <w:name w:val="Body Text Indent 3"/>
    <w:basedOn w:val="Normal"/>
    <w:link w:val="BodyTextIndent3Char"/>
    <w:uiPriority w:val="99"/>
    <w:rsid w:val="00D4078B"/>
    <w:pPr>
      <w:tabs>
        <w:tab w:val="left" w:pos="540"/>
        <w:tab w:val="left" w:pos="900"/>
      </w:tabs>
      <w:spacing w:line="260" w:lineRule="atLeast"/>
      <w:ind w:left="900" w:hanging="360"/>
      <w:jc w:val="both"/>
    </w:pPr>
    <w:rPr>
      <w:rFonts w:ascii="Arial" w:eastAsia="Times New Roman" w:hAnsi="Arial" w:cs="Arial"/>
    </w:rPr>
  </w:style>
  <w:style w:type="character" w:customStyle="1" w:styleId="BodyTextIndent3Char">
    <w:name w:val="Body Text Indent 3 Char"/>
    <w:basedOn w:val="DefaultParagraphFont"/>
    <w:link w:val="BodyTextIndent3"/>
    <w:uiPriority w:val="99"/>
    <w:rsid w:val="00D4078B"/>
    <w:rPr>
      <w:rFonts w:ascii="Arial" w:eastAsia="Times New Roman" w:hAnsi="Arial" w:cs="Arial"/>
    </w:rPr>
  </w:style>
  <w:style w:type="paragraph" w:styleId="NormalWeb">
    <w:name w:val="Normal (Web)"/>
    <w:basedOn w:val="Normal"/>
    <w:uiPriority w:val="99"/>
    <w:rsid w:val="00D4078B"/>
    <w:pPr>
      <w:spacing w:before="100" w:beforeAutospacing="1" w:after="100" w:afterAutospacing="1"/>
    </w:pPr>
    <w:rPr>
      <w:rFonts w:ascii="Arial Unicode MS" w:eastAsia="Times New Roman" w:hAnsi="Arial Unicode MS" w:cs="Arial Unicode MS"/>
      <w:sz w:val="24"/>
      <w:szCs w:val="24"/>
    </w:rPr>
  </w:style>
  <w:style w:type="paragraph" w:styleId="Header">
    <w:name w:val="header"/>
    <w:basedOn w:val="Normal"/>
    <w:link w:val="HeaderChar"/>
    <w:uiPriority w:val="99"/>
    <w:rsid w:val="00D4078B"/>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D4078B"/>
    <w:rPr>
      <w:rFonts w:ascii="Arial" w:eastAsia="Times New Roman" w:hAnsi="Arial" w:cs="Arial"/>
    </w:rPr>
  </w:style>
  <w:style w:type="paragraph" w:styleId="TOC2">
    <w:name w:val="toc 2"/>
    <w:basedOn w:val="Normal"/>
    <w:next w:val="Normal"/>
    <w:autoRedefine/>
    <w:uiPriority w:val="39"/>
    <w:qFormat/>
    <w:rsid w:val="00A81E3E"/>
    <w:pPr>
      <w:tabs>
        <w:tab w:val="right" w:leader="dot" w:pos="9360"/>
      </w:tabs>
      <w:ind w:left="216"/>
    </w:pPr>
    <w:rPr>
      <w:rFonts w:ascii="Arial" w:eastAsia="Times New Roman" w:hAnsi="Arial" w:cs="Arial"/>
      <w:sz w:val="20"/>
      <w:szCs w:val="20"/>
    </w:rPr>
  </w:style>
  <w:style w:type="paragraph" w:styleId="TOC1">
    <w:name w:val="toc 1"/>
    <w:basedOn w:val="Normal"/>
    <w:next w:val="Normal"/>
    <w:autoRedefine/>
    <w:uiPriority w:val="39"/>
    <w:qFormat/>
    <w:rsid w:val="00D4078B"/>
    <w:pPr>
      <w:tabs>
        <w:tab w:val="right" w:leader="dot" w:pos="9360"/>
      </w:tabs>
      <w:spacing w:before="120"/>
    </w:pPr>
    <w:rPr>
      <w:rFonts w:ascii="Times New Roman" w:eastAsia="Times New Roman" w:hAnsi="Times New Roman" w:cs="Arial"/>
      <w:noProof/>
      <w:sz w:val="24"/>
      <w:szCs w:val="24"/>
    </w:rPr>
  </w:style>
  <w:style w:type="paragraph" w:styleId="TOC3">
    <w:name w:val="toc 3"/>
    <w:basedOn w:val="Normal"/>
    <w:next w:val="Normal"/>
    <w:autoRedefine/>
    <w:uiPriority w:val="39"/>
    <w:qFormat/>
    <w:rsid w:val="009D7114"/>
    <w:pPr>
      <w:tabs>
        <w:tab w:val="right" w:leader="dot" w:pos="9360"/>
      </w:tabs>
      <w:spacing w:before="60"/>
      <w:ind w:left="720" w:hanging="288"/>
      <w:jc w:val="right"/>
    </w:pPr>
    <w:rPr>
      <w:rFonts w:ascii="Times New Roman" w:eastAsia="Times New Roman" w:hAnsi="Times New Roman" w:cs="Times New Roman"/>
    </w:rPr>
  </w:style>
  <w:style w:type="character" w:styleId="Hyperlink">
    <w:name w:val="Hyperlink"/>
    <w:basedOn w:val="DefaultParagraphFont"/>
    <w:uiPriority w:val="99"/>
    <w:rsid w:val="00D4078B"/>
    <w:rPr>
      <w:rFonts w:cs="Times New Roman"/>
      <w:color w:val="0000FF"/>
      <w:u w:val="single"/>
    </w:rPr>
  </w:style>
  <w:style w:type="paragraph" w:styleId="TOC4">
    <w:name w:val="toc 4"/>
    <w:basedOn w:val="Normal"/>
    <w:next w:val="Normal"/>
    <w:autoRedefine/>
    <w:uiPriority w:val="39"/>
    <w:rsid w:val="00D4078B"/>
    <w:pPr>
      <w:ind w:left="720"/>
    </w:pPr>
    <w:rPr>
      <w:rFonts w:ascii="Arial" w:eastAsia="Times New Roman" w:hAnsi="Arial" w:cs="Times New Roman"/>
      <w:sz w:val="24"/>
      <w:szCs w:val="24"/>
    </w:rPr>
  </w:style>
  <w:style w:type="paragraph" w:customStyle="1" w:styleId="3-TOC3">
    <w:name w:val="3-TOC3"/>
    <w:basedOn w:val="Normal"/>
    <w:uiPriority w:val="99"/>
    <w:rsid w:val="00D4078B"/>
    <w:pPr>
      <w:numPr>
        <w:numId w:val="6"/>
      </w:numPr>
      <w:spacing w:after="120"/>
    </w:pPr>
    <w:rPr>
      <w:rFonts w:ascii="Arial" w:eastAsia="Times New Roman" w:hAnsi="Arial" w:cs="Times New Roman"/>
      <w:sz w:val="24"/>
      <w:szCs w:val="24"/>
    </w:rPr>
  </w:style>
  <w:style w:type="paragraph" w:styleId="BalloonText">
    <w:name w:val="Balloon Text"/>
    <w:basedOn w:val="Normal"/>
    <w:link w:val="BalloonTextChar"/>
    <w:uiPriority w:val="99"/>
    <w:semiHidden/>
    <w:rsid w:val="00D4078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4078B"/>
    <w:rPr>
      <w:rFonts w:ascii="Tahoma" w:eastAsia="Times New Roman" w:hAnsi="Tahoma" w:cs="Tahoma"/>
      <w:sz w:val="16"/>
      <w:szCs w:val="16"/>
    </w:rPr>
  </w:style>
  <w:style w:type="paragraph" w:styleId="Caption">
    <w:name w:val="caption"/>
    <w:basedOn w:val="Normal"/>
    <w:next w:val="Normal"/>
    <w:link w:val="CaptionChar"/>
    <w:uiPriority w:val="99"/>
    <w:qFormat/>
    <w:rsid w:val="00EC09E8"/>
    <w:pPr>
      <w:jc w:val="center"/>
    </w:pPr>
    <w:rPr>
      <w:rFonts w:ascii="Arial" w:eastAsia="Times New Roman" w:hAnsi="Arial" w:cs="Arial"/>
      <w:b/>
      <w:bCs/>
      <w:sz w:val="20"/>
      <w:szCs w:val="20"/>
    </w:rPr>
  </w:style>
  <w:style w:type="paragraph" w:styleId="TableofFigures">
    <w:name w:val="table of figures"/>
    <w:basedOn w:val="Normal"/>
    <w:next w:val="Normal"/>
    <w:uiPriority w:val="99"/>
    <w:rsid w:val="00D4078B"/>
    <w:pPr>
      <w:ind w:left="440" w:hanging="440"/>
    </w:pPr>
    <w:rPr>
      <w:rFonts w:ascii="Arial" w:eastAsia="Times New Roman" w:hAnsi="Arial" w:cs="Arial"/>
    </w:rPr>
  </w:style>
  <w:style w:type="paragraph" w:styleId="EndnoteText">
    <w:name w:val="endnote text"/>
    <w:basedOn w:val="Normal"/>
    <w:link w:val="EndnoteTextChar"/>
    <w:uiPriority w:val="99"/>
    <w:semiHidden/>
    <w:rsid w:val="00D4078B"/>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D4078B"/>
    <w:rPr>
      <w:rFonts w:ascii="Arial" w:eastAsia="Times New Roman" w:hAnsi="Arial" w:cs="Arial"/>
      <w:sz w:val="20"/>
      <w:szCs w:val="20"/>
    </w:rPr>
  </w:style>
  <w:style w:type="character" w:styleId="EndnoteReference">
    <w:name w:val="endnote reference"/>
    <w:basedOn w:val="DefaultParagraphFont"/>
    <w:uiPriority w:val="99"/>
    <w:semiHidden/>
    <w:rsid w:val="00D4078B"/>
    <w:rPr>
      <w:rFonts w:cs="Times New Roman"/>
      <w:vertAlign w:val="superscript"/>
    </w:rPr>
  </w:style>
  <w:style w:type="paragraph" w:styleId="ListParagraph">
    <w:name w:val="List Paragraph"/>
    <w:basedOn w:val="Normal"/>
    <w:uiPriority w:val="34"/>
    <w:qFormat/>
    <w:rsid w:val="00D4078B"/>
    <w:pPr>
      <w:ind w:left="720"/>
    </w:pPr>
    <w:rPr>
      <w:rFonts w:ascii="Arial" w:eastAsia="Times New Roman" w:hAnsi="Arial" w:cs="Arial"/>
    </w:rPr>
  </w:style>
  <w:style w:type="character" w:customStyle="1" w:styleId="CaptionChar">
    <w:name w:val="Caption Char"/>
    <w:basedOn w:val="DefaultParagraphFont"/>
    <w:link w:val="Caption"/>
    <w:uiPriority w:val="99"/>
    <w:rsid w:val="00EC09E8"/>
    <w:rPr>
      <w:rFonts w:ascii="Arial" w:eastAsia="Times New Roman" w:hAnsi="Arial" w:cs="Arial"/>
      <w:b/>
      <w:bCs/>
      <w:sz w:val="20"/>
      <w:szCs w:val="20"/>
    </w:rPr>
  </w:style>
  <w:style w:type="table" w:styleId="TableGrid">
    <w:name w:val="Table Grid"/>
    <w:basedOn w:val="TableNormal"/>
    <w:uiPriority w:val="39"/>
    <w:rsid w:val="00D407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4078B"/>
    <w:pPr>
      <w:spacing w:after="0" w:line="240" w:lineRule="auto"/>
    </w:pPr>
    <w:rPr>
      <w:rFonts w:ascii="Arial" w:eastAsia="Times New Roman" w:hAnsi="Arial" w:cs="Arial"/>
    </w:rPr>
  </w:style>
  <w:style w:type="character" w:customStyle="1" w:styleId="NoSpacingChar">
    <w:name w:val="No Spacing Char"/>
    <w:basedOn w:val="DefaultParagraphFont"/>
    <w:link w:val="NoSpacing"/>
    <w:uiPriority w:val="1"/>
    <w:rsid w:val="00D4078B"/>
    <w:rPr>
      <w:rFonts w:ascii="Arial" w:eastAsia="Times New Roman" w:hAnsi="Arial" w:cs="Arial"/>
    </w:rPr>
  </w:style>
  <w:style w:type="character" w:styleId="Strong">
    <w:name w:val="Strong"/>
    <w:basedOn w:val="DefaultParagraphFont"/>
    <w:qFormat/>
    <w:rsid w:val="00D4078B"/>
    <w:rPr>
      <w:b/>
      <w:bCs/>
    </w:rPr>
  </w:style>
  <w:style w:type="numbering" w:customStyle="1" w:styleId="NoList2">
    <w:name w:val="No List2"/>
    <w:next w:val="NoList"/>
    <w:uiPriority w:val="99"/>
    <w:semiHidden/>
    <w:unhideWhenUsed/>
    <w:rsid w:val="009E5BCC"/>
  </w:style>
  <w:style w:type="paragraph" w:styleId="TOCHeading">
    <w:name w:val="TOC Heading"/>
    <w:basedOn w:val="Heading1"/>
    <w:next w:val="Normal"/>
    <w:uiPriority w:val="39"/>
    <w:unhideWhenUsed/>
    <w:qFormat/>
    <w:rsid w:val="005C7C4A"/>
    <w:pPr>
      <w:keepLines/>
      <w:spacing w:before="240"/>
      <w:outlineLvl w:val="9"/>
    </w:pPr>
    <w:rPr>
      <w:rFonts w:asciiTheme="majorHAnsi" w:eastAsiaTheme="majorEastAsia" w:hAnsiTheme="majorHAnsi" w:cstheme="majorBidi"/>
      <w:b w:val="0"/>
      <w:bCs w:val="0"/>
      <w:color w:val="2E74B5" w:themeColor="accent1" w:themeShade="BF"/>
      <w:sz w:val="32"/>
      <w:szCs w:val="32"/>
    </w:rPr>
  </w:style>
  <w:style w:type="numbering" w:customStyle="1" w:styleId="NoList3">
    <w:name w:val="No List3"/>
    <w:next w:val="NoList"/>
    <w:uiPriority w:val="99"/>
    <w:semiHidden/>
    <w:unhideWhenUsed/>
    <w:rsid w:val="005C7C4A"/>
  </w:style>
  <w:style w:type="table" w:customStyle="1" w:styleId="TableGrid1">
    <w:name w:val="Table Grid1"/>
    <w:basedOn w:val="TableNormal"/>
    <w:next w:val="TableGrid"/>
    <w:uiPriority w:val="59"/>
    <w:rsid w:val="005C7C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C7C4A"/>
    <w:rPr>
      <w:color w:val="808080"/>
    </w:rPr>
  </w:style>
  <w:style w:type="paragraph" w:styleId="TOC5">
    <w:name w:val="toc 5"/>
    <w:basedOn w:val="Normal"/>
    <w:next w:val="Normal"/>
    <w:autoRedefine/>
    <w:uiPriority w:val="39"/>
    <w:unhideWhenUsed/>
    <w:rsid w:val="00BA07BD"/>
    <w:pPr>
      <w:spacing w:after="100" w:line="259" w:lineRule="auto"/>
      <w:ind w:left="880"/>
    </w:pPr>
  </w:style>
  <w:style w:type="paragraph" w:styleId="TOC6">
    <w:name w:val="toc 6"/>
    <w:basedOn w:val="Normal"/>
    <w:next w:val="Normal"/>
    <w:autoRedefine/>
    <w:uiPriority w:val="39"/>
    <w:unhideWhenUsed/>
    <w:rsid w:val="00BA07BD"/>
    <w:pPr>
      <w:spacing w:after="100" w:line="259" w:lineRule="auto"/>
      <w:ind w:left="1100"/>
    </w:pPr>
  </w:style>
  <w:style w:type="paragraph" w:styleId="TOC7">
    <w:name w:val="toc 7"/>
    <w:basedOn w:val="Normal"/>
    <w:next w:val="Normal"/>
    <w:autoRedefine/>
    <w:uiPriority w:val="39"/>
    <w:unhideWhenUsed/>
    <w:rsid w:val="00BA07BD"/>
    <w:pPr>
      <w:spacing w:after="100" w:line="259" w:lineRule="auto"/>
      <w:ind w:left="1320"/>
    </w:pPr>
  </w:style>
  <w:style w:type="paragraph" w:styleId="TOC8">
    <w:name w:val="toc 8"/>
    <w:basedOn w:val="Normal"/>
    <w:next w:val="Normal"/>
    <w:autoRedefine/>
    <w:uiPriority w:val="39"/>
    <w:unhideWhenUsed/>
    <w:rsid w:val="00BA07BD"/>
    <w:pPr>
      <w:spacing w:after="100" w:line="259" w:lineRule="auto"/>
      <w:ind w:left="1540"/>
    </w:pPr>
  </w:style>
  <w:style w:type="paragraph" w:styleId="TOC9">
    <w:name w:val="toc 9"/>
    <w:basedOn w:val="Normal"/>
    <w:next w:val="Normal"/>
    <w:autoRedefine/>
    <w:uiPriority w:val="39"/>
    <w:unhideWhenUsed/>
    <w:rsid w:val="00BA07BD"/>
    <w:pPr>
      <w:spacing w:after="100" w:line="259" w:lineRule="auto"/>
      <w:ind w:left="1760"/>
    </w:pPr>
  </w:style>
  <w:style w:type="character" w:styleId="FollowedHyperlink">
    <w:name w:val="FollowedHyperlink"/>
    <w:basedOn w:val="DefaultParagraphFont"/>
    <w:uiPriority w:val="99"/>
    <w:semiHidden/>
    <w:unhideWhenUsed/>
    <w:rsid w:val="008B2D44"/>
    <w:rPr>
      <w:color w:val="954F72" w:themeColor="followedHyperlink"/>
      <w:u w:val="single"/>
    </w:rPr>
  </w:style>
  <w:style w:type="table" w:customStyle="1" w:styleId="TableGrid2">
    <w:name w:val="Table Grid2"/>
    <w:basedOn w:val="TableNormal"/>
    <w:next w:val="TableGrid"/>
    <w:uiPriority w:val="39"/>
    <w:rsid w:val="00E8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0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3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D4B"/>
    <w:rPr>
      <w:sz w:val="16"/>
      <w:szCs w:val="16"/>
    </w:rPr>
  </w:style>
  <w:style w:type="paragraph" w:styleId="CommentText">
    <w:name w:val="annotation text"/>
    <w:basedOn w:val="Normal"/>
    <w:link w:val="CommentTextChar"/>
    <w:uiPriority w:val="99"/>
    <w:semiHidden/>
    <w:unhideWhenUsed/>
    <w:rsid w:val="00F06D4B"/>
    <w:rPr>
      <w:sz w:val="20"/>
      <w:szCs w:val="20"/>
    </w:rPr>
  </w:style>
  <w:style w:type="character" w:customStyle="1" w:styleId="CommentTextChar">
    <w:name w:val="Comment Text Char"/>
    <w:basedOn w:val="DefaultParagraphFont"/>
    <w:link w:val="CommentText"/>
    <w:uiPriority w:val="99"/>
    <w:semiHidden/>
    <w:rsid w:val="00F06D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6D4B"/>
    <w:rPr>
      <w:b/>
      <w:bCs/>
    </w:rPr>
  </w:style>
  <w:style w:type="character" w:customStyle="1" w:styleId="CommentSubjectChar">
    <w:name w:val="Comment Subject Char"/>
    <w:basedOn w:val="CommentTextChar"/>
    <w:link w:val="CommentSubject"/>
    <w:uiPriority w:val="99"/>
    <w:semiHidden/>
    <w:rsid w:val="00F06D4B"/>
    <w:rPr>
      <w:rFonts w:eastAsiaTheme="minorEastAsia"/>
      <w:b/>
      <w:bCs/>
      <w:sz w:val="20"/>
      <w:szCs w:val="20"/>
    </w:rPr>
  </w:style>
  <w:style w:type="paragraph" w:styleId="Revision">
    <w:name w:val="Revision"/>
    <w:hidden/>
    <w:uiPriority w:val="99"/>
    <w:semiHidden/>
    <w:rsid w:val="00F06D4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7D94-7DBD-4AB1-B63B-F74110EC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62</Pages>
  <Words>11017</Words>
  <Characters>62801</Characters>
  <Application>Microsoft Office Word</Application>
  <DocSecurity>0</DocSecurity>
  <Lines>523</Lines>
  <Paragraphs>147</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
      <vt:lpstr>/</vt:lpstr>
      <vt:lpstr/>
      <vt:lpstr/>
      <vt:lpstr/>
      <vt:lpstr/>
      <vt:lpstr/>
      <vt:lpstr/>
      <vt:lpstr/>
      <vt:lpstr/>
      <vt:lpstr>TABLE OF CONTENTS</vt:lpstr>
      <vt:lpstr>LIST OF TABLES </vt:lpstr>
      <vt:lpstr>        </vt:lpstr>
      <vt:lpstr>        </vt:lpstr>
      <vt:lpstr>        </vt:lpstr>
      <vt:lpstr>        Cover Page: Summary Institutional Information</vt:lpstr>
      <vt:lpstr>ORGANIZATIONAL AND PROGRAMMATIC PROFILE</vt:lpstr>
      <vt:lpstr>    Principle 1: Commitment to Integrity, Responsibility, and Ethical Behavior</vt:lpstr>
      <vt:lpstr>        1.1: Commitment to Integrity, Responsibility, and Ethical Behavior</vt:lpstr>
      <vt:lpstr>        1.2: Summary Reflection on the Commitment to Integrity, Responsibility, and Ethi</vt:lpstr>
      <vt:lpstr>    Principle 2: Quality Assessment and Advancement</vt:lpstr>
      <vt:lpstr>        2.1: Assessment Planning</vt:lpstr>
      <vt:lpstr>        2.2: Assessment of Student Learning and Operational Effectiveness</vt:lpstr>
      <vt:lpstr>        2.3: Continuous Quality Improvement</vt:lpstr>
      <vt:lpstr>        2.4: Summary Reflection on Quality Assessment and Advancement</vt:lpstr>
      <vt:lpstr>    Principle 3: Strategic Planning</vt:lpstr>
      <vt:lpstr>        3.1 Strategic Planning</vt:lpstr>
      <vt:lpstr>        3.2 Summary Reflection on Strategic Planning</vt:lpstr>
      <vt:lpstr>    Principle 4: Business Curricula and Learning Opportunities</vt:lpstr>
      <vt:lpstr>        4.1 Business Program Development and Design</vt:lpstr>
      <vt:lpstr>        4.2 Curricula of Undergraduate-Level Business Programs</vt:lpstr>
      <vt:lpstr>        4.3 Curricula of Master’s-Level Business Programs</vt:lpstr>
      <vt:lpstr>        4.4 Curricula of Doctoral-Level Business Programs</vt:lpstr>
      <vt:lpstr>        </vt:lpstr>
      <vt:lpstr>        4.5 International Dimensions of Business</vt:lpstr>
      <vt:lpstr>        4.6 Information Technology Skills</vt:lpstr>
      <vt:lpstr>        </vt:lpstr>
      <vt:lpstr>        </vt:lpstr>
      <vt:lpstr>        </vt:lpstr>
      <vt:lpstr>        4.7 Curriculum Review, Renewal, and Improvement</vt:lpstr>
      <vt:lpstr>        </vt:lpstr>
      <vt:lpstr>        4.8: Summary Reflection on Business Curricula and Learning Opportunities</vt:lpstr>
      <vt:lpstr>    Principle 5: Business Faculty Characteristics, Activities, and Processes</vt:lpstr>
      <vt:lpstr>        </vt:lpstr>
      <vt:lpstr>        5.1: Qualifications of Business Faculty</vt:lpstr>
      <vt:lpstr>        5.2: Deployment of Business Faculty</vt:lpstr>
      <vt:lpstr/>
      <vt:lpstr>        5.3: Scholarly and Professional Activities of Business Faculty</vt:lpstr>
      <vt:lpstr>        5.4: Professional Development of Business Faculty</vt:lpstr>
      <vt:lpstr>        5.5: Evaluation of Business Faculty</vt:lpstr>
      <vt:lpstr>        5.6: Summary Reflection on Business Faculty Characteristics, Activities, and Pro</vt:lpstr>
      <vt:lpstr>    Principle 6: Student Policies, Procedures, and Processes</vt:lpstr>
      <vt:lpstr>        6.1: Admissions Policies and Procedures</vt:lpstr>
      <vt:lpstr>        6.2: Academic Policies and Procedures</vt:lpstr>
      <vt:lpstr/>
      <vt:lpstr>        6.3: Career Development and Planning Services</vt:lpstr>
      <vt:lpstr>        6.4: Summary Reflection on Student Policies, Procedures, and Processes</vt:lpstr>
      <vt:lpstr>    Principle 7: Resources Supporting Business Programs</vt:lpstr>
      <vt:lpstr>        </vt:lpstr>
      <vt:lpstr>        7.1: Financial Resources Supporting Business Programs</vt:lpstr>
      <vt:lpstr/>
      <vt:lpstr>        7.2: Facilities Supporting Business Programs</vt:lpstr>
      <vt:lpstr>        7.3: Learning Resources Supporting Business Programs</vt:lpstr>
      <vt:lpstr>        7.4: Technological Resources Supporting Business Programs</vt:lpstr>
      <vt:lpstr>        7.5: Other Instructional Locations</vt:lpstr>
      <vt:lpstr>        7.6: Summary Reflection on Resources Supporting Business Programs</vt:lpstr>
      <vt:lpstr>    Principle 8: External Relationships</vt:lpstr>
      <vt:lpstr/>
      <vt:lpstr>        8.1: External Linkages with the Business Community</vt:lpstr>
      <vt:lpstr>        8.2: External Accountability</vt:lpstr>
      <vt:lpstr/>
      <vt:lpstr/>
      <vt:lpstr>        8.3: Summary Reflection on External Relationships</vt:lpstr>
      <vt:lpstr>    Principle 9: Innovation in Business Education</vt:lpstr>
      <vt:lpstr/>
      <vt:lpstr>        9.1: Innovation in Business Education</vt:lpstr>
      <vt:lpstr/>
      <vt:lpstr>        9.2: Summary Reflection on Innovation in Business Education</vt:lpstr>
    </vt:vector>
  </TitlesOfParts>
  <Company/>
  <LinksUpToDate>false</LinksUpToDate>
  <CharactersWithSpaces>73671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Gash</dc:creator>
  <cp:keywords/>
  <dc:description/>
  <cp:lastModifiedBy>LaNita Malinowski</cp:lastModifiedBy>
  <cp:revision>6</cp:revision>
  <cp:lastPrinted>2018-03-26T16:00:00Z</cp:lastPrinted>
  <dcterms:created xsi:type="dcterms:W3CDTF">2019-01-11T16:30:00Z</dcterms:created>
  <dcterms:modified xsi:type="dcterms:W3CDTF">2019-09-13T16:00:00Z</dcterms:modified>
</cp:coreProperties>
</file>